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0E00EAE3" w14:textId="63FF46CA">
      <w:pPr>
        <w:pBdr/>
        <w:spacing/>
        <w:ind w:right="-1"/>
        <w:jc w:val="center"/>
        <w:rPr>
          <w:b/>
          <w:sz w:val="28"/>
        </w:rPr>
      </w:pPr>
      <w:r>
        <w:rPr>
          <w:b/>
          <w:sz w:val="28"/>
        </w:rPr>
      </w:r>
      <w:r>
        <w:rPr>
          <w:b/>
          <w:sz w:val="28"/>
        </w:rPr>
      </w:r>
      <w:r>
        <w:rPr>
          <w:b/>
          <w:sz w:val="28"/>
        </w:rPr>
      </w:r>
    </w:p>
    <w:p w14:paraId="5DA3BE65" w14:textId="02D01E57">
      <w:pPr>
        <w:pBdr/>
        <w:spacing/>
        <w:ind w:right="-1"/>
        <w:jc w:val="center"/>
        <w:rPr>
          <w:b/>
          <w:sz w:val="28"/>
        </w:rPr>
      </w:pPr>
      <w:r>
        <w:rPr>
          <w:b/>
          <w:sz w:val="28"/>
        </w:rPr>
      </w:r>
      <w:r>
        <w:rPr>
          <w:b/>
          <w:sz w:val="28"/>
        </w:rPr>
      </w:r>
      <w:r>
        <w:rPr>
          <w:b/>
          <w:sz w:val="28"/>
        </w:rPr>
      </w:r>
    </w:p>
    <w:p w14:paraId="7E14224A" w14:textId="0C31B285">
      <w:pPr>
        <w:pBdr/>
        <w:spacing/>
        <w:ind w:right="-1"/>
        <w:jc w:val="center"/>
        <w:rPr>
          <w:b/>
          <w:sz w:val="28"/>
        </w:rPr>
      </w:pPr>
      <w:r>
        <w:rPr>
          <w:b/>
          <w:sz w:val="28"/>
        </w:rPr>
      </w:r>
      <w:r>
        <w:rPr>
          <w:b/>
          <w:sz w:val="28"/>
        </w:rPr>
      </w:r>
      <w:r>
        <w:rPr>
          <w:b/>
          <w:sz w:val="28"/>
        </w:rPr>
      </w:r>
    </w:p>
    <w:p w14:paraId="2FB64195" w14:textId="09526847">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78785</wp:posOffset>
                </wp:positionH>
                <wp:positionV relativeFrom="paragraph">
                  <wp:posOffset>121813</wp:posOffset>
                </wp:positionV>
                <wp:extent cx="5718810" cy="7688526"/>
                <wp:effectExtent l="12700" t="12700" r="21590" b="2095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a:off x="0" y="0"/>
                          <a:ext cx="5718810" cy="7688526"/>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4DD1625C">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04143DE">
                            <w:pPr>
                              <w:pBdr/>
                              <w:spacing w:after="120" w:before="120" w:line="276" w:lineRule="auto"/>
                              <w:ind/>
                              <w:jc w:val="center"/>
                              <w:rPr>
                                <w:b/>
                              </w:rPr>
                            </w:pPr>
                            <w:r>
                              <w:rPr>
                                <w:b/>
                              </w:rPr>
                              <w:t xml:space="preserve">Số: </w:t>
                            </w:r>
                            <w:r>
                              <w:rPr>
                                <w:b/>
                                <w:color w:val="000000" w:themeColor="text1"/>
                              </w:rPr>
                              <w:t xml:space="preserve">275/2026/0023/VFI-CT.44.A</w:t>
                            </w:r>
                            <w:r>
                              <w:rPr>
                                <w:b/>
                              </w:rPr>
                              <w:t xml:space="preserve"> </w:t>
                            </w:r>
                            <w:r>
                              <w:rPr>
                                <w:b/>
                              </w:rPr>
                            </w:r>
                            <w:r>
                              <w:rPr>
                                <w:b/>
                              </w:rPr>
                            </w:r>
                          </w:p>
                          <w:p w14:paraId="1E00851B" w14:textId="108E0294">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lang w:val="pt-BR"/>
                              </w:rPr>
                              <w:t xml:space="preserve">Ông Trần Quang Tuyên</w:t>
                            </w:r>
                            <w:r>
                              <w:rPr>
                                <w:rFonts w:ascii="Times New Roman Bold" w:hAnsi="Times New Roman Bold"/>
                                <w:b/>
                                <w:lang w:val="pt-BR"/>
                              </w:rPr>
                            </w:r>
                            <w:r>
                              <w:rPr>
                                <w:rFonts w:ascii="Times New Roman Bold" w:hAnsi="Times New Roman Bold"/>
                                <w:b/>
                                <w:lang w:val="pt-BR"/>
                              </w:rPr>
                            </w:r>
                          </w:p>
                          <w:p w14:paraId="6565F486" w14:textId="2F574291">
                            <w:pPr>
                              <w:pBdr/>
                              <w:spacing w:after="120" w:before="120" w:line="360" w:lineRule="auto"/>
                              <w:ind/>
                              <w:jc w:val="center"/>
                              <w:rPr>
                                <w:b/>
                              </w:rPr>
                            </w:pPr>
                            <w:r>
                              <w:rPr>
                                <w:b/>
                              </w:rPr>
                              <w:t xml:space="preserve">Tài sản thẩm </w:t>
                            </w:r>
                            <w:r>
                              <w:rPr>
                                <w:b/>
                              </w:rPr>
                              <w:t xml:space="preserve">định:</w:t>
                            </w:r>
                            <w:r>
                              <w:rPr>
                                <w:b/>
                              </w:rPr>
                            </w:r>
                            <w:r>
                              <w:rPr>
                                <w:b/>
                              </w:rPr>
                            </w:r>
                          </w:p>
                          <w:p w14:paraId="59E6D870">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Tài sản 01: </w:t>
                            </w:r>
                            <w:r>
                              <w:rPr>
                                <w:rFonts w:ascii="Times New Roman" w:hAnsi="Times New Roman" w:eastAsia="Times New Roman" w:cs="Times New Roman"/>
                                <w:color w:val="000000"/>
                                <w:sz w:val="24"/>
                              </w:rPr>
                              <w:t xml:space="preserve">Quyền sử dụng đất và tài sản gắn liền với đất tại thửa đất số 174.3, tờ bản đồ số 5H-IV-02 có địa chỉ: Số 278 (số 38 cũ) Trương Định, tổ 32, phường Tương Mai, quận Hoàng Mai (nay là phường Hoàng Mai), thành phố Hà Nội theo Giấy chứng nhận quyền sử dụng đất</w:t>
                            </w:r>
                            <w:r>
                              <w:rPr>
                                <w:rFonts w:ascii="Times New Roman" w:hAnsi="Times New Roman" w:eastAsia="Times New Roman" w:cs="Times New Roman"/>
                                <w:color w:val="000000"/>
                                <w:sz w:val="24"/>
                              </w:rPr>
                              <w:t xml:space="preserve"> quyền sở hữu nhà ở và tài sản khác gắn liền với đất số: CH 571411, số vào sổ cấp GCN: CS-HM 05915 do Sở Tài nguyên và Môi trường Thành phố Hà Nội cấp ngày 29/03/2017; chủ sử dụng đất là Ông Trần Quang Nguyên và Bà Đỗ Thanh Hường.</w:t>
                            </w:r>
                            <w:r/>
                          </w:p>
                          <w:p w14:paraId="1F3CC442">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Tài sản 02:</w:t>
                            </w:r>
                            <w:r>
                              <w:rPr>
                                <w:rFonts w:ascii="Times New Roman" w:hAnsi="Times New Roman" w:eastAsia="Times New Roman" w:cs="Times New Roman"/>
                                <w:color w:val="000000"/>
                                <w:sz w:val="24"/>
                              </w:rPr>
                              <w:t xml:space="preserve"> Quyền sử dụng đất và tài sản gắn liền với đất tại thửa đất số 153+154, tờ bản đồ số 27 có địa chỉ: Số 68, B4 An Dương, phường Yên Phụ, quận Tây Hồ (nay là phường Hồng Hà), thành phố Hà Nội theo Giấy chứng nhận quyền sở hữu nhà ở và quyền sử dụng đất ở số:</w:t>
                            </w:r>
                            <w:r>
                              <w:rPr>
                                <w:rFonts w:ascii="Times New Roman" w:hAnsi="Times New Roman" w:eastAsia="Times New Roman" w:cs="Times New Roman"/>
                                <w:color w:val="000000"/>
                                <w:sz w:val="24"/>
                              </w:rPr>
                              <w:t xml:space="preserve"> 10103050031, hồ sơ gốc số: 11206.2000 3529.2000.QĐUB do Ủy ban nhân dân thành phố Hà Nội cấp ngày 17/07/2000; chủ sử dụng đất là Ông Trần Quang Nguyên.</w:t>
                            </w:r>
                            <w:r/>
                          </w:p>
                          <w:p w14:paraId="32E81036" w14:textId="5C5FEDFD">
                            <w:pPr>
                              <w:pBdr/>
                              <w:spacing w:after="120" w:before="120" w:line="360" w:lineRule="auto"/>
                              <w:ind/>
                              <w:jc w:val="both"/>
                              <w:rPr>
                                <w:b/>
                              </w:rPr>
                            </w:pPr>
                            <w:r>
                              <w:rPr>
                                <w:rFonts w:ascii="Times New Roman" w:hAnsi="Times New Roman" w:eastAsia="Times New Roman" w:cs="Times New Roman"/>
                                <w:b/>
                                <w:color w:val="000000"/>
                                <w:sz w:val="24"/>
                              </w:rPr>
                              <w:t xml:space="preserve">Tài sản 03: </w:t>
                            </w:r>
                            <w:r>
                              <w:rPr>
                                <w:rFonts w:ascii="Times New Roman" w:hAnsi="Times New Roman" w:eastAsia="Times New Roman" w:cs="Times New Roman"/>
                                <w:color w:val="000000"/>
                                <w:sz w:val="24"/>
                              </w:rPr>
                              <w:t xml:space="preserve">Quyền sử dụng đất và tài sản gắn liền với đất tại thửa đất số 97c, tờ bản đồ số 8H-I-27 có địa chỉ: Số 41, A4 An Dương, phường Yên Phụ, quận Tây Hồ (nay là phường Hồng Hà), thành phố Hà Nội theo Giấy chứng nhận quyền sở hữu nhà ở và quyền sử dụng đất ở số:</w:t>
                            </w:r>
                            <w:r>
                              <w:rPr>
                                <w:rFonts w:ascii="Times New Roman" w:hAnsi="Times New Roman" w:eastAsia="Times New Roman" w:cs="Times New Roman"/>
                                <w:color w:val="000000"/>
                                <w:sz w:val="24"/>
                              </w:rPr>
                              <w:t xml:space="preserve"> 10103053026, hồ sơ gốc số: 1602/QĐ-UB do Ủy ban nhân dân thành phố Hà Nội cấp ngày 11/11/2003; chủ sử dụng đất là Bà Đỗ Thanh Hường và Ông Trần Quang Nguyên</w:t>
                            </w:r>
                            <w:r>
                              <w:rPr>
                                <w:color w:val="000000"/>
                              </w:rPr>
                              <w:t xml:space="preserve">.</w:t>
                            </w:r>
                            <w:r>
                              <w:rPr>
                                <w:b/>
                              </w:rPr>
                            </w:r>
                            <w:r>
                              <w:rPr>
                                <w:b/>
                              </w:rPr>
                            </w:r>
                          </w:p>
                          <w:p w14:paraId="572E5005" w14:textId="222948C8">
                            <w:pPr>
                              <w:pBdr/>
                              <w:spacing w:after="120" w:before="120" w:line="360" w:lineRule="auto"/>
                              <w:ind/>
                              <w:jc w:val="center"/>
                              <w:rPr>
                                <w:lang w:val="pt-BR"/>
                              </w:rPr>
                            </w:pPr>
                            <w:r>
                              <w:rPr>
                                <w:b/>
                                <w:bCs/>
                                <w:lang w:val="pt-BR"/>
                              </w:rPr>
                              <w:t xml:space="preserve">Thời điểm thẩm định: </w:t>
                            </w:r>
                            <w:r>
                              <w:rPr>
                                <w:color w:val="000000" w:themeColor="text1"/>
                                <w:lang w:val="pt-BR"/>
                              </w:rPr>
                              <w:t xml:space="preserve">Tháng 01/2026</w:t>
                            </w:r>
                            <w:r>
                              <w:rPr>
                                <w:lang w:val="pt-BR"/>
                              </w:rPr>
                              <w:t xml:space="preserve">.</w:t>
                            </w:r>
                            <w:r>
                              <w:rPr>
                                <w:lang w:val="pt-BR"/>
                              </w:rPr>
                            </w:r>
                            <w:r>
                              <w:rPr>
                                <w:lang w:val="pt-BR"/>
                              </w:rPr>
                            </w:r>
                          </w:p>
                          <w:p w14:paraId="2885E848" w14:textId="77777777">
                            <w:pPr>
                              <w:pBdr/>
                              <w:spacing w:after="120" w:before="120" w:line="360" w:lineRule="auto"/>
                              <w:ind/>
                              <w:jc w:val="center"/>
                              <w:rPr>
                                <w:bCs/>
                                <w:i/>
                                <w:iCs/>
                              </w:rPr>
                            </w:pPr>
                            <w:r>
                              <w:rPr>
                                <w:bCs/>
                                <w:i/>
                                <w:iCs/>
                              </w:rPr>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 o:spid="_x0000_s1" o:spt="2" type="#_x0000_t2" style="position:absolute;z-index:251656704;o:allowoverlap:true;o:allowincell:true;mso-position-horizontal-relative:margin;margin-left:6.20pt;mso-position-horizontal:absolute;mso-position-vertical-relative:text;margin-top:9.59pt;mso-position-vertical:absolute;width:450.30pt;height:605.40pt;mso-wrap-distance-left:9.00pt;mso-wrap-distance-top:0.00pt;mso-wrap-distance-right:9.00pt;mso-wrap-distance-bottom:0.00pt;v-text-anchor:top;visibility:visible;" fillcolor="#FFFFFF" strokecolor="#16355B" strokeweight="2.50pt">
                <v:textbox inset="0,0,0,0">
                  <w:txbxContent>
                    <w:p w14:paraId="21A312D1" w14:textId="4DD1625C">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04143DE">
                      <w:pPr>
                        <w:pBdr/>
                        <w:spacing w:after="120" w:before="120" w:line="276" w:lineRule="auto"/>
                        <w:ind/>
                        <w:jc w:val="center"/>
                        <w:rPr>
                          <w:b/>
                        </w:rPr>
                      </w:pPr>
                      <w:r>
                        <w:rPr>
                          <w:b/>
                        </w:rPr>
                        <w:t xml:space="preserve">Số: </w:t>
                      </w:r>
                      <w:r>
                        <w:rPr>
                          <w:b/>
                          <w:color w:val="000000" w:themeColor="text1"/>
                        </w:rPr>
                        <w:t xml:space="preserve">275/2026/0023/VFI-CT.44.A</w:t>
                      </w:r>
                      <w:r>
                        <w:rPr>
                          <w:b/>
                        </w:rPr>
                        <w:t xml:space="preserve"> </w:t>
                      </w:r>
                      <w:r>
                        <w:rPr>
                          <w:b/>
                        </w:rPr>
                      </w:r>
                      <w:r>
                        <w:rPr>
                          <w:b/>
                        </w:rPr>
                      </w:r>
                    </w:p>
                    <w:p w14:paraId="1E00851B" w14:textId="108E0294">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lang w:val="pt-BR"/>
                        </w:rPr>
                        <w:t xml:space="preserve">Ông Trần Quang Tuyên</w:t>
                      </w:r>
                      <w:r>
                        <w:rPr>
                          <w:rFonts w:ascii="Times New Roman Bold" w:hAnsi="Times New Roman Bold"/>
                          <w:b/>
                          <w:lang w:val="pt-BR"/>
                        </w:rPr>
                      </w:r>
                      <w:r>
                        <w:rPr>
                          <w:rFonts w:ascii="Times New Roman Bold" w:hAnsi="Times New Roman Bold"/>
                          <w:b/>
                          <w:lang w:val="pt-BR"/>
                        </w:rPr>
                      </w:r>
                    </w:p>
                    <w:p w14:paraId="6565F486" w14:textId="2F574291">
                      <w:pPr>
                        <w:pBdr/>
                        <w:spacing w:after="120" w:before="120" w:line="360" w:lineRule="auto"/>
                        <w:ind/>
                        <w:jc w:val="center"/>
                        <w:rPr>
                          <w:b/>
                        </w:rPr>
                      </w:pPr>
                      <w:r>
                        <w:rPr>
                          <w:b/>
                        </w:rPr>
                        <w:t xml:space="preserve">Tài sản thẩm </w:t>
                      </w:r>
                      <w:r>
                        <w:rPr>
                          <w:b/>
                        </w:rPr>
                        <w:t xml:space="preserve">định:</w:t>
                      </w:r>
                      <w:r>
                        <w:rPr>
                          <w:b/>
                        </w:rPr>
                      </w:r>
                      <w:r>
                        <w:rPr>
                          <w:b/>
                        </w:rPr>
                      </w:r>
                    </w:p>
                    <w:p w14:paraId="59E6D870">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Tài sản 01: </w:t>
                      </w:r>
                      <w:r>
                        <w:rPr>
                          <w:rFonts w:ascii="Times New Roman" w:hAnsi="Times New Roman" w:eastAsia="Times New Roman" w:cs="Times New Roman"/>
                          <w:color w:val="000000"/>
                          <w:sz w:val="24"/>
                        </w:rPr>
                        <w:t xml:space="preserve">Quyền sử dụng đất và tài sản gắn liền với đất tại thửa đất số 174.3, tờ bản đồ số 5H-IV-02 có địa chỉ: Số 278 (số 38 cũ) Trương Định, tổ 32, phường Tương Mai, quận Hoàng Mai (nay là phường Hoàng Mai), thành phố Hà Nội theo Giấy chứng nhận quyền sử dụng đất</w:t>
                      </w:r>
                      <w:r>
                        <w:rPr>
                          <w:rFonts w:ascii="Times New Roman" w:hAnsi="Times New Roman" w:eastAsia="Times New Roman" w:cs="Times New Roman"/>
                          <w:color w:val="000000"/>
                          <w:sz w:val="24"/>
                        </w:rPr>
                        <w:t xml:space="preserve"> quyền sở hữu nhà ở và tài sản khác gắn liền với đất số: CH 571411, số vào sổ cấp GCN: CS-HM 05915 do Sở Tài nguyên và Môi trường Thành phố Hà Nội cấp ngày 29/03/2017; chủ sử dụng đất là Ông Trần Quang Nguyên và Bà Đỗ Thanh Hường.</w:t>
                      </w:r>
                      <w:r/>
                    </w:p>
                    <w:p w14:paraId="1F3CC442">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Tài sản 02:</w:t>
                      </w:r>
                      <w:r>
                        <w:rPr>
                          <w:rFonts w:ascii="Times New Roman" w:hAnsi="Times New Roman" w:eastAsia="Times New Roman" w:cs="Times New Roman"/>
                          <w:color w:val="000000"/>
                          <w:sz w:val="24"/>
                        </w:rPr>
                        <w:t xml:space="preserve"> Quyền sử dụng đất và tài sản gắn liền với đất tại thửa đất số 153+154, tờ bản đồ số 27 có địa chỉ: Số 68, B4 An Dương, phường Yên Phụ, quận Tây Hồ (nay là phường Hồng Hà), thành phố Hà Nội theo Giấy chứng nhận quyền sở hữu nhà ở và quyền sử dụng đất ở số:</w:t>
                      </w:r>
                      <w:r>
                        <w:rPr>
                          <w:rFonts w:ascii="Times New Roman" w:hAnsi="Times New Roman" w:eastAsia="Times New Roman" w:cs="Times New Roman"/>
                          <w:color w:val="000000"/>
                          <w:sz w:val="24"/>
                        </w:rPr>
                        <w:t xml:space="preserve"> 10103050031, hồ sơ gốc số: 11206.2000 3529.2000.QĐUB do Ủy ban nhân dân thành phố Hà Nội cấp ngày 17/07/2000; chủ sử dụng đất là Ông Trần Quang Nguyên.</w:t>
                      </w:r>
                      <w:r/>
                    </w:p>
                    <w:p w14:paraId="32E81036" w14:textId="5C5FEDFD">
                      <w:pPr>
                        <w:pBdr/>
                        <w:spacing w:after="120" w:before="120" w:line="360" w:lineRule="auto"/>
                        <w:ind/>
                        <w:jc w:val="both"/>
                        <w:rPr>
                          <w:b/>
                        </w:rPr>
                      </w:pPr>
                      <w:r>
                        <w:rPr>
                          <w:rFonts w:ascii="Times New Roman" w:hAnsi="Times New Roman" w:eastAsia="Times New Roman" w:cs="Times New Roman"/>
                          <w:b/>
                          <w:color w:val="000000"/>
                          <w:sz w:val="24"/>
                        </w:rPr>
                        <w:t xml:space="preserve">Tài sản 03: </w:t>
                      </w:r>
                      <w:r>
                        <w:rPr>
                          <w:rFonts w:ascii="Times New Roman" w:hAnsi="Times New Roman" w:eastAsia="Times New Roman" w:cs="Times New Roman"/>
                          <w:color w:val="000000"/>
                          <w:sz w:val="24"/>
                        </w:rPr>
                        <w:t xml:space="preserve">Quyền sử dụng đất và tài sản gắn liền với đất tại thửa đất số 97c, tờ bản đồ số 8H-I-27 có địa chỉ: Số 41, A4 An Dương, phường Yên Phụ, quận Tây Hồ (nay là phường Hồng Hà), thành phố Hà Nội theo Giấy chứng nhận quyền sở hữu nhà ở và quyền sử dụng đất ở số:</w:t>
                      </w:r>
                      <w:r>
                        <w:rPr>
                          <w:rFonts w:ascii="Times New Roman" w:hAnsi="Times New Roman" w:eastAsia="Times New Roman" w:cs="Times New Roman"/>
                          <w:color w:val="000000"/>
                          <w:sz w:val="24"/>
                        </w:rPr>
                        <w:t xml:space="preserve"> 10103053026, hồ sơ gốc số: 1602/QĐ-UB do Ủy ban nhân dân thành phố Hà Nội cấp ngày 11/11/2003; chủ sử dụng đất là Bà Đỗ Thanh Hường và Ông Trần Quang Nguyên</w:t>
                      </w:r>
                      <w:r>
                        <w:rPr>
                          <w:color w:val="000000"/>
                        </w:rPr>
                        <w:t xml:space="preserve">.</w:t>
                      </w:r>
                      <w:r>
                        <w:rPr>
                          <w:b/>
                        </w:rPr>
                      </w:r>
                      <w:r>
                        <w:rPr>
                          <w:b/>
                        </w:rPr>
                      </w:r>
                    </w:p>
                    <w:p w14:paraId="572E5005" w14:textId="222948C8">
                      <w:pPr>
                        <w:pBdr/>
                        <w:spacing w:after="120" w:before="120" w:line="360" w:lineRule="auto"/>
                        <w:ind/>
                        <w:jc w:val="center"/>
                        <w:rPr>
                          <w:lang w:val="pt-BR"/>
                        </w:rPr>
                      </w:pPr>
                      <w:r>
                        <w:rPr>
                          <w:b/>
                          <w:bCs/>
                          <w:lang w:val="pt-BR"/>
                        </w:rPr>
                        <w:t xml:space="preserve">Thời điểm thẩm định: </w:t>
                      </w:r>
                      <w:r>
                        <w:rPr>
                          <w:color w:val="000000" w:themeColor="text1"/>
                          <w:lang w:val="pt-BR"/>
                        </w:rPr>
                        <w:t xml:space="preserve">Tháng 01/2026</w:t>
                      </w:r>
                      <w:r>
                        <w:rPr>
                          <w:lang w:val="pt-BR"/>
                        </w:rPr>
                        <w:t xml:space="preserve">.</w:t>
                      </w:r>
                      <w:r>
                        <w:rPr>
                          <w:lang w:val="pt-BR"/>
                        </w:rPr>
                      </w:r>
                      <w:r>
                        <w:rPr>
                          <w:lang w:val="pt-BR"/>
                        </w:rPr>
                      </w:r>
                    </w:p>
                    <w:p w14:paraId="2885E848" w14:textId="77777777">
                      <w:pPr>
                        <w:pBdr/>
                        <w:spacing w:after="120" w:before="120" w:line="360" w:lineRule="auto"/>
                        <w:ind/>
                        <w:jc w:val="center"/>
                        <w:rPr>
                          <w:bCs/>
                          <w:i/>
                          <w:iCs/>
                        </w:rPr>
                      </w:pPr>
                      <w:r>
                        <w:rPr>
                          <w:bCs/>
                          <w:i/>
                          <w:iCs/>
                        </w:rPr>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3E2C0CCA" w14:textId="046DF4BB">
      <w:pPr>
        <w:pBdr/>
        <w:spacing/>
        <w:ind w:right="-1"/>
        <w:jc w:val="center"/>
        <w:rPr>
          <w:b/>
          <w:sz w:val="28"/>
        </w:rPr>
      </w:pPr>
      <w:r>
        <w:rPr>
          <w:b/>
          <w:sz w:val="28"/>
        </w:rPr>
      </w:r>
      <w:r>
        <w:rPr>
          <w:b/>
          <w:sz w:val="28"/>
        </w:rPr>
      </w:r>
      <w:r>
        <w:rPr>
          <w:b/>
          <w:sz w:val="28"/>
        </w:rPr>
      </w:r>
    </w:p>
    <w:p w14:paraId="29BCAC07" w14:textId="25ABB519">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51BE7553">
      <w:pPr>
        <w:pBdr/>
        <w:spacing/>
        <w:ind w:right="-1"/>
        <w:jc w:val="center"/>
        <w:rPr>
          <w:b/>
          <w:sz w:val="28"/>
        </w:rPr>
      </w:pPr>
      <w:r>
        <w:rPr>
          <w:b/>
          <w:sz w:val="28"/>
        </w:rPr>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shd w:val="clear" w:color="auto" w:fill="auto"/>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shd w:val="clear" w:color="auto" w:fill="auto"/>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shd w:val="clear" w:color="auto" w:fill="auto"/>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shd w:val="clear" w:color="auto" w:fill="auto"/>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shd w:val="clear" w:color="auto" w:fill="auto"/>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 thư thẩm định giá</w:t>
            </w:r>
            <w:r>
              <w:rPr>
                <w:b/>
              </w:rPr>
            </w:r>
            <w:r>
              <w:rPr>
                <w:b/>
              </w:rPr>
            </w:r>
          </w:p>
        </w:tc>
        <w:tc>
          <w:tcPr>
            <w:shd w:val="clear" w:color="auto" w:fill="auto"/>
            <w:tcBorders/>
            <w:tcMar>
              <w:left w:w="108" w:type="dxa"/>
              <w:right w:w="108" w:type="dxa"/>
            </w:tcMar>
            <w:tcW w:w="1520" w:type="dxa"/>
            <w:vAlign w:val="center"/>
            <w:textDirection w:val="lrTb"/>
            <w:noWrap w:val="false"/>
          </w:tcPr>
          <w:p w14:paraId="667B94E9" w14:textId="5579C468">
            <w:pPr>
              <w:pBdr/>
              <w:spacing w:after="120" w:before="100" w:beforeAutospacing="1"/>
              <w:ind/>
              <w:jc w:val="right"/>
              <w:rPr>
                <w:b/>
              </w:rPr>
            </w:pPr>
            <w:r>
              <w:rPr>
                <w:b/>
                <w:color w:val="000000" w:themeColor="text1"/>
              </w:rPr>
              <w:t xml:space="preserve">1-3</w:t>
            </w:r>
            <w:r>
              <w:rPr>
                <w:b/>
              </w:rPr>
            </w:r>
            <w:r>
              <w:rPr>
                <w:b/>
              </w:rPr>
            </w:r>
          </w:p>
        </w:tc>
      </w:tr>
      <w:tr>
        <w:trPr/>
        <w:tc>
          <w:tcPr>
            <w:shd w:val="clear" w:color="auto" w:fill="auto"/>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 cáo thẩm định giá</w:t>
            </w:r>
            <w:r>
              <w:rPr>
                <w:b/>
              </w:rPr>
            </w:r>
            <w:r>
              <w:rPr>
                <w:b/>
              </w:rPr>
            </w:r>
          </w:p>
        </w:tc>
        <w:tc>
          <w:tcPr>
            <w:shd w:val="clear" w:color="auto" w:fill="auto"/>
            <w:tcBorders/>
            <w:tcMar>
              <w:left w:w="108" w:type="dxa"/>
              <w:right w:w="108" w:type="dxa"/>
            </w:tcMar>
            <w:tcW w:w="1520" w:type="dxa"/>
            <w:vAlign w:val="center"/>
            <w:textDirection w:val="lrTb"/>
            <w:noWrap w:val="false"/>
          </w:tcPr>
          <w:p w14:paraId="4F2ED344" w14:textId="1CAD4B96">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shd w:val="clear" w:color="auto" w:fill="auto"/>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 phụ lục chi tiết kèm theo</w:t>
            </w:r>
            <w:r>
              <w:rPr>
                <w:b/>
              </w:rPr>
            </w:r>
            <w:r>
              <w:rPr>
                <w:b/>
              </w:rPr>
            </w:r>
          </w:p>
        </w:tc>
        <w:tc>
          <w:tcPr>
            <w:shd w:val="clear" w:color="auto" w:fill="auto"/>
            <w:tcBorders/>
            <w:tcMar>
              <w:left w:w="108" w:type="dxa"/>
              <w:right w:w="108" w:type="dxa"/>
            </w:tcMar>
            <w:tcW w:w="1520" w:type="dxa"/>
            <w:vAlign w:val="center"/>
            <w:textDirection w:val="lrTb"/>
            <w:noWrap w:val="false"/>
          </w:tcPr>
          <w:p w14:paraId="500A4666" w14:textId="4D5A7DCE">
            <w:pPr>
              <w:pBdr/>
              <w:spacing w:after="120" w:before="100" w:beforeAutospacing="1"/>
              <w:ind/>
              <w:jc w:val="right"/>
              <w:rPr>
                <w:b/>
                <w:bCs/>
              </w:rPr>
            </w:pPr>
            <w:r>
              <w:rPr>
                <w:b/>
                <w:bCs/>
              </w:rPr>
            </w:r>
            <w:r>
              <w:rPr>
                <w:b/>
                <w:bCs/>
              </w:rPr>
            </w:r>
            <w:r>
              <w:rPr>
                <w:b/>
                <w:bCs/>
              </w:rPr>
            </w:r>
          </w:p>
        </w:tc>
      </w:tr>
      <w:tr>
        <w:trPr/>
        <w:tc>
          <w:tcPr>
            <w:shd w:val="clear" w:color="auto" w:fill="auto"/>
            <w:tcBorders/>
            <w:tcMar>
              <w:left w:w="108" w:type="dxa"/>
              <w:right w:w="108" w:type="dxa"/>
            </w:tcMar>
            <w:tcW w:w="7280" w:type="dxa"/>
            <w:vAlign w:val="center"/>
            <w:textDirection w:val="lrTb"/>
            <w:noWrap w:val="false"/>
          </w:tcPr>
          <w:p w14:paraId="207676FA" w14:textId="261FC8CD">
            <w:pPr>
              <w:pStyle w:val="1061"/>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shd w:val="clear" w:color="auto" w:fill="auto"/>
            <w:tcBorders/>
            <w:tcMar>
              <w:left w:w="108" w:type="dxa"/>
              <w:right w:w="108" w:type="dxa"/>
            </w:tcMar>
            <w:tcW w:w="1520" w:type="dxa"/>
            <w:vAlign w:val="center"/>
            <w:textDirection w:val="lrTb"/>
            <w:noWrap w:val="false"/>
          </w:tcPr>
          <w:p w14:paraId="7BBF0C6A" w14:textId="2B63051E">
            <w:pPr>
              <w:pBdr/>
              <w:spacing w:after="120" w:before="100" w:beforeAutospacing="1"/>
              <w:ind/>
              <w:jc w:val="right"/>
              <w:rPr>
                <w:b/>
                <w:bCs/>
              </w:rPr>
            </w:pPr>
            <w:r>
              <w:rPr>
                <w:b/>
                <w:bCs/>
              </w:rPr>
              <w:t xml:space="preserve">18</w:t>
            </w:r>
            <w:r>
              <w:rPr>
                <w:b/>
                <w:bCs/>
              </w:rPr>
            </w:r>
            <w:r>
              <w:rPr>
                <w:b/>
                <w:bCs/>
              </w:rPr>
            </w:r>
          </w:p>
        </w:tc>
      </w:tr>
      <w:tr>
        <w:trPr/>
        <w:tc>
          <w:tcPr>
            <w:shd w:val="clear" w:color="auto" w:fill="auto"/>
            <w:tcBorders/>
            <w:tcMar>
              <w:left w:w="108" w:type="dxa"/>
              <w:right w:w="108" w:type="dxa"/>
            </w:tcMar>
            <w:tcW w:w="7280" w:type="dxa"/>
            <w:vAlign w:val="center"/>
            <w:textDirection w:val="lrTb"/>
            <w:noWrap w:val="false"/>
          </w:tcPr>
          <w:p w14:paraId="3938CF39" w14:textId="7C91FF48">
            <w:pPr>
              <w:pStyle w:val="1061"/>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shd w:val="clear" w:color="auto" w:fill="auto"/>
            <w:tcBorders/>
            <w:tcMar>
              <w:left w:w="108" w:type="dxa"/>
              <w:right w:w="108" w:type="dxa"/>
            </w:tcMar>
            <w:tcW w:w="1520" w:type="dxa"/>
            <w:vAlign w:val="center"/>
            <w:textDirection w:val="lrTb"/>
            <w:noWrap w:val="false"/>
          </w:tcPr>
          <w:p w14:paraId="53728244" w14:textId="6775F516">
            <w:pPr>
              <w:pBdr/>
              <w:spacing w:after="120" w:before="100" w:beforeAutospacing="1"/>
              <w:ind/>
              <w:jc w:val="right"/>
              <w:rPr>
                <w:b/>
                <w:bCs/>
              </w:rPr>
            </w:pPr>
            <w:r>
              <w:rPr>
                <w:b/>
                <w:bCs/>
              </w:rPr>
              <w:t xml:space="preserve">19-22</w:t>
            </w:r>
            <w:r>
              <w:rPr>
                <w:b/>
                <w:bCs/>
              </w:rPr>
            </w:r>
            <w:r>
              <w:rPr>
                <w:b/>
                <w:bCs/>
              </w:rPr>
            </w:r>
          </w:p>
        </w:tc>
      </w:tr>
    </w:tbl>
    <w:p w14:paraId="65E81109" w14:textId="77777777">
      <w:pPr>
        <w:pStyle w:val="106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6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6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6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6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6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6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6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6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6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6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6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6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6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6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6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6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6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60"/>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14:paraId="480263E8"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14:paraId="1EBFA0BD"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388623E4" w14:textId="77777777">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14:paraId="0D1BA245" w14:textId="77777777">
            <w:pPr>
              <w:pBdr/>
              <w:spacing w:line="312" w:lineRule="auto"/>
              <w:ind/>
              <w:jc w:val="both"/>
              <w:rPr>
                <w:lang w:val="da-DK"/>
              </w:rPr>
            </w:pPr>
            <w:r>
              <w:rPr>
                <w:lang w:val="da-DK"/>
              </w:rPr>
              <w:t xml:space="preserve">Điện thoại:  085 329 3333/ 024 2264 4333</w:t>
            </w:r>
            <w:r>
              <w:rPr>
                <w:lang w:val="da-DK"/>
              </w:rPr>
            </w:r>
            <w:r>
              <w:rPr>
                <w:lang w:val="da-DK"/>
              </w:rPr>
            </w:r>
          </w:p>
          <w:p w14:paraId="782CECA2" w14:textId="77777777">
            <w:pPr>
              <w:pBdr/>
              <w:spacing w:line="276" w:lineRule="auto"/>
              <w:ind/>
              <w:jc w:val="both"/>
              <w:rPr>
                <w:lang w:val="da-DK"/>
              </w:rPr>
            </w:pPr>
            <w:r>
              <w:rPr>
                <w:lang w:val="da-DK"/>
              </w:rPr>
              <w:t xml:space="preserve">Email: </w:t>
            </w:r>
            <w:r>
              <w:rPr>
                <w:lang w:val="da-DK"/>
              </w:rPr>
              <w:tab/>
            </w:r>
            <w:hyperlink r:id="rId15" w:tooltip="mailto:ilotus.contact@gmail.com" w:history="1">
              <w:r>
                <w:rPr>
                  <w:rStyle w:val="105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14:paraId="1638495B" w14:textId="77777777">
            <w:pPr>
              <w:pStyle w:val="1060"/>
              <w:pBdr/>
              <w:spacing w:after="60"/>
              <w:ind/>
              <w:rPr>
                <w:color w:val="000000" w:themeColor="text1"/>
                <w:sz w:val="24"/>
                <w:szCs w:val="24"/>
              </w:rPr>
            </w:pPr>
            <w:r>
              <w:rPr>
                <w:rStyle w:val="1059"/>
                <w:rFonts w:ascii="Times New Roman" w:hAnsi="Times New Roman"/>
                <w:color w:val="000000" w:themeColor="text1"/>
                <w:lang w:val="pt-BR"/>
              </w:rPr>
              <w:t xml:space="preserve">Số: </w:t>
            </w:r>
            <w:r>
              <w:rPr>
                <w:rStyle w:val="1059"/>
                <w:rFonts w:ascii="Times New Roman" w:hAnsi="Times New Roman"/>
                <w:color w:val="000000" w:themeColor="text1"/>
                <w:lang w:val="pt-BR"/>
              </w:rPr>
              <w:t xml:space="preserve">275/2026/0023/VFI-CT.44.A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14:paraId="0862E009" w14:textId="77777777">
            <w:pPr>
              <w:pStyle w:val="1060"/>
              <w:pBdr/>
              <w:spacing w:after="60"/>
              <w:ind w:right="-56"/>
              <w:jc w:val="right"/>
              <w:rPr>
                <w:color w:val="000000" w:themeColor="text1"/>
                <w:sz w:val="24"/>
                <w:szCs w:val="24"/>
                <w:lang w:val="vi-VN"/>
              </w:rPr>
            </w:pPr>
            <w:r>
              <w:rPr>
                <w:rStyle w:val="1059"/>
                <w:rFonts w:ascii="Times New Roman" w:hAnsi="Times New Roman"/>
                <w:i/>
                <w:color w:val="auto"/>
              </w:rPr>
              <w:t xml:space="preserve">TP. Hà Nội</w:t>
            </w:r>
            <w:r>
              <w:rPr>
                <w:rStyle w:val="1059"/>
                <w:rFonts w:ascii="Times New Roman" w:hAnsi="Times New Roman"/>
                <w:i/>
                <w:color w:val="auto"/>
                <w:lang w:val="vi-VN"/>
              </w:rPr>
              <w:t xml:space="preserve">, </w:t>
            </w:r>
            <w:r>
              <w:rPr>
                <w:rStyle w:val="1059"/>
                <w:rFonts w:ascii="Times New Roman" w:hAnsi="Times New Roman"/>
                <w:i/>
                <w:color w:val="000000" w:themeColor="text1"/>
                <w:lang w:val="vi-VN"/>
              </w:rPr>
              <w:t xml:space="preserve">ngày 6 tháng 1 năm 2026</w:t>
            </w:r>
            <w:r>
              <w:rPr>
                <w:color w:val="000000" w:themeColor="text1"/>
                <w:sz w:val="24"/>
                <w:szCs w:val="24"/>
                <w:lang w:val="vi-VN"/>
              </w:rPr>
            </w:r>
            <w:r>
              <w:rPr>
                <w:color w:val="000000" w:themeColor="text1"/>
                <w:sz w:val="24"/>
                <w:szCs w:val="24"/>
                <w:lang w:val="vi-VN"/>
              </w:rPr>
            </w:r>
          </w:p>
        </w:tc>
      </w:tr>
    </w:tbl>
    <w:p w14:paraId="60EC0402" w14:textId="1E567A91">
      <w:pPr>
        <w:pStyle w:val="1060"/>
        <w:pBdr/>
        <w:spacing w:after="120" w:before="200" w:line="288" w:lineRule="auto"/>
        <w:ind/>
        <w:jc w:val="center"/>
        <w:rPr>
          <w:rStyle w:val="1059"/>
          <w:rFonts w:ascii="Times New Roman" w:hAnsi="Times New Roman"/>
          <w:b/>
          <w:bCs/>
          <w:color w:val="auto"/>
          <w:sz w:val="30"/>
          <w:szCs w:val="30"/>
          <w:lang w:val="vi-VN"/>
        </w:rPr>
      </w:pPr>
      <w:r>
        <w:rPr>
          <w:rStyle w:val="1059"/>
          <w:rFonts w:ascii="Times New Roman" w:hAnsi="Times New Roman"/>
          <w:b/>
          <w:bCs/>
          <w:color w:val="auto"/>
          <w:sz w:val="30"/>
          <w:szCs w:val="30"/>
          <w:lang w:val="vi-VN"/>
        </w:rPr>
        <w:t xml:space="preserve">CHỨNG THƯ THẨM ĐỊNH GIÁ</w:t>
      </w:r>
      <w:r>
        <w:rPr>
          <w:rStyle w:val="1059"/>
          <w:rFonts w:ascii="Times New Roman" w:hAnsi="Times New Roman"/>
          <w:b/>
          <w:bCs/>
          <w:color w:val="auto"/>
          <w:sz w:val="30"/>
          <w:szCs w:val="30"/>
          <w:lang w:val="vi-VN"/>
        </w:rPr>
      </w:r>
      <w:r>
        <w:rPr>
          <w:rStyle w:val="1059"/>
          <w:rFonts w:ascii="Times New Roman" w:hAnsi="Times New Roman"/>
          <w:b/>
          <w:bCs/>
          <w:color w:val="auto"/>
          <w:sz w:val="30"/>
          <w:szCs w:val="30"/>
          <w:lang w:val="vi-VN"/>
        </w:rPr>
      </w:r>
    </w:p>
    <w:p w14:paraId="5BCBE7A1" w14:textId="63A76AA1">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lang w:val="pt-BR"/>
        </w:rPr>
        <w:t xml:space="preserve">Ông Trần Quang Tuyên</w:t>
      </w:r>
      <w:r>
        <w:rPr>
          <w:rFonts w:ascii="Times New Roman Bold" w:hAnsi="Times New Roman Bold"/>
          <w:b/>
          <w:lang w:val="pt-BR"/>
        </w:rPr>
      </w:r>
      <w:r>
        <w:rPr>
          <w:rFonts w:ascii="Times New Roman Bold" w:hAnsi="Times New Roman Bold"/>
          <w:b/>
          <w:lang w:val="pt-BR"/>
        </w:rPr>
      </w:r>
    </w:p>
    <w:p w14:paraId="38828AD2" w14:textId="0A8FAC50">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w:t>
      </w:r>
      <w:r>
        <w:rPr>
          <w:rFonts w:ascii="Times New Roman" w:hAnsi="Times New Roman" w:eastAsia="Times New Roman" w:cs="Times New Roman"/>
          <w:spacing w:val="-4"/>
          <w:lang w:val="vi-VN"/>
        </w:rPr>
        <w:t xml:space="preserve">ố</w:t>
      </w:r>
      <w:r>
        <w:rPr>
          <w:rFonts w:ascii="Times New Roman" w:hAnsi="Times New Roman" w:eastAsia="Times New Roman" w:cs="Times New Roman"/>
          <w:spacing w:val="-4"/>
        </w:rPr>
        <w:t xml:space="preserve">:</w:t>
      </w:r>
      <w:r>
        <w:rPr>
          <w:rFonts w:ascii="Times New Roman" w:hAnsi="Times New Roman" w:eastAsia="Times New Roman" w:cs="Times New Roman"/>
          <w:spacing w:val="-4"/>
          <w:lang w:val="vi-VN"/>
        </w:rPr>
        <w:t xml:space="preserve"> </w:t>
      </w:r>
      <w:r>
        <w:rPr>
          <w:rFonts w:ascii="Times New Roman" w:hAnsi="Times New Roman" w:eastAsia="Times New Roman" w:cs="Times New Roman"/>
          <w:color w:val="000000"/>
          <w:sz w:val="24"/>
        </w:rPr>
        <w:t xml:space="preserve">275/2026/0023/VFI-HĐTĐ.44.A</w:t>
      </w:r>
      <w:r>
        <w:rPr>
          <w:rFonts w:ascii="Times New Roman" w:hAnsi="Times New Roman" w:eastAsia="Times New Roman" w:cs="Times New Roman"/>
          <w:color w:val="000000" w:themeColor="text1"/>
          <w:spacing w:val="-4"/>
        </w:rPr>
        <w:t xml:space="preserve"> </w:t>
      </w:r>
      <w:r>
        <w:rPr>
          <w:rFonts w:ascii="Times New Roman" w:hAnsi="Times New Roman" w:eastAsia="Times New Roman" w:cs="Times New Roman"/>
          <w:spacing w:val="-4"/>
          <w:lang w:val="vi-VN"/>
        </w:rPr>
        <w:t xml:space="preserve">ký ngày </w:t>
      </w:r>
      <w:r>
        <w:rPr>
          <w:color w:val="000000" w:themeColor="text1"/>
          <w:spacing w:val="-4"/>
        </w:rPr>
        <w:t xml:space="preserve">21 tháng 12 năm 2025</w:t>
      </w:r>
      <w:r>
        <w:rPr>
          <w:spacing w:val="-4"/>
          <w:lang w:val="vi-VN"/>
        </w:rPr>
        <w:t xml:space="preserve"> </w:t>
      </w:r>
      <w:r>
        <w:rPr>
          <w:spacing w:val="-4"/>
          <w:lang w:val="vi-VN"/>
        </w:rPr>
        <w:t xml:space="preserve">giữa Ông Trần Quang Tuyên</w:t>
      </w:r>
      <w:r>
        <w:rPr>
          <w:color w:val="000000" w:themeColor="text1"/>
          <w:spacing w:val="-4"/>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05FA5716">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275/2026/0023/VFI-BC.44.A</w:t>
      </w:r>
      <w:r>
        <w:rPr>
          <w:color w:val="000000" w:themeColor="text1"/>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6 tháng 1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2ABBB580">
      <w:pPr>
        <w:pBdr/>
        <w:spacing w:after="120" w:before="120" w:line="288" w:lineRule="auto"/>
        <w:ind w:firstLine="432"/>
        <w:jc w:val="both"/>
        <w:rPr/>
      </w:pPr>
      <w:r>
        <w:rPr>
          <w:color w:val="000000" w:themeColor="text1"/>
          <w:spacing w:val="-2"/>
          <w:lang w:val="pt-BR"/>
        </w:rPr>
        <w:t xml:space="preserve">Công ty Cổ phần Thẩm định và Đầu tư Tài chính Hoa Sen</w:t>
      </w:r>
      <w:r>
        <w:rPr>
          <w:lang w:val="pt-BR"/>
        </w:rPr>
        <w:t xml:space="preserve"> </w:t>
      </w:r>
      <w:r>
        <w:rPr>
          <w:lang w:val="pt-BR"/>
        </w:rPr>
        <w:t xml:space="preserve">cung cấp Chứng thư thẩm định giá tài sản với nội dung sau:</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Ind w:w="108" w:type="dxa"/>
        <w:tblW w:w="4890" w:type="pct"/>
        <w:tblBorders/>
        <w:tblLook w:val="04A0" w:firstRow="1" w:lastRow="0" w:firstColumn="1" w:lastColumn="0" w:noHBand="0" w:noVBand="1"/>
      </w:tblPr>
      <w:tblGrid>
        <w:gridCol w:w="2113"/>
        <w:gridCol w:w="439"/>
        <w:gridCol w:w="6763"/>
      </w:tblGrid>
      <w:tr>
        <w:trPr>
          <w:trHeight w:val="20"/>
        </w:trPr>
        <w:tc>
          <w:tcPr>
            <w:shd w:val="clear" w:color="auto" w:fill="auto"/>
            <w:tcBorders/>
            <w:tcW w:w="1110" w:type="pct"/>
            <w:vAlign w:val="center"/>
            <w:textDirection w:val="lrTb"/>
            <w:noWrap w:val="false"/>
          </w:tcPr>
          <w:p w14:paraId="7032A89F">
            <w:pPr>
              <w:pBdr>
                <w:top w:val="none" w:color="000000" w:sz="4" w:space="0"/>
                <w:left w:val="none" w:color="000000" w:sz="4" w:space="0"/>
                <w:bottom w:val="none" w:color="000000" w:sz="4" w:space="0"/>
                <w:right w:val="none" w:color="000000" w:sz="4" w:space="0"/>
              </w:pBdr>
              <w:spacing w:after="60" w:before="60"/>
              <w:ind w:right="0" w:firstLine="0" w:left="0"/>
              <w:rPr/>
            </w:pPr>
            <w:r>
              <w:rPr>
                <w:rFonts w:ascii="Times New Roman" w:hAnsi="Times New Roman" w:eastAsia="Times New Roman" w:cs="Times New Roman"/>
                <w:color w:val="000000"/>
                <w:sz w:val="24"/>
              </w:rPr>
              <w:t xml:space="preserve">Tên khách hàng</w:t>
            </w:r>
            <w:r/>
          </w:p>
        </w:tc>
        <w:tc>
          <w:tcPr>
            <w:shd w:val="clear" w:color="auto" w:fill="auto"/>
            <w:tcBorders/>
            <w:tcW w:w="248" w:type="pct"/>
            <w:vAlign w:val="center"/>
            <w:textDirection w:val="lrTb"/>
            <w:noWrap w:val="false"/>
          </w:tcPr>
          <w:p w14:paraId="1557B944">
            <w:pPr>
              <w:pBdr>
                <w:top w:val="none" w:color="000000" w:sz="4" w:space="0"/>
                <w:left w:val="none" w:color="000000" w:sz="4" w:space="0"/>
                <w:bottom w:val="none" w:color="000000" w:sz="4" w:space="0"/>
                <w:right w:val="none" w:color="000000" w:sz="4" w:space="0"/>
              </w:pBdr>
              <w:spacing w:after="60" w:before="60"/>
              <w:ind w:right="0" w:firstLine="0" w:left="0"/>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14:paraId="30F4684E">
            <w:pPr>
              <w:pBdr>
                <w:top w:val="none" w:color="000000" w:sz="4" w:space="0"/>
                <w:left w:val="none" w:color="000000" w:sz="4" w:space="0"/>
                <w:bottom w:val="none" w:color="000000" w:sz="4" w:space="0"/>
                <w:right w:val="none" w:color="000000" w:sz="4" w:space="0"/>
              </w:pBdr>
              <w:spacing w:after="60" w:before="60"/>
              <w:ind w:right="0" w:firstLine="0" w:left="0"/>
              <w:jc w:val="both"/>
              <w:rPr/>
            </w:pPr>
            <w:r>
              <w:rPr>
                <w:rFonts w:ascii="Times New Roman" w:hAnsi="Times New Roman" w:eastAsia="Times New Roman" w:cs="Times New Roman"/>
                <w:b/>
                <w:color w:val="000000"/>
                <w:sz w:val="24"/>
              </w:rPr>
              <w:t xml:space="preserve">ÔNG TRẦN QUANG NGUYÊN</w:t>
            </w:r>
            <w:r/>
          </w:p>
        </w:tc>
      </w:tr>
      <w:tr>
        <w:trPr>
          <w:trHeight w:val="20"/>
        </w:trPr>
        <w:tc>
          <w:tcPr>
            <w:shd w:val="clear" w:color="auto" w:fill="auto"/>
            <w:tcBorders/>
            <w:tcW w:w="1110" w:type="pct"/>
            <w:vAlign w:val="center"/>
            <w:textDirection w:val="lrTb"/>
            <w:noWrap w:val="false"/>
          </w:tcPr>
          <w:p w14:paraId="483EA1E1">
            <w:pPr>
              <w:pBdr>
                <w:top w:val="none" w:color="000000" w:sz="4" w:space="0"/>
                <w:left w:val="none" w:color="000000" w:sz="4" w:space="0"/>
                <w:bottom w:val="none" w:color="000000" w:sz="4" w:space="0"/>
                <w:right w:val="none" w:color="000000" w:sz="4" w:space="0"/>
              </w:pBdr>
              <w:spacing w:after="60" w:before="60"/>
              <w:ind w:right="0" w:firstLine="0" w:left="0"/>
              <w:rPr/>
            </w:pPr>
            <w:r>
              <w:rPr>
                <w:rFonts w:ascii="Times New Roman" w:hAnsi="Times New Roman" w:eastAsia="Times New Roman" w:cs="Times New Roman"/>
                <w:color w:val="000000"/>
                <w:sz w:val="24"/>
              </w:rPr>
              <w:t xml:space="preserve">Năm sinh</w:t>
            </w:r>
            <w:r/>
          </w:p>
        </w:tc>
        <w:tc>
          <w:tcPr>
            <w:shd w:val="clear" w:color="auto" w:fill="auto"/>
            <w:tcBorders/>
            <w:tcW w:w="248" w:type="pct"/>
            <w:vAlign w:val="center"/>
            <w:textDirection w:val="lrTb"/>
            <w:noWrap w:val="false"/>
          </w:tcPr>
          <w:p w14:paraId="63BAFEB5">
            <w:pPr>
              <w:pBdr>
                <w:top w:val="none" w:color="000000" w:sz="4" w:space="0"/>
                <w:left w:val="none" w:color="000000" w:sz="4" w:space="0"/>
                <w:bottom w:val="none" w:color="000000" w:sz="4" w:space="0"/>
                <w:right w:val="none" w:color="000000" w:sz="4" w:space="0"/>
              </w:pBdr>
              <w:spacing w:after="60" w:before="60"/>
              <w:ind w:right="0" w:firstLine="0" w:left="0"/>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14:paraId="4B5741DB">
            <w:pPr>
              <w:pBdr>
                <w:top w:val="none" w:color="000000" w:sz="4" w:space="0"/>
                <w:left w:val="none" w:color="000000" w:sz="4" w:space="0"/>
                <w:bottom w:val="none" w:color="000000" w:sz="4" w:space="0"/>
                <w:right w:val="none" w:color="000000" w:sz="4" w:space="0"/>
              </w:pBdr>
              <w:spacing w:after="60" w:before="60"/>
              <w:ind w:right="0" w:firstLine="0" w:left="0"/>
              <w:jc w:val="both"/>
              <w:rPr/>
            </w:pPr>
            <w:r>
              <w:rPr>
                <w:rFonts w:ascii="Times New Roman" w:hAnsi="Times New Roman" w:eastAsia="Times New Roman" w:cs="Times New Roman"/>
                <w:color w:val="000000"/>
                <w:sz w:val="24"/>
              </w:rPr>
              <w:t xml:space="preserve">1963</w:t>
            </w:r>
            <w:r/>
          </w:p>
        </w:tc>
      </w:tr>
      <w:tr>
        <w:trPr>
          <w:trHeight w:val="20"/>
        </w:trPr>
        <w:tc>
          <w:tcPr>
            <w:shd w:val="clear" w:color="auto" w:fill="auto"/>
            <w:tcBorders/>
            <w:tcW w:w="1110" w:type="pct"/>
            <w:vAlign w:val="center"/>
            <w:textDirection w:val="lrTb"/>
            <w:noWrap w:val="false"/>
          </w:tcPr>
          <w:p w14:paraId="784C1222">
            <w:pPr>
              <w:pBdr>
                <w:top w:val="none" w:color="000000" w:sz="4" w:space="0"/>
                <w:left w:val="none" w:color="000000" w:sz="4" w:space="0"/>
                <w:bottom w:val="none" w:color="000000" w:sz="4" w:space="0"/>
                <w:right w:val="none" w:color="000000" w:sz="4" w:space="0"/>
              </w:pBdr>
              <w:spacing w:after="60" w:before="60"/>
              <w:ind w:right="0" w:firstLine="0" w:left="0"/>
              <w:rPr/>
            </w:pPr>
            <w:r>
              <w:rPr>
                <w:rFonts w:ascii="Times New Roman" w:hAnsi="Times New Roman" w:eastAsia="Times New Roman" w:cs="Times New Roman"/>
                <w:color w:val="000000"/>
                <w:sz w:val="24"/>
              </w:rPr>
              <w:t xml:space="preserve">CCCD số</w:t>
            </w:r>
            <w:r/>
          </w:p>
        </w:tc>
        <w:tc>
          <w:tcPr>
            <w:shd w:val="clear" w:color="auto" w:fill="auto"/>
            <w:tcBorders/>
            <w:tcW w:w="248" w:type="pct"/>
            <w:vAlign w:val="center"/>
            <w:textDirection w:val="lrTb"/>
            <w:noWrap w:val="false"/>
          </w:tcPr>
          <w:p w14:paraId="59E1E903">
            <w:pPr>
              <w:pBdr>
                <w:top w:val="none" w:color="000000" w:sz="4" w:space="0"/>
                <w:left w:val="none" w:color="000000" w:sz="4" w:space="0"/>
                <w:bottom w:val="none" w:color="000000" w:sz="4" w:space="0"/>
                <w:right w:val="none" w:color="000000" w:sz="4" w:space="0"/>
              </w:pBdr>
              <w:spacing w:after="60" w:before="60"/>
              <w:ind w:right="0" w:firstLine="0" w:left="0"/>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14:paraId="46529C35">
            <w:pPr>
              <w:pBdr>
                <w:top w:val="none" w:color="000000" w:sz="4" w:space="0"/>
                <w:left w:val="none" w:color="000000" w:sz="4" w:space="0"/>
                <w:bottom w:val="none" w:color="000000" w:sz="4" w:space="0"/>
                <w:right w:val="none" w:color="000000" w:sz="4" w:space="0"/>
              </w:pBdr>
              <w:spacing w:after="60" w:before="60"/>
              <w:ind w:right="0" w:firstLine="0" w:left="0"/>
              <w:jc w:val="both"/>
              <w:rPr/>
            </w:pPr>
            <w:r>
              <w:rPr>
                <w:rFonts w:ascii="Times New Roman" w:hAnsi="Times New Roman" w:eastAsia="Times New Roman" w:cs="Times New Roman"/>
                <w:color w:val="000000"/>
                <w:spacing w:val="-8"/>
                <w:sz w:val="24"/>
              </w:rPr>
              <w:t xml:space="preserve">001063005934</w:t>
            </w:r>
            <w:r/>
          </w:p>
        </w:tc>
      </w:tr>
      <w:tr>
        <w:trPr>
          <w:trHeight w:val="20"/>
        </w:trPr>
        <w:tc>
          <w:tcPr>
            <w:shd w:val="clear" w:color="auto" w:fill="auto"/>
            <w:tcBorders/>
            <w:tcW w:w="1110" w:type="pct"/>
            <w:vAlign w:val="center"/>
            <w:textDirection w:val="lrTb"/>
            <w:noWrap w:val="false"/>
          </w:tcPr>
          <w:p w14:paraId="10D0B025">
            <w:pPr>
              <w:pBdr>
                <w:top w:val="none" w:color="000000" w:sz="4" w:space="0"/>
                <w:left w:val="none" w:color="000000" w:sz="4" w:space="0"/>
                <w:bottom w:val="none" w:color="000000" w:sz="4" w:space="0"/>
                <w:right w:val="none" w:color="000000" w:sz="4" w:space="0"/>
              </w:pBdr>
              <w:spacing w:after="60" w:before="60"/>
              <w:ind w:right="0" w:firstLine="0" w:left="0"/>
              <w:rPr/>
            </w:pPr>
            <w:r>
              <w:rPr>
                <w:rFonts w:ascii="Times New Roman" w:hAnsi="Times New Roman" w:eastAsia="Times New Roman" w:cs="Times New Roman"/>
                <w:color w:val="000000"/>
                <w:sz w:val="24"/>
              </w:rPr>
              <w:t xml:space="preserve">Địa chỉ</w:t>
            </w:r>
            <w:r/>
          </w:p>
        </w:tc>
        <w:tc>
          <w:tcPr>
            <w:shd w:val="clear" w:color="auto" w:fill="auto"/>
            <w:tcBorders/>
            <w:tcW w:w="248" w:type="pct"/>
            <w:vAlign w:val="center"/>
            <w:textDirection w:val="lrTb"/>
            <w:noWrap w:val="false"/>
          </w:tcPr>
          <w:p w14:paraId="0E5094FB">
            <w:pPr>
              <w:pBdr>
                <w:top w:val="none" w:color="000000" w:sz="4" w:space="0"/>
                <w:left w:val="none" w:color="000000" w:sz="4" w:space="0"/>
                <w:bottom w:val="none" w:color="000000" w:sz="4" w:space="0"/>
                <w:right w:val="none" w:color="000000" w:sz="4" w:space="0"/>
              </w:pBdr>
              <w:spacing w:after="60" w:before="60"/>
              <w:ind w:right="0" w:firstLine="0" w:left="0"/>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14:paraId="68415181">
            <w:pPr>
              <w:pBdr>
                <w:top w:val="none" w:color="000000" w:sz="4" w:space="0"/>
                <w:left w:val="none" w:color="000000" w:sz="4" w:space="0"/>
                <w:bottom w:val="none" w:color="000000" w:sz="4" w:space="0"/>
                <w:right w:val="none" w:color="000000" w:sz="4" w:space="0"/>
              </w:pBdr>
              <w:spacing w:after="60" w:before="60"/>
              <w:ind w:right="0" w:firstLine="0" w:left="0"/>
              <w:jc w:val="both"/>
              <w:rPr/>
            </w:pPr>
            <w:r>
              <w:rPr>
                <w:rFonts w:ascii="Times New Roman" w:hAnsi="Times New Roman" w:eastAsia="Times New Roman" w:cs="Times New Roman"/>
                <w:color w:val="000000"/>
                <w:sz w:val="24"/>
              </w:rPr>
              <w:t xml:space="preserve">68-B4 An Dương, phường Hồng Hà, thành phố Hà Nội</w:t>
            </w:r>
            <w:r/>
          </w:p>
        </w:tc>
      </w:tr>
    </w:tbl>
    <w:p w14:paraId="29FA24B9" w14:textId="33D4B08B">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shd w:val="clear" w:color="auto" w:fill="auto"/>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 vị thẩm định</w:t>
            </w:r>
            <w:r>
              <w:rPr>
                <w:bCs/>
                <w:lang w:val="pt-BR"/>
              </w:rPr>
            </w:r>
            <w:r>
              <w:rPr>
                <w:bCs/>
                <w:lang w:val="pt-BR"/>
              </w:rPr>
            </w:r>
          </w:p>
        </w:tc>
        <w:tc>
          <w:tcPr>
            <w:shd w:val="clear" w:color="auto" w:fill="auto"/>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4F516A84">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shd w:val="clear" w:color="auto" w:fill="auto"/>
            <w:tcBorders/>
            <w:tcW w:w="2269" w:type="dxa"/>
            <w:vAlign w:val="center"/>
            <w:textDirection w:val="lrTb"/>
            <w:noWrap w:val="false"/>
          </w:tcPr>
          <w:p w14:paraId="257AEB18" w14:textId="77777777">
            <w:pPr>
              <w:pBdr/>
              <w:spacing w:after="40" w:before="40" w:line="276" w:lineRule="auto"/>
              <w:ind/>
              <w:rPr>
                <w:bCs/>
              </w:rPr>
            </w:pPr>
            <w:r>
              <w:rPr>
                <w:bCs/>
              </w:rPr>
              <w:t xml:space="preserve">Địa chỉ trụ sở</w:t>
            </w:r>
            <w:r>
              <w:rPr>
                <w:bCs/>
              </w:rPr>
            </w:r>
            <w:r>
              <w:rPr>
                <w:bCs/>
              </w:rPr>
            </w:r>
          </w:p>
        </w:tc>
        <w:tc>
          <w:tcPr>
            <w:shd w:val="clear" w:color="auto" w:fill="auto"/>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6A6B59B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shd w:val="clear" w:color="auto" w:fill="auto"/>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 thoại</w:t>
            </w:r>
            <w:r>
              <w:rPr>
                <w:bCs/>
              </w:rPr>
            </w:r>
            <w:r>
              <w:rPr>
                <w:bCs/>
              </w:rPr>
            </w:r>
          </w:p>
        </w:tc>
        <w:tc>
          <w:tcPr>
            <w:shd w:val="clear" w:color="auto" w:fill="auto"/>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DD236E3">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shd w:val="clear" w:color="auto" w:fill="auto"/>
            <w:tcBorders/>
            <w:tcW w:w="2269" w:type="dxa"/>
            <w:vAlign w:val="center"/>
            <w:textDirection w:val="lrTb"/>
            <w:noWrap w:val="false"/>
          </w:tcPr>
          <w:p w14:paraId="29568005" w14:textId="77777777">
            <w:pPr>
              <w:pBdr/>
              <w:spacing w:after="40" w:before="40" w:line="276" w:lineRule="auto"/>
              <w:ind/>
              <w:rPr>
                <w:bCs/>
              </w:rPr>
            </w:pPr>
            <w:r>
              <w:t xml:space="preserve">Mã số thuế</w:t>
            </w:r>
            <w:r>
              <w:rPr>
                <w:bCs/>
              </w:rPr>
            </w:r>
            <w:r>
              <w:rPr>
                <w:bCs/>
              </w:rPr>
            </w:r>
          </w:p>
        </w:tc>
        <w:tc>
          <w:tcPr>
            <w:shd w:val="clear" w:color="auto" w:fill="auto"/>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45C844FD">
            <w:pPr>
              <w:pBdr/>
              <w:spacing w:after="40" w:before="40" w:line="276" w:lineRule="auto"/>
              <w:ind/>
              <w:rPr>
                <w:bCs/>
              </w:rPr>
            </w:pPr>
            <w:r>
              <w:rPr>
                <w:bCs/>
                <w:color w:val="000000" w:themeColor="text1"/>
              </w:rPr>
              <w:t xml:space="preserve">0102708994</w:t>
            </w:r>
            <w:r>
              <w:rPr>
                <w:bCs/>
              </w:rPr>
            </w:r>
            <w:r>
              <w:rPr>
                <w:bCs/>
              </w:rPr>
            </w:r>
          </w:p>
        </w:tc>
      </w:tr>
      <w:tr>
        <w:trPr>
          <w:trHeight w:val="20"/>
        </w:trPr>
        <w:tc>
          <w:tcPr>
            <w:shd w:val="clear" w:color="auto" w:fill="auto"/>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đủ điều kiện hành nghề</w:t>
            </w:r>
            <w:r/>
          </w:p>
        </w:tc>
        <w:tc>
          <w:tcPr>
            <w:shd w:val="clear" w:color="auto" w:fill="auto"/>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shd w:val="clear" w:color="auto" w:fill="auto"/>
            <w:tcBorders/>
            <w:tcW w:w="2269" w:type="dxa"/>
            <w:vAlign w:val="center"/>
            <w:textDirection w:val="lrTb"/>
            <w:noWrap w:val="false"/>
          </w:tcPr>
          <w:p w14:paraId="3C73D70E" w14:textId="5E9A30C3">
            <w:pPr>
              <w:pBdr/>
              <w:spacing w:after="40" w:before="40" w:line="276" w:lineRule="auto"/>
              <w:ind/>
              <w:jc w:val="both"/>
              <w:rPr/>
            </w:pPr>
            <w:r>
              <w:t xml:space="preserve">Thông báo</w:t>
            </w:r>
            <w:r/>
          </w:p>
        </w:tc>
        <w:tc>
          <w:tcPr>
            <w:shd w:val="clear" w:color="auto" w:fill="auto"/>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20"/>
        </w:trPr>
        <w:tc>
          <w:tcPr>
            <w:shd w:val="clear" w:color="auto" w:fill="auto"/>
            <w:tcBorders/>
            <w:tcW w:w="2269" w:type="dxa"/>
            <w:vAlign w:val="center"/>
            <w:textDirection w:val="lrTb"/>
            <w:noWrap w:val="false"/>
          </w:tcPr>
          <w:p w14:paraId="1D49FC70" w14:textId="77777777">
            <w:pPr>
              <w:pBdr/>
              <w:spacing w:after="40" w:before="40" w:line="276" w:lineRule="auto"/>
              <w:ind/>
              <w:rPr>
                <w:bCs/>
              </w:rPr>
            </w:pPr>
            <w:r>
              <w:rPr>
                <w:bCs/>
              </w:rPr>
              <w:t xml:space="preserve">Tài khoản số</w:t>
            </w:r>
            <w:r>
              <w:rPr>
                <w:bCs/>
              </w:rPr>
            </w:r>
            <w:r>
              <w:rPr>
                <w:bCs/>
              </w:rPr>
            </w:r>
          </w:p>
        </w:tc>
        <w:tc>
          <w:tcPr>
            <w:shd w:val="clear" w:color="auto" w:fill="auto"/>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7F71D8CA">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shd w:val="clear" w:color="auto" w:fill="auto"/>
            <w:tcBorders/>
            <w:tcW w:w="2269" w:type="dxa"/>
            <w:vAlign w:val="center"/>
            <w:textDirection w:val="lrTb"/>
            <w:noWrap w:val="false"/>
          </w:tcPr>
          <w:p w14:paraId="38EA59C5" w14:textId="77777777">
            <w:pPr>
              <w:pBdr/>
              <w:spacing w:after="40" w:before="40" w:line="276" w:lineRule="auto"/>
              <w:ind/>
              <w:rPr>
                <w:bCs/>
              </w:rPr>
            </w:pPr>
            <w:r>
              <w:rPr>
                <w:bCs/>
              </w:rPr>
              <w:t xml:space="preserve">Đại diện</w:t>
            </w:r>
            <w:r>
              <w:rPr>
                <w:bCs/>
              </w:rPr>
            </w:r>
            <w:r>
              <w:rPr>
                <w:bCs/>
              </w:rPr>
            </w:r>
          </w:p>
        </w:tc>
        <w:tc>
          <w:tcPr>
            <w:shd w:val="clear" w:color="auto" w:fill="auto"/>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300BDE91">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lang w:val="vi-VN"/>
              </w:rPr>
            </w:r>
            <w:r>
              <w:rPr>
                <w:b/>
                <w:bCs/>
                <w:lang w:val="vi-VN"/>
              </w:rPr>
            </w:r>
          </w:p>
        </w:tc>
      </w:tr>
      <w:tr>
        <w:trPr>
          <w:trHeight w:val="20"/>
        </w:trPr>
        <w:tc>
          <w:tcPr>
            <w:shd w:val="clear" w:color="auto" w:fill="auto"/>
            <w:tcBorders/>
            <w:tcW w:w="2269" w:type="dxa"/>
            <w:vAlign w:val="center"/>
            <w:textDirection w:val="lrTb"/>
            <w:noWrap w:val="false"/>
          </w:tcPr>
          <w:p w14:paraId="244060CA" w14:textId="6BEC98D0">
            <w:pPr>
              <w:pBdr/>
              <w:spacing w:after="40" w:before="40" w:line="276" w:lineRule="auto"/>
              <w:ind/>
              <w:rPr>
                <w:bCs/>
              </w:rPr>
            </w:pPr>
            <w:r>
              <w:rPr>
                <w:bCs/>
              </w:rPr>
              <w:t xml:space="preserve">Chức vụ</w:t>
            </w:r>
            <w:r>
              <w:rPr>
                <w:bCs/>
              </w:rPr>
            </w:r>
            <w:r>
              <w:rPr>
                <w:bCs/>
              </w:rPr>
            </w:r>
          </w:p>
        </w:tc>
        <w:tc>
          <w:tcPr>
            <w:shd w:val="clear" w:color="auto" w:fill="auto"/>
            <w:tcBorders/>
            <w:tcW w:w="289" w:type="dxa"/>
            <w:vAlign w:val="center"/>
            <w:textDirection w:val="lrTb"/>
            <w:noWrap w:val="false"/>
          </w:tcPr>
          <w:p w14:paraId="54CDE9F1" w14:textId="6EAF61AA">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A94A41B" w14:textId="5397DE1C">
            <w:pPr>
              <w:pBdr/>
              <w:spacing w:after="40" w:before="40" w:line="276" w:lineRule="auto"/>
              <w:ind/>
              <w:rPr>
                <w:b/>
                <w:bCs/>
              </w:rPr>
            </w:pPr>
            <w:r>
              <w:rPr>
                <w:b/>
                <w:bCs/>
              </w:rPr>
              <w:t xml:space="preserve">Chủ tịch HĐQT kiêm Tổng Giám Đốc</w:t>
            </w:r>
            <w:r>
              <w:rPr>
                <w:b/>
                <w:bCs/>
              </w:rPr>
            </w:r>
            <w:r>
              <w:rPr>
                <w:b/>
                <w:bCs/>
              </w:rPr>
            </w:r>
          </w:p>
        </w:tc>
      </w:tr>
    </w:tbl>
    <w:p w14:paraId="3BC2FDA2" w14:textId="2F6BA9E4">
      <w:pPr>
        <w:pBdr/>
        <w:spacing w:after="120" w:before="120" w:line="278" w:lineRule="auto"/>
        <w:ind/>
        <w:jc w:val="both"/>
        <w:rPr/>
      </w:pPr>
      <w:r>
        <w:rPr>
          <w:b/>
          <w:bCs/>
        </w:rPr>
        <w:t xml:space="preserve">3</w:t>
      </w:r>
      <w:r>
        <w:rPr>
          <w:b/>
          <w:bCs/>
          <w:lang w:val="vi-VN"/>
        </w:rPr>
        <w:t xml:space="preserve">. </w:t>
      </w:r>
      <w:r>
        <w:rPr>
          <w:b/>
          <w:bCs/>
        </w:rPr>
        <w:t xml:space="preserve">Tài sản thẩm định</w:t>
      </w:r>
      <w:r>
        <w:rPr>
          <w:b/>
          <w:bCs/>
          <w:lang w:val="vi-VN"/>
        </w:rPr>
        <w:t xml:space="preserve">:</w:t>
      </w:r>
      <w:r>
        <w:t xml:space="preserve"> </w:t>
      </w:r>
      <w:r/>
    </w:p>
    <w:p w14:paraId="16BB157A">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Tài sản 01: </w:t>
      </w:r>
      <w:r>
        <w:rPr>
          <w:rFonts w:ascii="Times New Roman" w:hAnsi="Times New Roman" w:eastAsia="Times New Roman" w:cs="Times New Roman"/>
          <w:color w:val="000000"/>
          <w:sz w:val="24"/>
        </w:rPr>
        <w:t xml:space="preserve">Quyền sử dụng đất và tài sản gắn liền với đất tại thửa đất số 174.3, tờ bản đồ số 5H-IV-02 có địa chỉ: Số 278 (số 38 cũ) Trương Định, tổ 32, phường Tương Mai, quận Hoàng Mai (nay là phường Hoàng Mai), thành phố Hà Nội theo Giấy chứng nhận quyền sử dụng đất</w:t>
      </w:r>
      <w:r>
        <w:rPr>
          <w:rFonts w:ascii="Times New Roman" w:hAnsi="Times New Roman" w:eastAsia="Times New Roman" w:cs="Times New Roman"/>
          <w:color w:val="000000"/>
          <w:sz w:val="24"/>
        </w:rPr>
        <w:t xml:space="preserve"> quyền sở hữu nhà ở và tài sản khác gắn liền với đất số: CH 571411, số vào sổ cấp GCN: CS-HM 05915 do Sở Tài nguyên và Môi trường Thành phố Hà Nội cấp ngày 29/03/2017; chủ sử dụng đất là Ông Trần Quang Nguyên và Bà Đỗ Thanh Hường;</w:t>
      </w:r>
      <w:r/>
    </w:p>
    <w:p w14:paraId="02F44BA4">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Tài sản 02:</w:t>
      </w:r>
      <w:r>
        <w:rPr>
          <w:rFonts w:ascii="Times New Roman" w:hAnsi="Times New Roman" w:eastAsia="Times New Roman" w:cs="Times New Roman"/>
          <w:color w:val="000000"/>
          <w:sz w:val="24"/>
        </w:rPr>
        <w:t xml:space="preserve"> Quyền sử dụng đất và tài sản gắn liền với đất tại thửa đất số 153+154, tờ bản đồ số 27 có địa chỉ: Số 68, B4 An Dương, phường Yên Phụ, quận Tây Hồ (nay là phường Hồng Hà), thành phố Hà Nội theo Giấy chứng nhận quyền sở hữu nhà ở và quyền sử dụng đất ở số:</w:t>
      </w:r>
      <w:r>
        <w:rPr>
          <w:rFonts w:ascii="Times New Roman" w:hAnsi="Times New Roman" w:eastAsia="Times New Roman" w:cs="Times New Roman"/>
          <w:color w:val="000000"/>
          <w:sz w:val="24"/>
        </w:rPr>
        <w:t xml:space="preserve"> 10103050031, hồ sơ gốc số: 11206.2000 3529.2000.QĐUB do Ủy ban nhân dân thành phố Hà Nội cấp ngày 17/07/2000; chủ sử dụng đất là Ông Trần Quang Nguyên;</w:t>
      </w:r>
      <w:r/>
    </w:p>
    <w:p w14:paraId="778FDC7A" w14:textId="0ADFCCDC">
      <w:pPr>
        <w:pBdr/>
        <w:spacing w:after="120" w:before="120" w:line="278" w:lineRule="auto"/>
        <w:ind/>
        <w:jc w:val="both"/>
        <w:rPr/>
      </w:pPr>
      <w:r>
        <w:rPr>
          <w:rFonts w:ascii="Times New Roman" w:hAnsi="Times New Roman" w:eastAsia="Times New Roman" w:cs="Times New Roman"/>
          <w:b/>
          <w:color w:val="000000"/>
          <w:sz w:val="24"/>
        </w:rPr>
        <w:t xml:space="preserve">Tài sản 03: </w:t>
      </w:r>
      <w:r>
        <w:rPr>
          <w:rFonts w:ascii="Times New Roman" w:hAnsi="Times New Roman" w:eastAsia="Times New Roman" w:cs="Times New Roman"/>
          <w:color w:val="000000"/>
          <w:sz w:val="24"/>
        </w:rPr>
        <w:t xml:space="preserve">Quyền sử dụng đất và tài sản gắn liền với đất tại thửa đất số 97c, tờ bản đồ số 8H-I-27 có địa chỉ: Số 41, A4 An Dương, phường Yên Phụ, quận Tây Hồ (nay là phường Hồng Hà), thành phố Hà Nội theo Giấy chứng nhận quyền sở hữu nhà ở và quyền sử dụng đất ở số:</w:t>
      </w:r>
      <w:r>
        <w:rPr>
          <w:rFonts w:ascii="Times New Roman" w:hAnsi="Times New Roman" w:eastAsia="Times New Roman" w:cs="Times New Roman"/>
          <w:color w:val="000000"/>
          <w:sz w:val="24"/>
        </w:rPr>
        <w:t xml:space="preserve"> 10103053026, hồ sơ gốc số: 1602/QĐ-UB do Ủy ban nhân dân thành phố Hà Nội cấp ngày 11/11/2003; chủ sử dụng đất là Bà Đỗ Thanh Hường và Ông Trần Quang Nguyên</w:t>
      </w:r>
      <w:r>
        <w:rPr>
          <w:color w:val="000000" w:themeColor="text1"/>
        </w:rPr>
        <w:t xml:space="preserve">.</w:t>
      </w:r>
      <w:r/>
    </w:p>
    <w:p w14:paraId="76883363" w14:textId="4DD69652">
      <w:pPr>
        <w:pBdr/>
        <w:spacing w:after="120" w:before="120" w:line="278"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14:paraId="732F650C" w14:textId="28587A2E">
      <w:pPr>
        <w:pBdr/>
        <w:tabs>
          <w:tab w:val="left" w:leader="none" w:pos="851"/>
        </w:tabs>
        <w:spacing w:after="120" w:before="120" w:line="278"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Cs/>
          <w:color w:val="000000" w:themeColor="text1"/>
          <w:spacing w:val="-4"/>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3DA94E50">
      <w:pPr>
        <w:pBdr/>
        <w:tabs>
          <w:tab w:val="left" w:leader="none" w:pos="851"/>
        </w:tabs>
        <w:spacing w:after="120" w:before="120" w:line="278"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14:paraId="7AF07106" w14:textId="3D1596C0">
      <w:pPr>
        <w:pBdr/>
        <w:tabs>
          <w:tab w:val="left" w:leader="none" w:pos="5202"/>
        </w:tabs>
        <w:spacing w:after="120" w:before="120" w:line="278"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278"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278" w:lineRule="auto"/>
        <w:ind w:firstLine="432"/>
        <w:jc w:val="both"/>
        <w:rPr>
          <w:b/>
          <w:bCs/>
          <w:lang w:val="pt-BR"/>
        </w:rPr>
      </w:pPr>
      <w:r>
        <w:rPr>
          <w:bCs/>
          <w:i/>
          <w:lang w:val="pt-BR"/>
        </w:rPr>
        <w:t xml:space="preserve">Chi tiết như Báo cáo kèm theo</w:t>
      </w:r>
      <w:r>
        <w:rPr>
          <w:b/>
          <w:bCs/>
          <w:lang w:val="pt-BR"/>
        </w:rPr>
      </w:r>
      <w:r>
        <w:rPr>
          <w:b/>
          <w:bCs/>
          <w:lang w:val="pt-BR"/>
        </w:rPr>
      </w:r>
    </w:p>
    <w:p w14:paraId="78232DE3" w14:textId="2C90D5AC">
      <w:pPr>
        <w:pBdr/>
        <w:tabs>
          <w:tab w:val="left" w:leader="none" w:pos="2430"/>
          <w:tab w:val="left" w:leader="none" w:pos="5130"/>
        </w:tabs>
        <w:spacing w:after="120" w:before="120" w:line="278"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278" w:lineRule="auto"/>
        <w:ind w:firstLine="432"/>
        <w:jc w:val="both"/>
        <w:rPr>
          <w:b/>
          <w:bCs/>
          <w:lang w:val="pt-BR"/>
        </w:rPr>
      </w:pPr>
      <w:r>
        <w:rPr>
          <w:bCs/>
          <w:i/>
          <w:lang w:val="pt-BR"/>
        </w:rPr>
        <w:t xml:space="preserve">Chi tiết như Báo cáo kèm theo</w:t>
      </w:r>
      <w:r>
        <w:rPr>
          <w:b/>
          <w:bCs/>
          <w:lang w:val="pt-BR"/>
        </w:rPr>
      </w:r>
      <w:r>
        <w:rPr>
          <w:b/>
          <w:bCs/>
          <w:lang w:val="pt-BR"/>
        </w:rPr>
      </w:r>
    </w:p>
    <w:p w14:paraId="53CCE4E6" w14:textId="7CD2C0B2">
      <w:pPr>
        <w:pBdr/>
        <w:tabs>
          <w:tab w:val="left" w:leader="none" w:pos="2430"/>
          <w:tab w:val="left" w:leader="none" w:pos="5130"/>
        </w:tabs>
        <w:spacing w:after="120" w:before="120" w:line="278"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14:paraId="7B0F6A68" w14:textId="038B5C33">
      <w:pPr>
        <w:pBdr/>
        <w:spacing w:after="120" w:before="120" w:line="278" w:lineRule="auto"/>
        <w:ind/>
        <w:jc w:val="both"/>
        <w:rPr>
          <w:highlight w:val="none"/>
          <w:lang w:val="vi-VN"/>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01/2026</w:t>
      </w:r>
      <w:r>
        <w:rPr>
          <w:bCs/>
          <w:color w:val="000000" w:themeColor="text1"/>
          <w:lang w:val="nl-NL"/>
        </w:rPr>
        <w:t xml:space="preserve"> </w:t>
      </w:r>
      <w:r>
        <w:rPr>
          <w:lang w:val="vi-VN"/>
        </w:rPr>
        <w:t xml:space="preserve">ước tính</w:t>
      </w:r>
      <w:r>
        <w:t xml:space="preserve"> </w:t>
      </w:r>
      <w:r>
        <w:rPr>
          <w:lang w:val="vi-VN"/>
        </w:rPr>
        <w:t xml:space="preserve">như sau:</w:t>
      </w:r>
      <w:r>
        <w:rPr>
          <w:highlight w:val="none"/>
          <w:lang w:val="vi-VN"/>
        </w:rPr>
      </w:r>
      <w:r>
        <w:rPr>
          <w:highlight w:val="none"/>
          <w:lang w:val="vi-VN"/>
        </w:rPr>
      </w:r>
    </w:p>
    <w:tbl>
      <w:tblPr>
        <w:tblStyle w:val="106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536"/>
        <w:gridCol w:w="1883"/>
        <w:gridCol w:w="1384"/>
        <w:gridCol w:w="1843"/>
        <w:gridCol w:w="1784"/>
        <w:gridCol w:w="2185"/>
      </w:tblGrid>
      <w:tr>
        <w:trPr>
          <w:trHeight w:val="57"/>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14:paraId="205089EA">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883" w:type="dxa"/>
            <w:vAlign w:val="center"/>
            <w:textDirection w:val="lrTb"/>
            <w:noWrap w:val="false"/>
          </w:tcPr>
          <w:p w14:paraId="10963F19">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514C670E">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65B7B07D">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84" w:type="dxa"/>
            <w:vAlign w:val="top"/>
            <w:textDirection w:val="lrTb"/>
            <w:noWrap w:val="false"/>
          </w:tcPr>
          <w:p w14:paraId="45DC2CD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Hệ số/</w:t>
              <w:br/>
              <w:t xml:space="preserve"> CLCL (%)</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185" w:type="dxa"/>
            <w:vAlign w:val="center"/>
            <w:textDirection w:val="lrTb"/>
            <w:noWrap w:val="false"/>
          </w:tcPr>
          <w:p w14:paraId="0498C826">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57"/>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14:paraId="2260CB60">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01</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6892" w:type="dxa"/>
            <w:vAlign w:val="center"/>
            <w:textDirection w:val="lrTb"/>
            <w:noWrap w:val="false"/>
          </w:tcPr>
          <w:p w14:paraId="2BAE3D16">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both"/>
              <w:rPr/>
            </w:pPr>
            <w:r>
              <w:rPr>
                <w:rFonts w:ascii="Times New Roman" w:hAnsi="Times New Roman" w:eastAsia="Times New Roman" w:cs="Times New Roman"/>
                <w:b/>
                <w:color w:val="000000"/>
                <w:sz w:val="24"/>
              </w:rPr>
              <w:t xml:space="preserve">Quyền sử dụng đất và tài sản gắn liền với đất tại thửa đất số 174.3, tờ bản đồ số 5H-IV-02 có địa chỉ: Số 278 (số 38 cũ) Trương Định, tổ 32, phường Tương Mai, quận Hoàng Mai (nay là phường Hoàng Mai), thành phố Hà Nội theo Giấy chứng nhận quyền sử dụng đất</w:t>
            </w:r>
            <w:r>
              <w:rPr>
                <w:rFonts w:ascii="Times New Roman" w:hAnsi="Times New Roman" w:eastAsia="Times New Roman" w:cs="Times New Roman"/>
                <w:b/>
                <w:color w:val="000000"/>
                <w:sz w:val="24"/>
              </w:rPr>
              <w:t xml:space="preserve"> quyền sở hữu nhà ở và tài sản khác gắn liền với đất số: CH 571411, số vào sổ cấp GCN: CS-HM 05915 do Sở Tài nguyên và Môi trường Thành phố Hà Nội cấp ngày 29/03/2017; chủ sử dụng đất là Ông Trần Quang Nguyên và Bà Đỗ Thanh Hường.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85" w:type="dxa"/>
            <w:vAlign w:val="center"/>
            <w:textDirection w:val="lrTb"/>
            <w:noWrap w:val="false"/>
          </w:tcPr>
          <w:p w14:paraId="5366169B">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right"/>
              <w:rPr/>
            </w:pPr>
            <w:r>
              <w:rPr>
                <w:rFonts w:ascii="Times New Roman" w:hAnsi="Times New Roman" w:eastAsia="Times New Roman" w:cs="Times New Roman"/>
                <w:b/>
                <w:color w:val="000000"/>
                <w:sz w:val="24"/>
              </w:rPr>
              <w:t xml:space="preserve"> </w:t>
            </w:r>
            <w:r/>
          </w:p>
        </w:tc>
      </w:tr>
      <w:tr>
        <w:trPr>
          <w:trHeight w:val="57"/>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14:paraId="5766EC5A">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83" w:type="dxa"/>
            <w:vAlign w:val="center"/>
            <w:textDirection w:val="lrTb"/>
            <w:noWrap w:val="false"/>
          </w:tcPr>
          <w:p w14:paraId="6B8C70C4">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rPr/>
            </w:pPr>
            <w:r>
              <w:rPr>
                <w:rFonts w:ascii="Times New Roman" w:hAnsi="Times New Roman" w:eastAsia="Times New Roman" w:cs="Times New Roman"/>
                <w:color w:val="000000"/>
                <w:sz w:val="24"/>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tcPr>
          <w:p w14:paraId="0E6A927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2984BA6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295.000.000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4" w:type="dxa"/>
            <w:vAlign w:val="center"/>
            <w:textDirection w:val="lrTb"/>
            <w:noWrap w:val="false"/>
          </w:tcPr>
          <w:p w14:paraId="378E0A9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85" w:type="dxa"/>
            <w:vAlign w:val="center"/>
            <w:textDirection w:val="lrTb"/>
            <w:noWrap w:val="false"/>
          </w:tcPr>
          <w:p w14:paraId="7ACC751B">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8.850.000.000</w:t>
            </w:r>
            <w:r/>
          </w:p>
        </w:tc>
      </w:tr>
      <w:tr>
        <w:trPr>
          <w:trHeight w:val="57"/>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14:paraId="4643CE6D">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83" w:type="dxa"/>
            <w:vAlign w:val="center"/>
            <w:textDirection w:val="lrTb"/>
            <w:noWrap w:val="false"/>
          </w:tcPr>
          <w:p w14:paraId="240B5F1C">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rPr/>
            </w:pPr>
            <w:r>
              <w:rPr>
                <w:rFonts w:ascii="Times New Roman" w:hAnsi="Times New Roman" w:eastAsia="Times New Roman" w:cs="Times New Roman"/>
                <w:color w:val="000000"/>
                <w:sz w:val="24"/>
              </w:rPr>
              <w:t xml:space="preserve">Nhà 1 tầng</w:t>
            </w:r>
            <w:r/>
          </w:p>
        </w:tc>
        <w:tc>
          <w:tcPr>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tcPr>
          <w:p w14:paraId="07365CAC">
            <w:pPr>
              <w:pBdr>
                <w:top w:val="none" w:color="000000" w:sz="4" w:space="0"/>
                <w:left w:val="none" w:color="000000" w:sz="4" w:space="0"/>
                <w:bottom w:val="none" w:color="000000" w:sz="4" w:space="0"/>
                <w:right w:val="none" w:color="000000" w:sz="4" w:space="0"/>
              </w:pBdr>
              <w:spacing w:after="60" w:before="60"/>
              <w:ind w:right="0" w:firstLine="0" w:left="0"/>
              <w:jc w:val="center"/>
              <w:rPr/>
            </w:pPr>
            <w:r>
              <w:rPr>
                <w:rFonts w:ascii="Times New Roman" w:hAnsi="Times New Roman" w:eastAsia="Times New Roman" w:cs="Times New Roman"/>
                <w:color w:val="000000"/>
                <w:sz w:val="24"/>
              </w:rPr>
              <w:t xml:space="preserve">30,0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0935AD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5.105.576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4" w:type="dxa"/>
            <w:vAlign w:val="center"/>
            <w:textDirection w:val="lrTb"/>
            <w:noWrap w:val="false"/>
          </w:tcPr>
          <w:p w14:paraId="5F3E35D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55%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85" w:type="dxa"/>
            <w:vAlign w:val="center"/>
            <w:textDirection w:val="lrTb"/>
            <w:noWrap w:val="false"/>
          </w:tcPr>
          <w:p w14:paraId="4BED5F91">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84.242.004</w:t>
            </w:r>
            <w:r/>
          </w:p>
        </w:tc>
      </w:tr>
      <w:tr>
        <w:trPr>
          <w:trHeight w:val="57"/>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14:paraId="1914E195">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02</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6892" w:type="dxa"/>
            <w:vAlign w:val="center"/>
            <w:textDirection w:val="lrTb"/>
            <w:noWrap w:val="false"/>
          </w:tcPr>
          <w:p w14:paraId="7CA6EE0F">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both"/>
              <w:rPr/>
            </w:pPr>
            <w:r>
              <w:rPr>
                <w:rFonts w:ascii="Times New Roman" w:hAnsi="Times New Roman" w:eastAsia="Times New Roman" w:cs="Times New Roman"/>
                <w:b/>
                <w:color w:val="000000"/>
                <w:sz w:val="24"/>
              </w:rPr>
              <w:t xml:space="preserve">Quyền sử dụng đất và tài sản gắn liền với đất tại thửa đất số 153+154, tờ bản đồ số 27 có địa chỉ: Số 68, B4 An Dương, phường Yên Phụ, quận Tây Hồ (nay là phường Hồng Hà), thành phố Hà Nội theo Giấy chứng nhận quyền sở hữu nhà ở và quyền sử dụng đất ở số: </w:t>
            </w:r>
            <w:r>
              <w:rPr>
                <w:rFonts w:ascii="Times New Roman" w:hAnsi="Times New Roman" w:eastAsia="Times New Roman" w:cs="Times New Roman"/>
                <w:b/>
                <w:color w:val="000000"/>
                <w:sz w:val="24"/>
              </w:rPr>
              <w:t xml:space="preserve">10103050031, hồ sơ gốc số: 11206.2000 3529.2000.QĐUB do Ủy ban nhân dân thành phố Hà Nội cấp ngày 17/07/2000; chủ sử dụng đất là Ông Trần Quang Nguyên.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85" w:type="dxa"/>
            <w:vAlign w:val="center"/>
            <w:textDirection w:val="lrTb"/>
            <w:noWrap w:val="false"/>
          </w:tcPr>
          <w:p w14:paraId="70C29E56">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right"/>
              <w:rPr/>
            </w:pPr>
            <w:r>
              <w:rPr>
                <w:rFonts w:ascii="Times New Roman" w:hAnsi="Times New Roman" w:eastAsia="Times New Roman" w:cs="Times New Roman"/>
                <w:b/>
                <w:color w:val="000000"/>
                <w:sz w:val="24"/>
              </w:rPr>
              <w:t xml:space="preserve"> </w:t>
            </w:r>
            <w:r/>
          </w:p>
        </w:tc>
      </w:tr>
      <w:tr>
        <w:trPr>
          <w:trHeight w:val="57"/>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14:paraId="77D27FAB">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83" w:type="dxa"/>
            <w:vAlign w:val="center"/>
            <w:textDirection w:val="lrTb"/>
            <w:noWrap w:val="false"/>
          </w:tcPr>
          <w:p w14:paraId="5440EE40">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rPr/>
            </w:pPr>
            <w:r>
              <w:rPr>
                <w:rFonts w:ascii="Times New Roman" w:hAnsi="Times New Roman" w:eastAsia="Times New Roman" w:cs="Times New Roman"/>
                <w:color w:val="000000"/>
                <w:sz w:val="24"/>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tcPr>
          <w:p w14:paraId="212E66D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14,7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50ED9D7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170.000.000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4" w:type="dxa"/>
            <w:vAlign w:val="center"/>
            <w:textDirection w:val="lrTb"/>
            <w:noWrap w:val="false"/>
          </w:tcPr>
          <w:p w14:paraId="565E7E9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85" w:type="dxa"/>
            <w:vAlign w:val="center"/>
            <w:textDirection w:val="lrTb"/>
            <w:noWrap w:val="false"/>
          </w:tcPr>
          <w:p w14:paraId="11FEF16E">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2.499.000.000</w:t>
            </w:r>
            <w:r/>
          </w:p>
        </w:tc>
      </w:tr>
      <w:tr>
        <w:trPr>
          <w:trHeight w:val="57"/>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14:paraId="1E1C63E9">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83" w:type="dxa"/>
            <w:vAlign w:val="center"/>
            <w:textDirection w:val="lrTb"/>
            <w:noWrap w:val="false"/>
          </w:tcPr>
          <w:p w14:paraId="701FC3EE">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rPr/>
            </w:pPr>
            <w:r>
              <w:rPr>
                <w:rFonts w:ascii="Times New Roman" w:hAnsi="Times New Roman" w:eastAsia="Times New Roman" w:cs="Times New Roman"/>
                <w:color w:val="000000"/>
                <w:sz w:val="24"/>
              </w:rPr>
              <w:t xml:space="preserve">Nhà 3 tầng + tum</w:t>
            </w:r>
            <w:r/>
          </w:p>
        </w:tc>
        <w:tc>
          <w:tcPr>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tcPr>
          <w:p w14:paraId="2DA1252D">
            <w:pPr>
              <w:pBdr>
                <w:top w:val="none" w:color="000000" w:sz="4" w:space="0"/>
                <w:left w:val="none" w:color="000000" w:sz="4" w:space="0"/>
                <w:bottom w:val="none" w:color="000000" w:sz="4" w:space="0"/>
                <w:right w:val="none" w:color="000000" w:sz="4" w:space="0"/>
              </w:pBdr>
              <w:spacing w:after="60" w:before="60"/>
              <w:ind w:right="0" w:firstLine="0" w:left="0"/>
              <w:jc w:val="center"/>
              <w:rPr/>
            </w:pPr>
            <w:r>
              <w:rPr>
                <w:rFonts w:ascii="Times New Roman" w:hAnsi="Times New Roman" w:eastAsia="Times New Roman" w:cs="Times New Roman"/>
                <w:color w:val="000000"/>
                <w:sz w:val="24"/>
              </w:rPr>
              <w:t xml:space="preserve">279,2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3C41E94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7.830.200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4" w:type="dxa"/>
            <w:vAlign w:val="center"/>
            <w:textDirection w:val="lrTb"/>
            <w:noWrap w:val="false"/>
          </w:tcPr>
          <w:p w14:paraId="25210ED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45%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85" w:type="dxa"/>
            <w:vAlign w:val="center"/>
            <w:textDirection w:val="lrTb"/>
            <w:noWrap w:val="false"/>
          </w:tcPr>
          <w:p w14:paraId="7FA276F0">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983.786.328</w:t>
            </w:r>
            <w:r/>
          </w:p>
        </w:tc>
      </w:tr>
      <w:tr>
        <w:trPr>
          <w:trHeight w:val="57"/>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14:paraId="1254D56A">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03</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6892" w:type="dxa"/>
            <w:vAlign w:val="center"/>
            <w:textDirection w:val="lrTb"/>
            <w:noWrap w:val="false"/>
          </w:tcPr>
          <w:p w14:paraId="657CDC60">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both"/>
              <w:rPr/>
            </w:pPr>
            <w:r>
              <w:rPr>
                <w:rFonts w:ascii="Times New Roman" w:hAnsi="Times New Roman" w:eastAsia="Times New Roman" w:cs="Times New Roman"/>
                <w:b/>
                <w:color w:val="000000"/>
                <w:sz w:val="24"/>
              </w:rPr>
              <w:t xml:space="preserve">Quyền sử dụng đất và tài sản gắn liền với đất tại thửa đất số 97c, tờ bản đồ số 8H-I-27 có địa chỉ: Số 41, A4 An Dương, phường Yên Phụ, quận Tây Hồ (nay là phường Hồng Hà), thành phố Hà Nội theo Giấy chứng nhận quyền sở hữu nhà ở và quyền sử dụng đất ở số:</w:t>
            </w:r>
            <w:r>
              <w:rPr>
                <w:rFonts w:ascii="Times New Roman" w:hAnsi="Times New Roman" w:eastAsia="Times New Roman" w:cs="Times New Roman"/>
                <w:b/>
                <w:color w:val="000000"/>
                <w:sz w:val="24"/>
              </w:rPr>
              <w:t xml:space="preserve"> 10103053026, hồ sơ gốc số: 1602/QĐ-UB do Ủy ban nhân dân thành phố Hà Nội cấp ngày 11/11/2003; chủ sử dụng đất là Bà Đỗ Thanh Hường và Ông Trần Quang Nguyên.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85" w:type="dxa"/>
            <w:vAlign w:val="center"/>
            <w:textDirection w:val="lrTb"/>
            <w:noWrap w:val="false"/>
          </w:tcPr>
          <w:p w14:paraId="63C8184E">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right"/>
              <w:rPr/>
            </w:pPr>
            <w:r>
              <w:rPr>
                <w:rFonts w:ascii="Times New Roman" w:hAnsi="Times New Roman" w:eastAsia="Times New Roman" w:cs="Times New Roman"/>
                <w:color w:val="000000"/>
                <w:sz w:val="24"/>
              </w:rPr>
              <w:t xml:space="preserve"> </w:t>
            </w:r>
            <w:r/>
          </w:p>
        </w:tc>
      </w:tr>
      <w:tr>
        <w:trPr>
          <w:trHeight w:val="57"/>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14:paraId="23C889AD">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83" w:type="dxa"/>
            <w:vAlign w:val="center"/>
            <w:textDirection w:val="lrTb"/>
            <w:noWrap w:val="false"/>
          </w:tcPr>
          <w:p w14:paraId="2852E5DB">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rPr/>
            </w:pPr>
            <w:r>
              <w:rPr>
                <w:rFonts w:ascii="Times New Roman" w:hAnsi="Times New Roman" w:eastAsia="Times New Roman" w:cs="Times New Roman"/>
                <w:color w:val="000000"/>
                <w:sz w:val="24"/>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tcPr>
          <w:p w14:paraId="5ECDB2E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69,8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E119DB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150.000.000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4" w:type="dxa"/>
            <w:vAlign w:val="center"/>
            <w:textDirection w:val="lrTb"/>
            <w:noWrap w:val="false"/>
          </w:tcPr>
          <w:p w14:paraId="577A843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85" w:type="dxa"/>
            <w:vAlign w:val="center"/>
            <w:textDirection w:val="lrTb"/>
            <w:noWrap w:val="false"/>
          </w:tcPr>
          <w:p w14:paraId="50A2FADF">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10.470.000.000</w:t>
            </w:r>
            <w:r/>
          </w:p>
        </w:tc>
      </w:tr>
      <w:tr>
        <w:trPr>
          <w:trHeight w:val="57"/>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14:paraId="1318109E">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83" w:type="dxa"/>
            <w:vAlign w:val="center"/>
            <w:textDirection w:val="lrTb"/>
            <w:noWrap w:val="false"/>
          </w:tcPr>
          <w:p w14:paraId="6818054E">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rPr/>
            </w:pPr>
            <w:r>
              <w:rPr>
                <w:rFonts w:ascii="Times New Roman" w:hAnsi="Times New Roman" w:eastAsia="Times New Roman" w:cs="Times New Roman"/>
                <w:color w:val="000000"/>
                <w:sz w:val="24"/>
              </w:rPr>
              <w:t xml:space="preserve">Nhà 2 tầng + tum</w:t>
            </w:r>
            <w:r/>
          </w:p>
        </w:tc>
        <w:tc>
          <w:tcPr>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tcPr>
          <w:p w14:paraId="4A3701C6">
            <w:pPr>
              <w:pBdr>
                <w:top w:val="none" w:color="000000" w:sz="4" w:space="0"/>
                <w:left w:val="none" w:color="000000" w:sz="4" w:space="0"/>
                <w:bottom w:val="none" w:color="000000" w:sz="4" w:space="0"/>
                <w:right w:val="none" w:color="000000" w:sz="4" w:space="0"/>
              </w:pBdr>
              <w:spacing w:after="60" w:before="60"/>
              <w:ind w:right="0" w:firstLine="0" w:left="0"/>
              <w:jc w:val="center"/>
              <w:rPr/>
            </w:pPr>
            <w:r>
              <w:rPr>
                <w:rFonts w:ascii="Times New Roman" w:hAnsi="Times New Roman" w:eastAsia="Times New Roman" w:cs="Times New Roman"/>
                <w:color w:val="000000"/>
                <w:sz w:val="24"/>
              </w:rPr>
              <w:t xml:space="preserve">44,1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3CC6FF9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7.830.200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4" w:type="dxa"/>
            <w:vAlign w:val="center"/>
            <w:textDirection w:val="lrTb"/>
            <w:noWrap w:val="false"/>
          </w:tcPr>
          <w:p w14:paraId="4ED15A5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85" w:type="dxa"/>
            <w:vAlign w:val="center"/>
            <w:textDirection w:val="lrTb"/>
            <w:noWrap w:val="false"/>
          </w:tcPr>
          <w:p w14:paraId="0521AB82">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172.655.910</w:t>
            </w:r>
            <w:r/>
          </w:p>
        </w:tc>
      </w:tr>
      <w:tr>
        <w:trPr>
          <w:trHeight w:val="57"/>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5645" w:type="dxa"/>
            <w:vAlign w:val="center"/>
            <w:textDirection w:val="lrTb"/>
            <w:noWrap/>
          </w:tcPr>
          <w:p w14:paraId="7417CBD1">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b/>
                <w:color w:val="000000"/>
                <w:sz w:val="24"/>
              </w:rPr>
              <w:t xml:space="preserve">TỔNG CỘNG</w:t>
            </w:r>
            <w:r/>
          </w:p>
        </w:tc>
        <w:tc>
          <w:tcPr>
            <w:tcBorders>
              <w:bottom w:val="single" w:color="000000" w:sz="8" w:space="0"/>
              <w:right w:val="single" w:color="000000" w:sz="8" w:space="0"/>
            </w:tcBorders>
            <w:tcMar>
              <w:left w:w="108" w:type="dxa"/>
              <w:top w:w="0" w:type="dxa"/>
              <w:right w:w="108" w:type="dxa"/>
              <w:bottom w:w="0" w:type="dxa"/>
            </w:tcMar>
            <w:tcW w:w="1784" w:type="dxa"/>
            <w:vAlign w:val="top"/>
            <w:textDirection w:val="lrTb"/>
            <w:noWrap w:val="false"/>
          </w:tcPr>
          <w:p w14:paraId="1E3A3909">
            <w:pPr>
              <w:pBdr>
                <w:top w:val="none" w:color="000000" w:sz="4" w:space="0"/>
                <w:left w:val="none" w:color="000000" w:sz="4" w:space="0"/>
                <w:bottom w:val="none" w:color="000000" w:sz="4" w:space="0"/>
                <w:right w:val="none" w:color="000000" w:sz="4" w:space="0"/>
              </w:pBdr>
              <w:spacing w:after="40" w:before="40" w:line="276" w:lineRule="auto"/>
              <w:ind w:right="0" w:firstLine="0" w:left="0"/>
              <w:jc w:val="right"/>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2185" w:type="dxa"/>
            <w:vAlign w:val="center"/>
            <w:textDirection w:val="lrTb"/>
            <w:noWrap/>
          </w:tcPr>
          <w:p w14:paraId="1F37C56A">
            <w:pPr>
              <w:pBdr>
                <w:top w:val="none" w:color="000000" w:sz="4" w:space="0"/>
                <w:left w:val="none" w:color="000000" w:sz="4" w:space="0"/>
                <w:bottom w:val="none" w:color="000000" w:sz="4" w:space="0"/>
                <w:right w:val="none" w:color="000000" w:sz="4" w:space="0"/>
              </w:pBdr>
              <w:spacing w:after="40" w:before="40" w:line="276" w:lineRule="auto"/>
              <w:ind w:right="0" w:firstLine="0" w:left="0"/>
              <w:jc w:val="right"/>
              <w:rPr/>
            </w:pPr>
            <w:r>
              <w:rPr>
                <w:rFonts w:ascii="Times New Roman" w:hAnsi="Times New Roman" w:eastAsia="Times New Roman" w:cs="Times New Roman"/>
                <w:b/>
                <w:color w:val="000000"/>
                <w:sz w:val="24"/>
              </w:rPr>
              <w:t xml:space="preserve">23.059.684.242</w:t>
            </w:r>
            <w:r/>
          </w:p>
        </w:tc>
      </w:tr>
      <w:tr>
        <w:trPr>
          <w:trHeight w:val="57"/>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5645" w:type="dxa"/>
            <w:vAlign w:val="center"/>
            <w:textDirection w:val="lrTb"/>
            <w:noWrap/>
          </w:tcPr>
          <w:p w14:paraId="769C12B0">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1784" w:type="dxa"/>
            <w:vAlign w:val="top"/>
            <w:textDirection w:val="lrTb"/>
            <w:noWrap w:val="false"/>
          </w:tcPr>
          <w:p w14:paraId="188D9571">
            <w:pPr>
              <w:pBdr>
                <w:top w:val="none" w:color="000000" w:sz="4" w:space="0"/>
                <w:left w:val="none" w:color="000000" w:sz="4" w:space="0"/>
                <w:bottom w:val="none" w:color="000000" w:sz="4" w:space="0"/>
                <w:right w:val="none" w:color="000000" w:sz="4" w:space="0"/>
              </w:pBdr>
              <w:spacing w:after="40" w:before="40" w:line="276" w:lineRule="auto"/>
              <w:ind w:right="0" w:firstLine="0" w:left="0"/>
              <w:jc w:val="right"/>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2185" w:type="dxa"/>
            <w:vAlign w:val="center"/>
            <w:textDirection w:val="lrTb"/>
            <w:noWrap/>
          </w:tcPr>
          <w:p w14:paraId="2411D203">
            <w:pPr>
              <w:pBdr>
                <w:top w:val="none" w:color="000000" w:sz="4" w:space="0"/>
                <w:left w:val="none" w:color="000000" w:sz="4" w:space="0"/>
                <w:bottom w:val="none" w:color="000000" w:sz="4" w:space="0"/>
                <w:right w:val="none" w:color="000000" w:sz="4" w:space="0"/>
              </w:pBdr>
              <w:spacing w:after="40" w:before="40" w:line="276" w:lineRule="auto"/>
              <w:ind w:right="0" w:firstLine="0" w:left="0"/>
              <w:jc w:val="right"/>
              <w:rPr/>
            </w:pPr>
            <w:r>
              <w:rPr>
                <w:rFonts w:ascii="Times New Roman" w:hAnsi="Times New Roman" w:eastAsia="Times New Roman" w:cs="Times New Roman"/>
                <w:b/>
                <w:color w:val="000000"/>
                <w:sz w:val="24"/>
              </w:rPr>
              <w:t xml:space="preserve">23.060.000.000</w:t>
            </w:r>
            <w:r/>
          </w:p>
        </w:tc>
      </w:tr>
      <w:tr>
        <w:trPr>
          <w:trHeight w:val="57"/>
        </w:trPr>
        <w:tc>
          <w:tcPr>
            <w:gridSpan w:val="6"/>
            <w:tcBorders>
              <w:left w:val="single" w:color="000000" w:sz="8" w:space="0"/>
              <w:bottom w:val="single" w:color="000000" w:sz="8" w:space="0"/>
              <w:right w:val="single" w:color="000000" w:sz="8" w:space="0"/>
            </w:tcBorders>
            <w:tcMar>
              <w:left w:w="108" w:type="dxa"/>
              <w:top w:w="0" w:type="dxa"/>
              <w:right w:w="108" w:type="dxa"/>
              <w:bottom w:w="0" w:type="dxa"/>
            </w:tcMar>
            <w:tcW w:w="9613" w:type="dxa"/>
            <w:vAlign w:val="top"/>
            <w:textDirection w:val="lrTb"/>
            <w:noWrap w:val="false"/>
          </w:tcPr>
          <w:p w14:paraId="7F537FD2">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b/>
                <w:i/>
                <w:color w:val="000000"/>
                <w:sz w:val="24"/>
              </w:rPr>
              <w:t xml:space="preserve">(Bằng chữ: Hai mươi ba tỷ sáu mươi triệu đồng chẵn ./.)</w:t>
            </w:r>
            <w:r/>
          </w:p>
        </w:tc>
      </w:tr>
    </w:tbl>
    <w:p w14:paraId="43611296">
      <w:pPr>
        <w:pBdr/>
        <w:spacing w:after="120" w:before="120" w:line="278" w:lineRule="auto"/>
        <w:ind/>
        <w:jc w:val="both"/>
        <w:rPr>
          <w:lang w:val="vi-VN"/>
        </w:rPr>
      </w:pPr>
      <w:r>
        <w:rPr>
          <w:highlight w:val="none"/>
          <w:lang w:val="vi-VN" w:bidi="vi-VN"/>
        </w:rPr>
      </w:r>
      <w:r>
        <w:rPr>
          <w:lang w:val="vi-VN"/>
        </w:rPr>
      </w:r>
      <w:r>
        <w:rPr>
          <w:lang w:val="vi-VN"/>
        </w:rPr>
      </w:r>
    </w:p>
    <w:p w14:paraId="36D8D0BD" w14:textId="7C7FDEFA">
      <w:pPr>
        <w:pBdr/>
        <w:spacing w:after="120" w:before="120" w:line="288"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288"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14:paraId="5CE84421" w14:textId="58C38743">
      <w:pPr>
        <w:pBdr/>
        <w:spacing w:after="120" w:before="120" w:line="288" w:lineRule="auto"/>
        <w:ind/>
        <w:rPr/>
      </w:pPr>
      <w:r>
        <w:rPr>
          <w:b/>
          <w:bCs/>
          <w:lang w:val="vi-VN"/>
        </w:rPr>
        <w:t xml:space="preserve">11. Những điều khoản loại trừ và hạn chế của kết quả thẩm định giá:</w:t>
      </w:r>
      <w:r/>
    </w:p>
    <w:p w14:paraId="6B42A483" w14:textId="76AE2DC6">
      <w:pPr>
        <w:pBdr/>
        <w:spacing w:after="120" w:before="120" w:line="288" w:lineRule="auto"/>
        <w:ind w:firstLine="360"/>
        <w:jc w:val="both"/>
        <w:rPr>
          <w:lang w:val="pt-BR"/>
        </w:rPr>
      </w:pPr>
      <w:r>
        <w:rPr>
          <w:lang w:val="pt-BR"/>
        </w:rPr>
        <w:t xml:space="preserve">- </w:t>
      </w:r>
      <w:r>
        <w:rPr>
          <w:lang w:val="pt-BR"/>
        </w:rPr>
        <w:t xml:space="preserve">Chi tiết như Báo cáo kèm theo.</w:t>
      </w:r>
      <w:r>
        <w:rPr>
          <w:lang w:val="pt-BR"/>
        </w:rPr>
      </w:r>
      <w:r>
        <w:rPr>
          <w:lang w:val="pt-BR"/>
        </w:rPr>
      </w:r>
    </w:p>
    <w:p w14:paraId="75472359" w14:textId="1BA28A64">
      <w:pPr>
        <w:pBdr/>
        <w:spacing w:after="200" w:line="276" w:lineRule="auto"/>
        <w:ind/>
        <w:rPr>
          <w:rFonts w:eastAsia="Calibri"/>
          <w:b/>
          <w:spacing w:val="-4"/>
        </w:rPr>
      </w:pPr>
      <w:r>
        <w:rPr>
          <w:rFonts w:eastAsia="Calibri"/>
          <w:b/>
          <w:spacing w:val="-4"/>
          <w:lang w:val="pt-BR"/>
        </w:rPr>
        <w:t xml:space="preserve">12</w:t>
      </w:r>
      <w:r>
        <w:rPr>
          <w:rFonts w:eastAsia="Calibri"/>
          <w:b/>
          <w:spacing w:val="-4"/>
          <w:lang w:val="vi-VN"/>
        </w:rPr>
        <w:t xml:space="preserve">. Các tài liệu kèm theo:</w:t>
      </w:r>
      <w:r>
        <w:rPr>
          <w:rFonts w:eastAsia="Calibri"/>
          <w:b/>
          <w:spacing w:val="-4"/>
        </w:rPr>
      </w:r>
      <w:r>
        <w:rPr>
          <w:rFonts w:eastAsia="Calibri"/>
          <w:b/>
          <w:spacing w:val="-4"/>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p w14:paraId="16EDC355" w14:textId="77777777">
      <w:pPr>
        <w:pBdr/>
        <w:tabs>
          <w:tab w:val="left" w:leader="none" w:pos="5202"/>
        </w:tabs>
        <w:spacing w:after="120" w:before="120" w:line="276" w:lineRule="auto"/>
        <w:ind w:firstLine="431"/>
        <w:jc w:val="both"/>
        <w:rPr>
          <w:spacing w:val="-6"/>
          <w:lang w:val="vi-VN"/>
        </w:rPr>
      </w:pPr>
      <w:r>
        <w:rPr>
          <w:spacing w:val="-6"/>
          <w:lang w:val="vi-VN"/>
        </w:rPr>
      </w:r>
      <w:r>
        <w:rPr>
          <w:spacing w:val="-6"/>
          <w:lang w:val="vi-VN"/>
        </w:rPr>
      </w:r>
      <w:r>
        <w:rPr>
          <w:spacing w:val="-6"/>
          <w:lang w:val="vi-VN"/>
        </w:rPr>
      </w:r>
    </w:p>
    <w:tbl>
      <w:tblPr>
        <w:tblW w:w="4806" w:type="pct"/>
        <w:tblBorders/>
        <w:tblLook w:val="01E0" w:firstRow="1" w:lastRow="1" w:firstColumn="1" w:lastColumn="1" w:noHBand="0" w:noVBand="0"/>
      </w:tblPr>
      <w:tblGrid>
        <w:gridCol w:w="4358"/>
        <w:gridCol w:w="4797"/>
      </w:tblGrid>
      <w:tr>
        <w:trPr>
          <w:trHeight w:val="20"/>
        </w:trPr>
        <w:tc>
          <w:tcPr>
            <w:tcBorders/>
            <w:tcW w:w="2380" w:type="pct"/>
            <w:vAlign w:val="bottom"/>
            <w:textDirection w:val="lrTb"/>
            <w:noWrap w:val="false"/>
          </w:tcPr>
          <w:p w14:paraId="2BEA447A"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620" w:type="pct"/>
            <w:vAlign w:val="bottom"/>
            <w:textDirection w:val="lrTb"/>
            <w:noWrap w:val="false"/>
          </w:tcPr>
          <w:p w14:paraId="5551B4BE" w14:textId="41AF206A">
            <w:pPr>
              <w:pBdr/>
              <w:spacing w:line="276" w:lineRule="auto"/>
              <w:ind/>
              <w:jc w:val="center"/>
              <w:rPr>
                <w:rFonts w:eastAsia="Calibri"/>
                <w:b/>
                <w:lang w:val="pt-BR"/>
              </w:rPr>
            </w:pPr>
            <w:r>
              <w:rPr>
                <w:rFonts w:eastAsia="Calibri"/>
                <w:b/>
                <w:color w:val="000000" w:themeColor="text1"/>
                <w:lang w:val="pt-BR"/>
              </w:rPr>
              <w:t xml:space="preserve">CÔNG TY CỔ PHẦN THẨM ĐỊNH VÀ ĐẦU TƯ TÀI CHÍNH HOA SEN</w:t>
            </w:r>
            <w:r>
              <w:rPr>
                <w:rFonts w:eastAsia="Calibri"/>
                <w:b/>
                <w:lang w:val="pt-BR"/>
              </w:rPr>
            </w:r>
            <w:r>
              <w:rPr>
                <w:rFonts w:eastAsia="Calibri"/>
                <w:b/>
                <w:lang w:val="pt-BR"/>
              </w:rPr>
            </w:r>
          </w:p>
          <w:p w14:paraId="3A8FAE3F" w14:textId="42279793">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380" w:type="pct"/>
            <w:vAlign w:val="center"/>
            <w:textDirection w:val="lrTb"/>
            <w:noWrap w:val="false"/>
          </w:tcPr>
          <w:p w14:paraId="20EDB7F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620" w:type="pct"/>
            <w:vAlign w:val="bottom"/>
            <w:textDirection w:val="lrTb"/>
            <w:noWrap w:val="false"/>
          </w:tcPr>
          <w:p w14:paraId="5AB76E99"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380" w:type="pct"/>
            <w:vAlign w:val="center"/>
            <w:textDirection w:val="lrTb"/>
            <w:noWrap w:val="false"/>
          </w:tcPr>
          <w:p w14:paraId="7F89144B" w14:textId="77777777">
            <w:pPr>
              <w:pBdr/>
              <w:spacing w:line="276" w:lineRule="auto"/>
              <w:ind/>
              <w:jc w:val="center"/>
              <w:rPr>
                <w:rFonts w:eastAsia="Calibri"/>
                <w:b/>
                <w:bCs/>
                <w:color w:val="000000" w:themeColor="text1"/>
                <w:lang w:val="pt-BR"/>
              </w:rPr>
            </w:pPr>
            <w:r>
              <w:rPr>
                <w:rFonts w:eastAsia="Calibri"/>
                <w:b/>
                <w:bCs/>
                <w:color w:val="000000" w:themeColor="text1"/>
                <w:lang w:val="pt-BR"/>
              </w:rPr>
              <w:t xml:space="preserve">Đặng Quang Bách</w:t>
            </w:r>
            <w:r>
              <w:rPr>
                <w:rFonts w:eastAsia="Calibri"/>
                <w:b/>
                <w:bCs/>
                <w:color w:val="000000" w:themeColor="text1"/>
                <w:lang w:val="pt-BR"/>
              </w:rPr>
            </w:r>
            <w:r>
              <w:rPr>
                <w:rFonts w:eastAsia="Calibri"/>
                <w:b/>
                <w:bCs/>
                <w:color w:val="000000" w:themeColor="text1"/>
                <w:lang w:val="pt-BR"/>
              </w:rPr>
            </w:r>
          </w:p>
          <w:p w14:paraId="7AEE2210" w14:textId="419801C7">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w:t>
            </w:r>
            <w:r>
              <w:rPr>
                <w:rFonts w:eastAsia="Calibri"/>
                <w:color w:val="000000" w:themeColor="text1"/>
                <w:lang w:val="pt-BR"/>
              </w:rPr>
              <w:t xml:space="preserve">XIV.20112025</w:t>
            </w:r>
            <w:r>
              <w:rPr>
                <w:rFonts w:eastAsia="Calibri"/>
                <w:b/>
                <w:lang w:val="pt-BR"/>
              </w:rPr>
            </w:r>
            <w:r>
              <w:rPr>
                <w:rFonts w:eastAsia="Calibri"/>
                <w:b/>
                <w:lang w:val="pt-BR"/>
              </w:rPr>
            </w:r>
          </w:p>
        </w:tc>
        <w:tc>
          <w:tcPr>
            <w:tcBorders/>
            <w:tcW w:w="2620" w:type="pct"/>
            <w:vAlign w:val="center"/>
            <w:textDirection w:val="lrTb"/>
            <w:noWrap w:val="false"/>
          </w:tcPr>
          <w:p w14:paraId="00DDAE0C" w14:textId="285447C6">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14:paraId="68D6C27A" w14:textId="59CFE856">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14:paraId="34186D39"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115760635"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14:paraId="2822F528"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6023C404" w14:textId="77777777">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14:paraId="5723A80A" w14:textId="77777777">
            <w:pPr>
              <w:pBdr/>
              <w:spacing w:line="312" w:lineRule="auto"/>
              <w:ind/>
              <w:jc w:val="both"/>
              <w:rPr>
                <w:lang w:val="da-DK"/>
              </w:rPr>
            </w:pPr>
            <w:r>
              <w:rPr>
                <w:lang w:val="da-DK"/>
              </w:rPr>
              <w:t xml:space="preserve">Điện thoại:  085 329 3333/ 024 2264 4333</w:t>
            </w:r>
            <w:r>
              <w:rPr>
                <w:lang w:val="da-DK"/>
              </w:rPr>
            </w:r>
            <w:r>
              <w:rPr>
                <w:lang w:val="da-DK"/>
              </w:rPr>
            </w:r>
          </w:p>
          <w:p w14:paraId="0DF278A1" w14:textId="77777777">
            <w:pPr>
              <w:pBdr/>
              <w:spacing w:line="276" w:lineRule="auto"/>
              <w:ind/>
              <w:jc w:val="both"/>
              <w:rPr>
                <w:lang w:val="da-DK"/>
              </w:rPr>
            </w:pPr>
            <w:r>
              <w:rPr>
                <w:lang w:val="da-DK"/>
              </w:rPr>
              <w:t xml:space="preserve">Email: </w:t>
            </w:r>
            <w:r>
              <w:rPr>
                <w:lang w:val="da-DK"/>
              </w:rPr>
              <w:tab/>
            </w:r>
            <w:hyperlink r:id="rId16" w:tooltip="mailto:ilotus.contact@gmail.com" w:history="1">
              <w:r>
                <w:rPr>
                  <w:rStyle w:val="105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14:paraId="6C5E3A17" w14:textId="77777777">
            <w:pPr>
              <w:pStyle w:val="1060"/>
              <w:pBdr/>
              <w:spacing w:after="60"/>
              <w:ind/>
              <w:rPr>
                <w:color w:val="000000" w:themeColor="text1"/>
                <w:sz w:val="24"/>
                <w:szCs w:val="24"/>
              </w:rPr>
            </w:pPr>
            <w:r>
              <w:rPr>
                <w:rStyle w:val="1059"/>
                <w:rFonts w:ascii="Times New Roman" w:hAnsi="Times New Roman"/>
                <w:color w:val="000000" w:themeColor="text1"/>
                <w:lang w:val="pt-BR"/>
              </w:rPr>
              <w:t xml:space="preserve">Số: </w:t>
            </w:r>
            <w:r>
              <w:rPr>
                <w:rStyle w:val="1059"/>
                <w:rFonts w:ascii="Times New Roman" w:hAnsi="Times New Roman"/>
                <w:color w:val="000000" w:themeColor="text1"/>
                <w:lang w:val="pt-BR"/>
              </w:rPr>
              <w:t xml:space="preserve">275/2026/0023/VFI-BC.44.A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14:paraId="75E7799E" w14:textId="77777777">
            <w:pPr>
              <w:pStyle w:val="1060"/>
              <w:pBdr/>
              <w:spacing w:after="60"/>
              <w:ind w:right="-56"/>
              <w:jc w:val="right"/>
              <w:rPr>
                <w:color w:val="000000" w:themeColor="text1"/>
                <w:sz w:val="24"/>
                <w:szCs w:val="24"/>
                <w:lang w:val="vi-VN"/>
              </w:rPr>
            </w:pPr>
            <w:r>
              <w:rPr>
                <w:rStyle w:val="1059"/>
                <w:rFonts w:ascii="Times New Roman" w:hAnsi="Times New Roman"/>
                <w:i/>
                <w:color w:val="auto"/>
              </w:rPr>
              <w:t xml:space="preserve">TP. Hà Nội</w:t>
            </w:r>
            <w:r>
              <w:rPr>
                <w:rStyle w:val="1059"/>
                <w:rFonts w:ascii="Times New Roman" w:hAnsi="Times New Roman"/>
                <w:i/>
                <w:color w:val="auto"/>
                <w:lang w:val="vi-VN"/>
              </w:rPr>
              <w:t xml:space="preserve">, </w:t>
            </w:r>
            <w:r>
              <w:rPr>
                <w:rStyle w:val="1059"/>
                <w:rFonts w:ascii="Times New Roman" w:hAnsi="Times New Roman"/>
                <w:i/>
                <w:color w:val="000000" w:themeColor="text1"/>
                <w:lang w:val="vi-VN"/>
              </w:rPr>
              <w:t xml:space="preserve">ngày 6 tháng 1 năm 2026</w:t>
            </w:r>
            <w:r>
              <w:rPr>
                <w:color w:val="000000" w:themeColor="text1"/>
                <w:sz w:val="24"/>
                <w:szCs w:val="24"/>
                <w:lang w:val="vi-VN"/>
              </w:rPr>
            </w:r>
            <w:r>
              <w:rPr>
                <w:color w:val="000000" w:themeColor="text1"/>
                <w:sz w:val="24"/>
                <w:szCs w:val="24"/>
                <w:lang w:val="vi-VN"/>
              </w:rPr>
            </w:r>
          </w:p>
        </w:tc>
      </w:tr>
    </w:tbl>
    <w:p w14:paraId="53E21BF3" w14:textId="322CD5F6">
      <w:pPr>
        <w:pStyle w:val="1060"/>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4857064D">
      <w:pPr>
        <w:pStyle w:val="1040"/>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275/2026/0023/VFI-CT44.A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6 tháng 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40"/>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shd w:val="clear" w:color="auto" w:fill="auto"/>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 vị thẩm định</w:t>
            </w:r>
            <w:r>
              <w:rPr>
                <w:bCs/>
                <w:lang w:val="pt-BR"/>
              </w:rPr>
            </w:r>
            <w:r>
              <w:rPr>
                <w:bCs/>
                <w:lang w:val="pt-BR"/>
              </w:rPr>
            </w:r>
          </w:p>
        </w:tc>
        <w:tc>
          <w:tcPr>
            <w:shd w:val="clear" w:color="auto" w:fill="auto"/>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7EF9312">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shd w:val="clear" w:color="auto" w:fill="auto"/>
            <w:tcBorders/>
            <w:tcW w:w="2552" w:type="dxa"/>
            <w:vAlign w:val="center"/>
            <w:textDirection w:val="lrTb"/>
            <w:noWrap w:val="false"/>
          </w:tcPr>
          <w:p w14:paraId="07C659A8" w14:textId="77777777">
            <w:pPr>
              <w:pBdr/>
              <w:spacing w:after="60" w:before="60" w:line="276" w:lineRule="auto"/>
              <w:ind/>
              <w:rPr>
                <w:bCs/>
              </w:rPr>
            </w:pPr>
            <w:r>
              <w:rPr>
                <w:bCs/>
              </w:rPr>
              <w:t xml:space="preserve">Địa chỉ trụ sở</w:t>
            </w:r>
            <w:r>
              <w:rPr>
                <w:bCs/>
              </w:rPr>
            </w:r>
            <w:r>
              <w:rPr>
                <w:bCs/>
              </w:rPr>
            </w:r>
          </w:p>
        </w:tc>
        <w:tc>
          <w:tcPr>
            <w:shd w:val="clear" w:color="auto" w:fill="auto"/>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6923981B">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shd w:val="clear" w:color="auto" w:fill="auto"/>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 thoại</w:t>
            </w:r>
            <w:r>
              <w:rPr>
                <w:bCs/>
              </w:rPr>
            </w:r>
            <w:r>
              <w:rPr>
                <w:bCs/>
              </w:rPr>
            </w:r>
          </w:p>
        </w:tc>
        <w:tc>
          <w:tcPr>
            <w:shd w:val="clear" w:color="auto" w:fill="auto"/>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1D5C1">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shd w:val="clear" w:color="auto" w:fill="auto"/>
            <w:tcBorders/>
            <w:tcW w:w="2552" w:type="dxa"/>
            <w:vAlign w:val="center"/>
            <w:textDirection w:val="lrTb"/>
            <w:noWrap w:val="false"/>
          </w:tcPr>
          <w:p w14:paraId="7DC0F516" w14:textId="77777777">
            <w:pPr>
              <w:pBdr/>
              <w:spacing w:after="60" w:before="60" w:line="276" w:lineRule="auto"/>
              <w:ind/>
              <w:rPr>
                <w:bCs/>
              </w:rPr>
            </w:pPr>
            <w:r>
              <w:t xml:space="preserve">Mã số thuế</w:t>
            </w:r>
            <w:r>
              <w:rPr>
                <w:bCs/>
              </w:rPr>
            </w:r>
            <w:r>
              <w:rPr>
                <w:bCs/>
              </w:rPr>
            </w:r>
          </w:p>
        </w:tc>
        <w:tc>
          <w:tcPr>
            <w:shd w:val="clear" w:color="auto" w:fill="auto"/>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5A02CE3A">
            <w:pPr>
              <w:pBdr/>
              <w:spacing w:after="60" w:before="60" w:line="276" w:lineRule="auto"/>
              <w:ind/>
              <w:rPr>
                <w:bCs/>
              </w:rPr>
            </w:pPr>
            <w:r>
              <w:rPr>
                <w:bCs/>
              </w:rPr>
              <w:t xml:space="preserve">0102708994</w:t>
            </w:r>
            <w:r>
              <w:rPr>
                <w:bCs/>
              </w:rPr>
            </w:r>
            <w:r>
              <w:rPr>
                <w:bCs/>
              </w:rPr>
            </w:r>
          </w:p>
        </w:tc>
      </w:tr>
      <w:tr>
        <w:trPr>
          <w:trHeight w:val="20"/>
        </w:trPr>
        <w:tc>
          <w:tcPr>
            <w:shd w:val="clear" w:color="auto" w:fill="auto"/>
            <w:tcBorders/>
            <w:tcW w:w="2552" w:type="dxa"/>
            <w:vAlign w:val="center"/>
            <w:textDirection w:val="lrTb"/>
            <w:noWrap w:val="false"/>
          </w:tcPr>
          <w:p w14:paraId="0A1E33F2" w14:textId="31693945">
            <w:pPr>
              <w:pBdr/>
              <w:spacing w:after="60" w:before="60" w:line="276" w:lineRule="auto"/>
              <w:ind/>
              <w:rPr/>
            </w:pPr>
            <w:r>
              <w:t xml:space="preserve">GCN</w:t>
            </w:r>
            <w:r>
              <w:t xml:space="preserve"> đủ điều kiện hành nghề</w:t>
            </w:r>
            <w:r/>
          </w:p>
        </w:tc>
        <w:tc>
          <w:tcPr>
            <w:shd w:val="clear" w:color="auto" w:fill="auto"/>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4E5520E0">
            <w:pPr>
              <w:pBdr/>
              <w:spacing w:after="60" w:before="60" w:line="276" w:lineRule="auto"/>
              <w:ind/>
              <w:rPr>
                <w:bCs/>
              </w:rPr>
            </w:pPr>
            <w:r>
              <w:rPr>
                <w:bCs/>
                <w:color w:val="000000" w:themeColor="text1"/>
              </w:rPr>
              <w:t xml:space="preserve">0102708994</w:t>
            </w:r>
            <w:r>
              <w:rPr>
                <w:bCs/>
              </w:rPr>
            </w:r>
            <w:r>
              <w:rPr>
                <w:bCs/>
              </w:rPr>
            </w:r>
          </w:p>
        </w:tc>
      </w:tr>
      <w:tr>
        <w:trPr>
          <w:trHeight w:val="20"/>
        </w:trPr>
        <w:tc>
          <w:tcPr>
            <w:shd w:val="clear" w:color="auto" w:fill="auto"/>
            <w:tcBorders/>
            <w:tcW w:w="2552" w:type="dxa"/>
            <w:vAlign w:val="center"/>
            <w:textDirection w:val="lrTb"/>
            <w:noWrap w:val="false"/>
          </w:tcPr>
          <w:p w14:paraId="3BDBA92F" w14:textId="77777777">
            <w:pPr>
              <w:pBdr/>
              <w:spacing w:after="60" w:before="60" w:line="276" w:lineRule="auto"/>
              <w:ind/>
              <w:rPr>
                <w:bCs/>
              </w:rPr>
            </w:pPr>
            <w:r>
              <w:rPr>
                <w:bCs/>
              </w:rPr>
              <w:t xml:space="preserve">Tài khoản số</w:t>
            </w:r>
            <w:r>
              <w:rPr>
                <w:bCs/>
              </w:rPr>
            </w:r>
            <w:r>
              <w:rPr>
                <w:bCs/>
              </w:rPr>
            </w:r>
          </w:p>
        </w:tc>
        <w:tc>
          <w:tcPr>
            <w:shd w:val="clear" w:color="auto" w:fill="auto"/>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DC76A84">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shd w:val="clear" w:color="auto" w:fill="auto"/>
            <w:tcBorders/>
            <w:tcW w:w="2552" w:type="dxa"/>
            <w:vAlign w:val="center"/>
            <w:textDirection w:val="lrTb"/>
            <w:noWrap w:val="false"/>
          </w:tcPr>
          <w:p w14:paraId="5E58C4F2" w14:textId="77777777">
            <w:pPr>
              <w:pBdr/>
              <w:spacing w:after="60" w:before="60" w:line="276" w:lineRule="auto"/>
              <w:ind/>
              <w:rPr>
                <w:bCs/>
              </w:rPr>
            </w:pPr>
            <w:r>
              <w:rPr>
                <w:bCs/>
              </w:rPr>
              <w:t xml:space="preserve">Đại diện</w:t>
            </w:r>
            <w:r>
              <w:rPr>
                <w:bCs/>
              </w:rPr>
            </w:r>
            <w:r>
              <w:rPr>
                <w:bCs/>
              </w:rPr>
            </w:r>
          </w:p>
        </w:tc>
        <w:tc>
          <w:tcPr>
            <w:shd w:val="clear" w:color="auto" w:fill="auto"/>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4FE73C48">
            <w:pPr>
              <w:pBdr/>
              <w:spacing w:after="60" w:before="60" w:line="276" w:lineRule="auto"/>
              <w:ind/>
              <w:rPr>
                <w:b/>
                <w:bCs/>
                <w:lang w:val="vi-VN"/>
              </w:rPr>
            </w:pPr>
            <w:r>
              <w:rPr>
                <w:b/>
                <w:bCs/>
                <w:lang w:val="vi-VN"/>
              </w:rPr>
              <w:t xml:space="preserve">Ông </w:t>
            </w:r>
            <w:r>
              <w:rPr>
                <w:b/>
                <w:bCs/>
              </w:rPr>
              <w:t xml:space="preserve">Vũ Văn Quân</w:t>
            </w:r>
            <w:r>
              <w:rPr>
                <w:b/>
                <w:bCs/>
                <w:lang w:val="vi-VN"/>
              </w:rPr>
              <w:tab/>
              <w:t xml:space="preserve">Chức vụ: </w:t>
            </w:r>
            <w:r>
              <w:rPr>
                <w:b/>
                <w:bCs/>
              </w:rPr>
              <w:t xml:space="preserve">Chủ tịch HĐQT kiêm Tổng Giám Đốc</w:t>
            </w:r>
            <w:r>
              <w:rPr>
                <w:b/>
                <w:bCs/>
                <w:lang w:val="vi-VN"/>
              </w:rPr>
            </w:r>
            <w:r>
              <w:rPr>
                <w:b/>
                <w:bCs/>
                <w:lang w:val="vi-VN"/>
              </w:rPr>
            </w:r>
          </w:p>
        </w:tc>
      </w:tr>
    </w:tbl>
    <w:p w14:paraId="621972A2" w14:textId="7EAC10D2">
      <w:pPr>
        <w:pStyle w:val="1061"/>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1BB4CC34">
      <w:pPr>
        <w:pStyle w:val="1061"/>
        <w:numPr>
          <w:ilvl w:val="0"/>
          <w:numId w:val="41"/>
        </w:numPr>
        <w:pBdr/>
        <w:tabs>
          <w:tab w:val="left" w:leader="none" w:pos="284"/>
        </w:tabs>
        <w:spacing w:after="120" w:before="120" w:line="320" w:lineRule="atLeast"/>
        <w:ind/>
        <w:jc w:val="both"/>
        <w:rPr>
          <w:b/>
          <w:bCs/>
          <w:lang w:val="pt-BR"/>
        </w:rPr>
      </w:pPr>
      <w:r>
        <w:rPr>
          <w:b/>
          <w:bCs/>
          <w:lang w:val="pt-BR"/>
        </w:rPr>
        <w:t xml:space="preserve">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0C23C9AF">
            <w:pPr>
              <w:pBdr>
                <w:top w:val="none" w:color="000000" w:sz="4" w:space="0"/>
                <w:left w:val="none" w:color="000000" w:sz="4" w:space="0"/>
                <w:bottom w:val="none" w:color="000000" w:sz="4" w:space="0"/>
                <w:right w:val="none" w:color="000000" w:sz="4" w:space="0"/>
              </w:pBdr>
              <w:spacing w:after="60" w:before="60"/>
              <w:ind w:right="0" w:firstLine="0" w:left="0"/>
              <w:rPr/>
            </w:pPr>
            <w:r>
              <w:rPr>
                <w:rFonts w:ascii="Times New Roman" w:hAnsi="Times New Roman" w:eastAsia="Times New Roman" w:cs="Times New Roman"/>
                <w:color w:val="000000"/>
                <w:sz w:val="24"/>
              </w:rPr>
              <w:t xml:space="preserve">Tên khách hàng</w:t>
            </w:r>
            <w:r/>
          </w:p>
        </w:tc>
        <w:tc>
          <w:tcPr>
            <w:tcBorders/>
            <w:tcW w:w="284" w:type="dxa"/>
            <w:vAlign w:val="center"/>
            <w:textDirection w:val="lrTb"/>
            <w:noWrap w:val="false"/>
          </w:tcPr>
          <w:p w14:paraId="4082D123">
            <w:pPr>
              <w:pBdr>
                <w:top w:val="none" w:color="000000" w:sz="4" w:space="0"/>
                <w:left w:val="none" w:color="000000" w:sz="4" w:space="0"/>
                <w:bottom w:val="none" w:color="000000" w:sz="4" w:space="0"/>
                <w:right w:val="none" w:color="000000" w:sz="4" w:space="0"/>
              </w:pBdr>
              <w:spacing w:after="60" w:before="60"/>
              <w:ind w:right="0" w:firstLine="0" w:left="0"/>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14:paraId="7A4A8B5D">
            <w:pPr>
              <w:pBdr>
                <w:top w:val="none" w:color="000000" w:sz="4" w:space="0"/>
                <w:left w:val="none" w:color="000000" w:sz="4" w:space="0"/>
                <w:bottom w:val="none" w:color="000000" w:sz="4" w:space="0"/>
                <w:right w:val="none" w:color="000000" w:sz="4" w:space="0"/>
              </w:pBdr>
              <w:spacing w:after="60" w:before="60"/>
              <w:ind w:right="0" w:firstLine="0" w:left="0"/>
              <w:jc w:val="both"/>
              <w:rPr/>
            </w:pPr>
            <w:r>
              <w:rPr>
                <w:rFonts w:ascii="Times New Roman" w:hAnsi="Times New Roman" w:eastAsia="Times New Roman" w:cs="Times New Roman"/>
                <w:b/>
                <w:color w:val="000000"/>
                <w:sz w:val="24"/>
              </w:rPr>
              <w:t xml:space="preserve">ÔNG TRẦN QUANG NGUYÊN</w:t>
            </w:r>
            <w:r/>
          </w:p>
        </w:tc>
      </w:tr>
      <w:tr>
        <w:trPr>
          <w:trHeight w:val="20"/>
        </w:trPr>
        <w:tc>
          <w:tcPr>
            <w:tcBorders/>
            <w:tcW w:w="2518" w:type="dxa"/>
            <w:vAlign w:val="center"/>
            <w:textDirection w:val="lrTb"/>
            <w:noWrap w:val="false"/>
          </w:tcPr>
          <w:p w14:paraId="6E14B088">
            <w:pPr>
              <w:pBdr>
                <w:top w:val="none" w:color="000000" w:sz="4" w:space="0"/>
                <w:left w:val="none" w:color="000000" w:sz="4" w:space="0"/>
                <w:bottom w:val="none" w:color="000000" w:sz="4" w:space="0"/>
                <w:right w:val="none" w:color="000000" w:sz="4" w:space="0"/>
              </w:pBdr>
              <w:spacing w:after="60" w:before="60"/>
              <w:ind w:right="0" w:firstLine="0" w:left="0"/>
              <w:rPr/>
            </w:pPr>
            <w:r>
              <w:rPr>
                <w:rFonts w:ascii="Times New Roman" w:hAnsi="Times New Roman" w:eastAsia="Times New Roman" w:cs="Times New Roman"/>
                <w:color w:val="000000"/>
                <w:sz w:val="24"/>
              </w:rPr>
              <w:t xml:space="preserve">Năm sinh</w:t>
            </w:r>
            <w:r/>
          </w:p>
        </w:tc>
        <w:tc>
          <w:tcPr>
            <w:tcBorders/>
            <w:tcW w:w="284" w:type="dxa"/>
            <w:vAlign w:val="center"/>
            <w:textDirection w:val="lrTb"/>
            <w:noWrap w:val="false"/>
          </w:tcPr>
          <w:p w14:paraId="5C9A7EA1">
            <w:pPr>
              <w:pBdr>
                <w:top w:val="none" w:color="000000" w:sz="4" w:space="0"/>
                <w:left w:val="none" w:color="000000" w:sz="4" w:space="0"/>
                <w:bottom w:val="none" w:color="000000" w:sz="4" w:space="0"/>
                <w:right w:val="none" w:color="000000" w:sz="4" w:space="0"/>
              </w:pBdr>
              <w:spacing w:after="60" w:before="60"/>
              <w:ind w:right="0" w:firstLine="0" w:left="0"/>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14:paraId="261DFA85">
            <w:pPr>
              <w:pBdr>
                <w:top w:val="none" w:color="000000" w:sz="4" w:space="0"/>
                <w:left w:val="none" w:color="000000" w:sz="4" w:space="0"/>
                <w:bottom w:val="none" w:color="000000" w:sz="4" w:space="0"/>
                <w:right w:val="none" w:color="000000" w:sz="4" w:space="0"/>
              </w:pBdr>
              <w:spacing w:after="60" w:before="60"/>
              <w:ind w:right="0" w:firstLine="0" w:left="0"/>
              <w:jc w:val="both"/>
              <w:rPr/>
            </w:pPr>
            <w:r>
              <w:rPr>
                <w:rFonts w:ascii="Times New Roman" w:hAnsi="Times New Roman" w:eastAsia="Times New Roman" w:cs="Times New Roman"/>
                <w:color w:val="000000"/>
                <w:sz w:val="24"/>
              </w:rPr>
              <w:t xml:space="preserve">1963</w:t>
            </w:r>
            <w:r/>
          </w:p>
        </w:tc>
      </w:tr>
      <w:tr>
        <w:trPr>
          <w:trHeight w:val="20"/>
        </w:trPr>
        <w:tc>
          <w:tcPr>
            <w:tcBorders/>
            <w:tcW w:w="2518" w:type="dxa"/>
            <w:vAlign w:val="center"/>
            <w:textDirection w:val="lrTb"/>
            <w:noWrap w:val="false"/>
          </w:tcPr>
          <w:p w14:paraId="775B2019">
            <w:pPr>
              <w:pBdr>
                <w:top w:val="none" w:color="000000" w:sz="4" w:space="0"/>
                <w:left w:val="none" w:color="000000" w:sz="4" w:space="0"/>
                <w:bottom w:val="none" w:color="000000" w:sz="4" w:space="0"/>
                <w:right w:val="none" w:color="000000" w:sz="4" w:space="0"/>
              </w:pBdr>
              <w:spacing w:after="60" w:before="60"/>
              <w:ind w:right="0" w:firstLine="0" w:left="0"/>
              <w:rPr/>
            </w:pPr>
            <w:r>
              <w:rPr>
                <w:rFonts w:ascii="Times New Roman" w:hAnsi="Times New Roman" w:eastAsia="Times New Roman" w:cs="Times New Roman"/>
                <w:color w:val="000000"/>
                <w:sz w:val="24"/>
              </w:rPr>
              <w:t xml:space="preserve">CCCD số</w:t>
            </w:r>
            <w:r/>
          </w:p>
        </w:tc>
        <w:tc>
          <w:tcPr>
            <w:tcBorders/>
            <w:tcW w:w="284" w:type="dxa"/>
            <w:vAlign w:val="center"/>
            <w:textDirection w:val="lrTb"/>
            <w:noWrap w:val="false"/>
          </w:tcPr>
          <w:p w14:paraId="38782045">
            <w:pPr>
              <w:pBdr>
                <w:top w:val="none" w:color="000000" w:sz="4" w:space="0"/>
                <w:left w:val="none" w:color="000000" w:sz="4" w:space="0"/>
                <w:bottom w:val="none" w:color="000000" w:sz="4" w:space="0"/>
                <w:right w:val="none" w:color="000000" w:sz="4" w:space="0"/>
              </w:pBdr>
              <w:spacing w:after="60" w:before="60"/>
              <w:ind w:right="0" w:firstLine="0" w:left="0"/>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14:paraId="00CA3238">
            <w:pPr>
              <w:pBdr>
                <w:top w:val="none" w:color="000000" w:sz="4" w:space="0"/>
                <w:left w:val="none" w:color="000000" w:sz="4" w:space="0"/>
                <w:bottom w:val="none" w:color="000000" w:sz="4" w:space="0"/>
                <w:right w:val="none" w:color="000000" w:sz="4" w:space="0"/>
              </w:pBdr>
              <w:spacing w:after="60" w:before="60"/>
              <w:ind w:right="0" w:firstLine="0" w:left="0"/>
              <w:jc w:val="both"/>
              <w:rPr/>
            </w:pPr>
            <w:r>
              <w:rPr>
                <w:rFonts w:ascii="Times New Roman" w:hAnsi="Times New Roman" w:eastAsia="Times New Roman" w:cs="Times New Roman"/>
                <w:color w:val="000000"/>
                <w:spacing w:val="-8"/>
                <w:sz w:val="24"/>
              </w:rPr>
              <w:t xml:space="preserve">001063005934</w:t>
            </w:r>
            <w:r/>
          </w:p>
        </w:tc>
      </w:tr>
      <w:tr>
        <w:trPr>
          <w:trHeight w:val="20"/>
        </w:trPr>
        <w:tc>
          <w:tcPr>
            <w:tcBorders/>
            <w:tcW w:w="2518" w:type="dxa"/>
            <w:vAlign w:val="center"/>
            <w:textDirection w:val="lrTb"/>
            <w:noWrap w:val="false"/>
          </w:tcPr>
          <w:p w14:paraId="651771C3">
            <w:pPr>
              <w:pBdr>
                <w:top w:val="none" w:color="000000" w:sz="4" w:space="0"/>
                <w:left w:val="none" w:color="000000" w:sz="4" w:space="0"/>
                <w:bottom w:val="none" w:color="000000" w:sz="4" w:space="0"/>
                <w:right w:val="none" w:color="000000" w:sz="4" w:space="0"/>
              </w:pBdr>
              <w:spacing w:after="60" w:before="60"/>
              <w:ind w:right="0" w:firstLine="0" w:left="0"/>
              <w:rPr/>
            </w:pPr>
            <w:r>
              <w:rPr>
                <w:rFonts w:ascii="Times New Roman" w:hAnsi="Times New Roman" w:eastAsia="Times New Roman" w:cs="Times New Roman"/>
                <w:color w:val="000000"/>
                <w:sz w:val="24"/>
              </w:rPr>
              <w:t xml:space="preserve">Địa chỉ</w:t>
            </w:r>
            <w:r/>
          </w:p>
        </w:tc>
        <w:tc>
          <w:tcPr>
            <w:tcBorders/>
            <w:tcW w:w="284" w:type="dxa"/>
            <w:vAlign w:val="center"/>
            <w:textDirection w:val="lrTb"/>
            <w:noWrap w:val="false"/>
          </w:tcPr>
          <w:p w14:paraId="5B2EA194">
            <w:pPr>
              <w:pBdr>
                <w:top w:val="none" w:color="000000" w:sz="4" w:space="0"/>
                <w:left w:val="none" w:color="000000" w:sz="4" w:space="0"/>
                <w:bottom w:val="none" w:color="000000" w:sz="4" w:space="0"/>
                <w:right w:val="none" w:color="000000" w:sz="4" w:space="0"/>
              </w:pBdr>
              <w:spacing w:after="60" w:before="60"/>
              <w:ind w:right="0" w:firstLine="0" w:left="0"/>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14:paraId="306BCBCB">
            <w:pPr>
              <w:pBdr>
                <w:top w:val="none" w:color="000000" w:sz="4" w:space="0"/>
                <w:left w:val="none" w:color="000000" w:sz="4" w:space="0"/>
                <w:bottom w:val="none" w:color="000000" w:sz="4" w:space="0"/>
                <w:right w:val="none" w:color="000000" w:sz="4" w:space="0"/>
              </w:pBdr>
              <w:spacing w:after="60" w:before="60"/>
              <w:ind w:right="0" w:firstLine="0" w:left="0"/>
              <w:jc w:val="both"/>
              <w:rPr/>
            </w:pPr>
            <w:r>
              <w:rPr>
                <w:rFonts w:ascii="Times New Roman" w:hAnsi="Times New Roman" w:eastAsia="Times New Roman" w:cs="Times New Roman"/>
                <w:color w:val="000000"/>
                <w:sz w:val="24"/>
              </w:rPr>
              <w:t xml:space="preserve">68-B4 An Dương, phường Hồng Hà, thành phố Hà Nội</w:t>
            </w: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14:paraId="40A1E1E9" w14:textId="77777777">
            <w:pPr>
              <w:pStyle w:val="106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969478F">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Tài sản 01: </w:t>
            </w:r>
            <w:r>
              <w:rPr>
                <w:rFonts w:ascii="Times New Roman" w:hAnsi="Times New Roman" w:eastAsia="Times New Roman" w:cs="Times New Roman"/>
                <w:color w:val="000000"/>
                <w:sz w:val="24"/>
              </w:rPr>
              <w:t xml:space="preserve">Quyền sử dụng đất và tài sản gắn liền với đất tại thửa đất số 174.3, tờ bản đồ số 5H-IV-02 có địa chỉ: Số 278 (số 38 cũ) Trương Định, tổ 32, phường Tương Mai, quận Hoàng Mai (nay là phường Hoàng Mai), thành phố Hà Nội theo Giấy chứng nhận quyền sử dụng đất</w:t>
            </w:r>
            <w:r>
              <w:rPr>
                <w:rFonts w:ascii="Times New Roman" w:hAnsi="Times New Roman" w:eastAsia="Times New Roman" w:cs="Times New Roman"/>
                <w:color w:val="000000"/>
                <w:sz w:val="24"/>
              </w:rPr>
              <w:t xml:space="preserve"> quyền sở hữu nhà ở và tài sản khác gắn liền với đất số: CH 571411, số vào sổ cấp GCN: CS-HM 05915 do Sở Tài nguyên và Môi trường Thành phố Hà Nội cấp ngày 29/03/2017; chủ sử dụng đất là Ông Trần Quang Nguyên và Bà Đỗ Thanh Hường.</w:t>
            </w:r>
            <w:r/>
          </w:p>
          <w:p w14:paraId="2096B96C">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Tài sản 02:</w:t>
            </w:r>
            <w:r>
              <w:rPr>
                <w:rFonts w:ascii="Times New Roman" w:hAnsi="Times New Roman" w:eastAsia="Times New Roman" w:cs="Times New Roman"/>
                <w:color w:val="000000"/>
                <w:sz w:val="24"/>
              </w:rPr>
              <w:t xml:space="preserve"> Quyền sử dụng đất và tài sản gắn liền với đất tại thửa đất số 153+154, tờ bản đồ số 27 có địa chỉ: Số 68, B4 An Dương, phường Yên Phụ, quận Tây Hồ (nay là phường Hồng Hà), thành phố Hà Nội theo Giấy chứng nhận quyền sở hữu nhà ở và quyền sử dụng đất ở số:</w:t>
            </w:r>
            <w:r>
              <w:rPr>
                <w:rFonts w:ascii="Times New Roman" w:hAnsi="Times New Roman" w:eastAsia="Times New Roman" w:cs="Times New Roman"/>
                <w:color w:val="000000"/>
                <w:sz w:val="24"/>
              </w:rPr>
              <w:t xml:space="preserve"> 10103050031, hồ sơ gốc số: 11206.2000 3529.2000.QĐUB do Ủy ban nhân dân thành phố Hà Nội cấp ngày 17/07/2000; chủ sử dụng đất là Ông Trần Quang Nguyên.</w:t>
            </w:r>
            <w:r/>
          </w:p>
          <w:p w14:paraId="35F6260F" w14:textId="48266F99">
            <w:pPr>
              <w:pBdr/>
              <w:spacing w:after="120" w:before="120" w:line="288" w:lineRule="auto"/>
              <w:ind/>
              <w:jc w:val="both"/>
              <w:rPr>
                <w:bCs/>
                <w:i/>
                <w:iCs/>
              </w:rPr>
            </w:pPr>
            <w:r>
              <w:rPr>
                <w:rFonts w:ascii="Times New Roman" w:hAnsi="Times New Roman" w:eastAsia="Times New Roman" w:cs="Times New Roman"/>
                <w:b/>
                <w:color w:val="000000"/>
                <w:sz w:val="24"/>
              </w:rPr>
              <w:t xml:space="preserve">Tài sản 03: </w:t>
            </w:r>
            <w:r>
              <w:rPr>
                <w:rFonts w:ascii="Times New Roman" w:hAnsi="Times New Roman" w:eastAsia="Times New Roman" w:cs="Times New Roman"/>
                <w:color w:val="000000"/>
                <w:sz w:val="24"/>
              </w:rPr>
              <w:t xml:space="preserve">Quyền sử dụng đất và tài sản gắn liền với đất tại thửa đất số 97c, tờ bản đồ số 8H-I-27 có địa chỉ: Số 41, A4 An Dương, phường Yên Phụ, quận Tây Hồ (nay là phường Hồng Hà), thành phố Hà Nội theo Giấy chứng nhận quyền sở hữu nhà ở và quyền sử dụng đất ở số:</w:t>
            </w:r>
            <w:r>
              <w:rPr>
                <w:rFonts w:ascii="Times New Roman" w:hAnsi="Times New Roman" w:eastAsia="Times New Roman" w:cs="Times New Roman"/>
                <w:color w:val="000000"/>
                <w:sz w:val="24"/>
              </w:rPr>
              <w:t xml:space="preserve"> 10103053026, hồ sơ gốc số: 1602/QĐ-UB do Ủy ban nhân dân thành phố Hà Nội cấp ngày 11/11/2003; chủ sử dụng đất là Bà Đỗ Thanh Hường và Ông Trần Quang Nguyên</w:t>
            </w:r>
            <w:r>
              <w:rPr>
                <w:bCs/>
                <w:i/>
                <w:iCs/>
              </w:rPr>
              <w:t xml:space="preserve">.</w:t>
            </w:r>
            <w:r>
              <w:rPr>
                <w:bCs/>
                <w:i/>
                <w:iCs/>
              </w:rPr>
            </w:r>
            <w:r>
              <w:rPr>
                <w:bCs/>
                <w:i/>
                <w:iCs/>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14:paraId="0EEFF1D0" w14:textId="77777777">
            <w:pPr>
              <w:pStyle w:val="106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5FE9ED77">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lang w:val="vi-VN"/>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6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6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48CB016F">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6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5A11FA07">
            <w:pPr>
              <w:pBdr/>
              <w:spacing w:after="60" w:before="60" w:line="276" w:lineRule="auto"/>
              <w:ind/>
              <w:jc w:val="both"/>
              <w:rPr>
                <w:lang w:val="pt-BR"/>
              </w:rPr>
            </w:pPr>
            <w:r>
              <w:rPr>
                <w:color w:val="000000" w:themeColor="text1"/>
                <w:lang w:val="pt-BR"/>
              </w:rPr>
              <w:t xml:space="preserve">Phường Hoàng Mai và phường Hồng Hà, Thành Phố Hà Nội</w:t>
            </w:r>
            <w:r>
              <w:rPr>
                <w:lang w:val="pt-BR"/>
              </w:rPr>
              <w:t xml:space="preserve">.</w:t>
            </w:r>
            <w:r>
              <w:rPr>
                <w:lang w:val="pt-BR"/>
              </w:rPr>
            </w:r>
            <w:r>
              <w:rPr>
                <w:lang w:val="pt-BR"/>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6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5640E435">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14:paraId="35291251" w14:textId="7FC96182">
      <w:pPr>
        <w:pStyle w:val="1061"/>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14:paraId="5C68D112" w14:textId="47F6E3E1">
      <w:pPr>
        <w:pStyle w:val="1061"/>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14:paraId="7BF12FE4" w14:textId="69912EA2">
      <w:pPr>
        <w:pStyle w:val="1061"/>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14:paraId="3A5995BB" w14:textId="3471CE6A">
      <w:pPr>
        <w:pStyle w:val="1061"/>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14:paraId="19D2002D" w14:textId="2F299217">
      <w:pPr>
        <w:pStyle w:val="1061"/>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14:paraId="347D2A2F" w14:textId="77777777">
      <w:pPr>
        <w:pStyle w:val="1061"/>
        <w:numPr>
          <w:ilvl w:val="0"/>
          <w:numId w:val="1"/>
        </w:numPr>
        <w:pBdr/>
        <w:tabs>
          <w:tab w:val="left" w:leader="none" w:pos="993"/>
        </w:tabs>
        <w:spacing w:after="120" w:before="120" w:line="276" w:lineRule="auto"/>
        <w:ind/>
        <w:jc w:val="both"/>
        <w:rPr>
          <w:lang w:val="pt-BR"/>
        </w:rPr>
      </w:pPr>
      <w:r>
        <w:rPr>
          <w:lang w:val="pt-BR"/>
        </w:rPr>
        <w:t xml:space="preserve">Luật Giá số 16/2023/QH15 ngày 19/6/2023;</w:t>
      </w:r>
      <w:r>
        <w:rPr>
          <w:lang w:val="pt-BR"/>
        </w:rPr>
      </w:r>
      <w:r>
        <w:rPr>
          <w:lang w:val="pt-BR"/>
        </w:rPr>
      </w:r>
    </w:p>
    <w:p w14:paraId="40C82796" w14:textId="77777777">
      <w:pPr>
        <w:pStyle w:val="1061"/>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14:paraId="59A38F84" w14:textId="77777777">
      <w:pPr>
        <w:pStyle w:val="1061"/>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14:paraId="576ACB60" w14:textId="78565206">
      <w:pPr>
        <w:pStyle w:val="1061"/>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14:paraId="72C5959D" w14:textId="77777777">
      <w:pPr>
        <w:pStyle w:val="1061"/>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14:paraId="094BCC23" w14:textId="77777777">
      <w:pPr>
        <w:pStyle w:val="1061"/>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14:paraId="3BE30DAB" w14:textId="77777777">
      <w:pPr>
        <w:pStyle w:val="1061"/>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14:paraId="10902062" w14:textId="1FB9D9E7">
      <w:pPr>
        <w:pStyle w:val="1061"/>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14:paraId="0436F91E" w14:textId="6D0158E3">
      <w:pPr>
        <w:pStyle w:val="1061"/>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14:paraId="4BFF9923" w14:textId="67BBDDF2">
      <w:pPr>
        <w:pStyle w:val="1061"/>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14:paraId="27A2B81F" w14:textId="2D3E72E5">
      <w:pPr>
        <w:pStyle w:val="1061"/>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14:paraId="287E4006" w14:textId="253DB9B3">
      <w:pPr>
        <w:pStyle w:val="1061"/>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14:paraId="0E6AF9F4" w14:textId="4C09C638">
      <w:pPr>
        <w:pStyle w:val="1061"/>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14:paraId="66722F3A" w14:textId="0B7911AB">
      <w:pPr>
        <w:pStyle w:val="1061"/>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14:paraId="3BAC975E" w14:textId="77777777">
      <w:pPr>
        <w:pStyle w:val="1061"/>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14:paraId="6737B555" w14:textId="77777777">
      <w:pPr>
        <w:pStyle w:val="1061"/>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14:paraId="5F3462F5" w14:textId="77777777">
      <w:pPr>
        <w:pStyle w:val="1061"/>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14:paraId="77C52C1D" w14:textId="77777777">
      <w:pPr>
        <w:pStyle w:val="1061"/>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14:paraId="3EA7852B" w14:textId="76B7682B">
      <w:pPr>
        <w:pStyle w:val="1061"/>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14:paraId="7494B17B" w14:textId="41F9AB61">
      <w:pPr>
        <w:pStyle w:val="1061"/>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14:paraId="420B3607" w14:textId="1C9B15D2">
      <w:pPr>
        <w:pStyle w:val="1061"/>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14:paraId="74374A07" w14:textId="77777777">
      <w:pPr>
        <w:pStyle w:val="1061"/>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14:paraId="5FC73034">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bCs/>
        </w:rPr>
        <w:t xml:space="preserve">-   </w:t>
      </w:r>
      <w:r>
        <w:rPr>
          <w:rFonts w:ascii="Times New Roman" w:hAnsi="Times New Roman" w:eastAsia="Times New Roman" w:cs="Times New Roman"/>
          <w:color w:val="000000"/>
          <w:sz w:val="24"/>
        </w:rPr>
        <w:t xml:space="preserve">Giấy chứng nhận quyền sử dụng đất</w:t>
      </w:r>
      <w:r>
        <w:rPr>
          <w:rFonts w:ascii="Times New Roman" w:hAnsi="Times New Roman" w:eastAsia="Times New Roman" w:cs="Times New Roman"/>
          <w:color w:val="000000"/>
          <w:sz w:val="24"/>
        </w:rPr>
        <w:t xml:space="preserve"> quyền sở hữu nhà ở và tài sản khác gắn liền với đất số: CH 571411, số vào sổ cấp GCN: CS-HM 05915 do Sở Tài nguyên và Môi trường Thành phố Hà Nội cấp ngày 29/03/2017; chủ sử dụng đất là Ông Trần Quang Nguyên và Bà Đỗ Thanh Hường.</w:t>
      </w:r>
      <w:r/>
    </w:p>
    <w:p w14:paraId="2ABE1E38">
      <w:pPr>
        <w:pStyle w:val="1061"/>
        <w:numPr>
          <w:ilvl w:val="0"/>
          <w:numId w:val="43"/>
        </w:numPr>
        <w:pBdr>
          <w:top w:val="none" w:color="000000" w:sz="4" w:space="0"/>
          <w:left w:val="none" w:color="000000" w:sz="4" w:space="0"/>
          <w:bottom w:val="none" w:color="000000" w:sz="4" w:space="0"/>
          <w:right w:val="none" w:color="000000" w:sz="4" w:space="0"/>
        </w:pBdr>
        <w:spacing w:after="120" w:before="120" w:line="276" w:lineRule="auto"/>
        <w:ind w:right="0" w:hanging="283" w:left="283"/>
        <w:jc w:val="both"/>
        <w:rPr/>
      </w:pPr>
      <w:r>
        <w:rPr>
          <w:rFonts w:ascii="Times New Roman" w:hAnsi="Times New Roman" w:eastAsia="Times New Roman" w:cs="Times New Roman"/>
          <w:b/>
          <w:color w:val="000000"/>
          <w:sz w:val="24"/>
        </w:rPr>
      </w:r>
      <w:r>
        <w:rPr>
          <w:rFonts w:ascii="Times New Roman" w:hAnsi="Times New Roman" w:eastAsia="Times New Roman" w:cs="Times New Roman"/>
          <w:color w:val="000000"/>
          <w:sz w:val="24"/>
        </w:rPr>
        <w:t xml:space="preserve">Giấy chứng nhận quyền sở hữu nhà ở và quyền sử dụng đất ở số:</w:t>
      </w:r>
      <w:r>
        <w:rPr>
          <w:rFonts w:ascii="Times New Roman" w:hAnsi="Times New Roman" w:eastAsia="Times New Roman" w:cs="Times New Roman"/>
          <w:color w:val="000000"/>
          <w:sz w:val="24"/>
        </w:rPr>
        <w:t xml:space="preserve"> 10103050031, hồ sơ gốc số: 11206.2000 3529.2000.QĐUB do Ủy ban nhân dân thành phố Hà Nội cấp ngày 17/07/2000; chủ sử dụng đất là Ông Trần Quang Nguyên.</w:t>
      </w:r>
      <w:r/>
    </w:p>
    <w:p w14:paraId="1722281B">
      <w:pPr>
        <w:pStyle w:val="1061"/>
        <w:numPr>
          <w:ilvl w:val="0"/>
          <w:numId w:val="42"/>
        </w:numPr>
        <w:pBdr/>
        <w:tabs>
          <w:tab w:val="left" w:leader="none" w:pos="993"/>
        </w:tabs>
        <w:spacing w:after="120" w:before="120" w:line="276" w:lineRule="auto"/>
        <w:ind w:right="0" w:hanging="283" w:left="283"/>
        <w:jc w:val="both"/>
        <w:rPr>
          <w:bCs/>
          <w:i/>
          <w:lang w:val="pt-BR"/>
        </w:rPr>
      </w:pPr>
      <w:r>
        <w:rPr>
          <w:rFonts w:ascii="Times New Roman" w:hAnsi="Times New Roman" w:eastAsia="Times New Roman" w:cs="Times New Roman"/>
          <w:b/>
          <w:color w:val="000000"/>
          <w:sz w:val="24"/>
        </w:rPr>
      </w:r>
      <w:r>
        <w:rPr>
          <w:rFonts w:ascii="Times New Roman" w:hAnsi="Times New Roman" w:eastAsia="Times New Roman" w:cs="Times New Roman"/>
          <w:color w:val="000000"/>
          <w:sz w:val="24"/>
        </w:rPr>
        <w:t xml:space="preserve">Giấy chứng nhận quyền sở hữu nhà ở và quyền sử dụng đất ở số:</w:t>
      </w:r>
      <w:r>
        <w:rPr>
          <w:rFonts w:ascii="Times New Roman" w:hAnsi="Times New Roman" w:eastAsia="Times New Roman" w:cs="Times New Roman"/>
          <w:color w:val="000000"/>
          <w:sz w:val="24"/>
        </w:rPr>
        <w:t xml:space="preserve"> 10103053026, hồ sơ gốc số: 1602/QĐ-UB do Ủy ban nhân dân thành phố Hà Nội cấp ngày 11/11/2003; chủ sử dụng đất là Bà Đỗ Thanh Hường và Ông Trần Quang Nguyên</w:t>
      </w:r>
      <w:r>
        <w:t xml:space="preserve">.</w:t>
      </w:r>
      <w:r>
        <w:rPr>
          <w:bCs/>
          <w:i/>
          <w:lang w:val="pt-BR"/>
        </w:rPr>
      </w:r>
      <w:r>
        <w:rPr>
          <w:bCs/>
          <w:i/>
          <w:lang w:val="pt-BR"/>
        </w:rPr>
      </w:r>
    </w:p>
    <w:p w14:paraId="02DD846B" w14:textId="208CE992">
      <w:pPr>
        <w:pBdr/>
        <w:spacing w:after="120" w:before="120" w:line="276" w:lineRule="auto"/>
        <w:ind/>
        <w:jc w:val="both"/>
        <w:rPr/>
      </w:pPr>
      <w:r>
        <w:rPr>
          <w:b/>
          <w:lang w:val="pt-BR"/>
        </w:rPr>
        <w:t xml:space="preserve">b. Hồ sơ khác</w:t>
      </w:r>
      <w:r>
        <w:rPr>
          <w:b/>
          <w:lang w:val="vi-VN"/>
        </w:rPr>
        <w:t xml:space="preserve">:</w:t>
      </w:r>
      <w:r/>
    </w:p>
    <w:p w14:paraId="072D9C92" w14:textId="1C10CAE7">
      <w:pPr>
        <w:pStyle w:val="1061"/>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w:t>
      </w:r>
      <w:r>
        <w:rPr>
          <w:rFonts w:ascii="Times New Roman" w:hAnsi="Times New Roman" w:eastAsia="Times New Roman" w:cs="Times New Roman"/>
          <w:color w:val="000000" w:themeColor="text1"/>
          <w:lang w:val="pt-BR"/>
        </w:rPr>
        <w:t xml:space="preserve">số </w:t>
      </w:r>
      <w:r>
        <w:rPr>
          <w:rFonts w:ascii="Times New Roman" w:hAnsi="Times New Roman" w:eastAsia="Times New Roman" w:cs="Times New Roman"/>
          <w:color w:val="000000"/>
          <w:sz w:val="24"/>
        </w:rPr>
        <w:t xml:space="preserve">275/2026/0023/VFI-HĐTĐ.44.A</w:t>
      </w:r>
      <w:r>
        <w:rPr>
          <w:color w:val="000000" w:themeColor="text1"/>
          <w:lang w:val="pt-BR"/>
        </w:rPr>
        <w:t xml:space="preserve"> ngày 21/12/2025 giữa Ông Trần Quang Tuyên với Công ty Cổ phần Thẩm định và Đầu tư Tài chính Hoa Sen.</w:t>
      </w:r>
      <w:r>
        <w:rPr>
          <w:b/>
          <w:lang w:val="pt-BR"/>
        </w:rPr>
      </w:r>
      <w:r>
        <w:rPr>
          <w:b/>
          <w:lang w:val="pt-BR"/>
        </w:rPr>
      </w:r>
    </w:p>
    <w:p w14:paraId="7BDC3A25" w14:textId="77D2CF95">
      <w:pPr>
        <w:pStyle w:val="1061"/>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14:paraId="21459B5D" w14:textId="2A0B2A97">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79521BC6">
      <w:pPr>
        <w:pBdr>
          <w:top w:val="none" w:color="000000" w:sz="4" w:space="0"/>
          <w:left w:val="none" w:color="000000" w:sz="4" w:space="0"/>
          <w:bottom w:val="none" w:color="000000" w:sz="4" w:space="0"/>
          <w:right w:val="none" w:color="000000" w:sz="4" w:space="0"/>
        </w:pBdr>
        <w:shd w:val="clear" w:color="ffffff" w:fill="ffffff"/>
        <w:spacing w:after="120" w:before="120"/>
        <w:ind w:right="0" w:firstLine="0" w:left="0"/>
        <w:jc w:val="both"/>
        <w:rPr>
          <w:rFonts w:ascii="Times New Roman" w:hAnsi="Times New Roman" w:cs="Times New Roman"/>
          <w:sz w:val="24"/>
          <w:szCs w:val="24"/>
        </w:rPr>
      </w:pPr>
      <w:r>
        <w:rPr>
          <w:rFonts w:ascii="Times New Roman" w:hAnsi="Times New Roman" w:eastAsia="Times New Roman" w:cs="Times New Roman"/>
          <w:color w:val="333333"/>
          <w:sz w:val="24"/>
          <w:szCs w:val="24"/>
        </w:rPr>
        <w:t xml:space="preserve">Quý III/2025 khép lại với một bức tranh bất động sản mang nhiều gam màu đan xen. Báo cáo Toàn cảnh thị trường bất động sản Việt Nam Quý III/2025 của Viện nghiên cứu Đánh giá thị trường bất động sản Việt Nam cho thấy, nguồn cung mới tuy vẫn nhích lên, đạt h</w:t>
      </w:r>
      <w:r>
        <w:rPr>
          <w:rFonts w:ascii="Times New Roman" w:hAnsi="Times New Roman" w:eastAsia="Times New Roman" w:cs="Times New Roman"/>
          <w:color w:val="333333"/>
          <w:sz w:val="24"/>
          <w:szCs w:val="24"/>
        </w:rPr>
        <w:t xml:space="preserve">ơn 34.600 sản phẩm, nhưng quy mô nhỏ khiến thị trường chưa thực sự bứt phá. Miền Bắc tiếp tục là tâm điểm, chiếm gần một nửa tổng lượng mở bán, đặc biệt là Hà Nội và những vùng ven đang chuyển mình mạnh như Hoài Đức, Thanh Trì hay Long Biên. Các dự án mới </w:t>
      </w:r>
      <w:r>
        <w:rPr>
          <w:rFonts w:ascii="Times New Roman" w:hAnsi="Times New Roman" w:eastAsia="Times New Roman" w:cs="Times New Roman"/>
          <w:color w:val="333333"/>
          <w:sz w:val="24"/>
          <w:szCs w:val="24"/>
        </w:rPr>
        <w:t xml:space="preserve">chủ yếu vươn ra ngoại vi, nơi quỹ đất còn rộng và nhịp phát triển hạ tầng ngày càng rõ rệt.</w:t>
      </w:r>
      <w:r>
        <w:rPr>
          <w:rFonts w:ascii="Times New Roman" w:hAnsi="Times New Roman" w:eastAsia="Times New Roman" w:cs="Times New Roman"/>
          <w:sz w:val="24"/>
          <w:szCs w:val="24"/>
        </w:rPr>
      </w:r>
    </w:p>
    <w:p w14:paraId="23B579B3">
      <w:pPr>
        <w:pBdr>
          <w:top w:val="none" w:color="000000" w:sz="4" w:space="0"/>
          <w:left w:val="none" w:color="000000" w:sz="4" w:space="0"/>
          <w:bottom w:val="none" w:color="000000" w:sz="4" w:space="0"/>
          <w:right w:val="none" w:color="000000" w:sz="4" w:space="0"/>
        </w:pBdr>
        <w:shd w:val="clear" w:color="ffffff" w:fill="ffffff"/>
        <w:spacing w:after="120" w:before="120"/>
        <w:ind w:right="0" w:firstLine="0" w:left="0"/>
        <w:jc w:val="both"/>
        <w:rPr>
          <w:rFonts w:ascii="Times New Roman" w:hAnsi="Times New Roman" w:cs="Times New Roman"/>
          <w:sz w:val="24"/>
          <w:szCs w:val="24"/>
        </w:rPr>
      </w:pPr>
      <w:r>
        <w:rPr>
          <w:rFonts w:ascii="Times New Roman" w:hAnsi="Times New Roman" w:eastAsia="Times New Roman" w:cs="Times New Roman"/>
          <w:color w:val="333333"/>
          <w:sz w:val="24"/>
          <w:szCs w:val="24"/>
        </w:rPr>
        <w:t xml:space="preserve">Trong khi đó, phân khúc chung cư cao cấp vẫn "nắm trụ" thị trường. Ở Hà Nội, giá căn hộ sơ cấp trung bình đã chạm ngưỡng 95 triệu đồng/m² và gần một nửa nguồn cung mới vượt mốc 120 triệu đồng/m². Điều này vô hình trung đẩy phân khúc vừa túi tiền vào thế kh</w:t>
      </w:r>
      <w:r>
        <w:rPr>
          <w:rFonts w:ascii="Times New Roman" w:hAnsi="Times New Roman" w:eastAsia="Times New Roman" w:cs="Times New Roman"/>
          <w:color w:val="333333"/>
          <w:sz w:val="24"/>
          <w:szCs w:val="24"/>
        </w:rPr>
        <w:t xml:space="preserve">an hiếm. Ngược lại, nhà ở xã hội lại có bước tiến mạnh mẽ, với hơn 692 dự án trên cả nước và số lượng căn hoàn thành tăng gần gấp đôi so với cuối năm trước, đây là một điểm sáng hiếm hoi dành cho những người mua có nhu cầu thực.</w:t>
      </w:r>
      <w:r>
        <w:rPr>
          <w:rFonts w:ascii="Times New Roman" w:hAnsi="Times New Roman" w:eastAsia="Times New Roman" w:cs="Times New Roman"/>
          <w:sz w:val="24"/>
          <w:szCs w:val="24"/>
        </w:rPr>
      </w:r>
    </w:p>
    <w:p w14:paraId="7328E153">
      <w:pPr>
        <w:pBdr>
          <w:top w:val="none" w:color="000000" w:sz="4" w:space="0"/>
          <w:left w:val="none" w:color="000000" w:sz="4" w:space="0"/>
          <w:bottom w:val="none" w:color="000000" w:sz="4" w:space="0"/>
          <w:right w:val="none" w:color="000000" w:sz="4" w:space="0"/>
        </w:pBdr>
        <w:shd w:val="clear" w:color="ffffff" w:fill="ffffff"/>
        <w:spacing w:after="120" w:before="120"/>
        <w:ind w:right="0" w:firstLine="0" w:left="0"/>
        <w:jc w:val="both"/>
        <w:rPr>
          <w:rFonts w:ascii="Times New Roman" w:hAnsi="Times New Roman" w:cs="Times New Roman"/>
          <w:sz w:val="24"/>
          <w:szCs w:val="24"/>
        </w:rPr>
      </w:pPr>
      <w:r>
        <w:rPr>
          <w:rFonts w:ascii="Times New Roman" w:hAnsi="Times New Roman" w:eastAsia="Times New Roman" w:cs="Times New Roman"/>
          <w:color w:val="333333"/>
          <w:sz w:val="24"/>
          <w:szCs w:val="24"/>
        </w:rPr>
        <w:t xml:space="preserve">Dù nhiều chính sách hỗ trợ đã được triển khai, giá nhà đất theo đánh giá của các chuyên gia vẫn khó giảm trong thời gian tới. Tuy nhiên, thị trường cũng không còn cảnh "tăng nóng" như những năm cao điểm, mà đi theo nhịp độ chậm rãi và ổn định hơn.</w:t>
      </w:r>
      <w:r>
        <w:rPr>
          <w:rFonts w:ascii="Times New Roman" w:hAnsi="Times New Roman" w:eastAsia="Times New Roman" w:cs="Times New Roman"/>
          <w:sz w:val="24"/>
          <w:szCs w:val="24"/>
        </w:rPr>
      </w:r>
    </w:p>
    <w:p w14:paraId="0E16CABD">
      <w:pPr>
        <w:pBdr>
          <w:top w:val="none" w:color="000000" w:sz="4" w:space="0"/>
          <w:left w:val="none" w:color="000000" w:sz="4" w:space="0"/>
          <w:bottom w:val="none" w:color="000000" w:sz="4" w:space="0"/>
          <w:right w:val="none" w:color="000000" w:sz="4" w:space="0"/>
        </w:pBdr>
        <w:shd w:val="clear" w:color="ffffff" w:fill="ffffff"/>
        <w:spacing w:after="120" w:before="120"/>
        <w:ind w:right="0" w:firstLine="0" w:left="0"/>
        <w:jc w:val="both"/>
        <w:rPr>
          <w:rFonts w:ascii="Times New Roman" w:hAnsi="Times New Roman" w:cs="Times New Roman"/>
          <w:sz w:val="24"/>
          <w:szCs w:val="24"/>
        </w:rPr>
      </w:pPr>
      <w:r>
        <w:rPr>
          <w:rFonts w:ascii="Times New Roman" w:hAnsi="Times New Roman" w:eastAsia="Times New Roman" w:cs="Times New Roman"/>
          <w:color w:val="333333"/>
          <w:sz w:val="24"/>
          <w:szCs w:val="24"/>
        </w:rPr>
        <w:t xml:space="preserve">Giữa bức tranh chung ấy, thị trường thổ cư Hà Nội vẫn giữ nhịp riêng. Anh Vũ Văn Tôn – một môi giới đã gắn bó nhiều năm với phố phường Hà Nội cho rằng thị trường đang bước vào giai đoạn sàng lọc khi nhu cầu ở thực và nhu cầu đầu tư dần tách bạch rõ rệt. Gi</w:t>
      </w:r>
      <w:r>
        <w:rPr>
          <w:rFonts w:ascii="Times New Roman" w:hAnsi="Times New Roman" w:eastAsia="Times New Roman" w:cs="Times New Roman"/>
          <w:color w:val="333333"/>
          <w:sz w:val="24"/>
          <w:szCs w:val="24"/>
        </w:rPr>
        <w:t xml:space="preserve">á thổ cư nội đô tiếp tục nhích lên, tăng khoảng 10–15% so với đầu năm. Những căn nhà nhỏ 30–35 m², xây mới, ở Hoàng Mai hay Thanh Xuân hiện giao dịch quanh mức 7–9 tỷ đồng, cao hơn trước 1–2 tỷ đồng. Giá lên đều đặn, nhưng lượng giao dịch lại lắng xuống, n</w:t>
      </w:r>
      <w:r>
        <w:rPr>
          <w:rFonts w:ascii="Times New Roman" w:hAnsi="Times New Roman" w:eastAsia="Times New Roman" w:cs="Times New Roman"/>
          <w:color w:val="333333"/>
          <w:sz w:val="24"/>
          <w:szCs w:val="24"/>
        </w:rPr>
        <w:t xml:space="preserve">hất là với nhóm đầu tư đang thận trọng tìm điểm vào phù hợp.</w:t>
      </w:r>
      <w:r>
        <w:rPr>
          <w:rFonts w:ascii="Times New Roman" w:hAnsi="Times New Roman" w:eastAsia="Times New Roman" w:cs="Times New Roman"/>
          <w:sz w:val="24"/>
          <w:szCs w:val="24"/>
        </w:rPr>
      </w:r>
    </w:p>
    <w:p w14:paraId="064844F6">
      <w:pPr>
        <w:pBdr>
          <w:top w:val="none" w:color="000000" w:sz="4" w:space="0"/>
          <w:left w:val="none" w:color="000000" w:sz="4" w:space="0"/>
          <w:bottom w:val="none" w:color="000000" w:sz="4" w:space="0"/>
          <w:right w:val="none" w:color="000000" w:sz="4" w:space="0"/>
        </w:pBdr>
        <w:shd w:val="clear" w:color="ffffff" w:fill="ffffff"/>
        <w:spacing w:after="120" w:before="120"/>
        <w:ind w:right="0" w:firstLine="0" w:left="0"/>
        <w:jc w:val="both"/>
        <w:rPr>
          <w:rFonts w:ascii="Times New Roman" w:hAnsi="Times New Roman" w:cs="Times New Roman"/>
          <w:sz w:val="24"/>
          <w:szCs w:val="24"/>
        </w:rPr>
      </w:pPr>
      <w:r>
        <w:rPr>
          <w:rFonts w:ascii="Times New Roman" w:hAnsi="Times New Roman" w:eastAsia="Times New Roman" w:cs="Times New Roman"/>
          <w:color w:val="333333"/>
          <w:sz w:val="24"/>
          <w:szCs w:val="24"/>
        </w:rPr>
        <w:t xml:space="preserve">Nếu như nội đô ngày càng khan hiếm hàng đẹp thì vùng ven lại trở thành điểm đến sôi động. Hoài Đức thu hút sự quan tâm; Thanh Trì được ưa chuộng bởi mức giá dễ tiếp cận và nguồn hàng xây mới dành cho người mua ở thực; Đông Anh thì sôi động nhờ những thay đ</w:t>
      </w:r>
      <w:r>
        <w:rPr>
          <w:rFonts w:ascii="Times New Roman" w:hAnsi="Times New Roman" w:eastAsia="Times New Roman" w:cs="Times New Roman"/>
          <w:color w:val="333333"/>
          <w:sz w:val="24"/>
          <w:szCs w:val="24"/>
        </w:rPr>
        <w:t xml:space="preserve">ổi hạ tầng mang tính bứt phá. Theo anh Tôn, đây là những khu vực sẽ giữ nhiệt thị trường từ nay đến năm 2026.</w:t>
      </w:r>
      <w:r>
        <w:rPr>
          <w:rFonts w:ascii="Times New Roman" w:hAnsi="Times New Roman" w:eastAsia="Times New Roman" w:cs="Times New Roman"/>
          <w:sz w:val="24"/>
          <w:szCs w:val="24"/>
        </w:rPr>
      </w:r>
    </w:p>
    <w:p w14:paraId="15CFF03B">
      <w:pPr>
        <w:pBdr>
          <w:top w:val="none" w:color="000000" w:sz="4" w:space="0"/>
          <w:left w:val="none" w:color="000000" w:sz="4" w:space="0"/>
          <w:bottom w:val="none" w:color="000000" w:sz="4" w:space="0"/>
          <w:right w:val="none" w:color="000000" w:sz="4" w:space="0"/>
        </w:pBdr>
        <w:shd w:val="clear" w:color="ffffff" w:fill="ffffff"/>
        <w:spacing w:after="120" w:before="120"/>
        <w:ind w:right="0" w:firstLine="0" w:left="0"/>
        <w:jc w:val="both"/>
        <w:rPr>
          <w:rFonts w:ascii="Times New Roman" w:hAnsi="Times New Roman" w:cs="Times New Roman"/>
          <w:sz w:val="24"/>
          <w:szCs w:val="24"/>
        </w:rPr>
      </w:pPr>
      <w:r>
        <w:rPr>
          <w:rFonts w:ascii="Times New Roman" w:hAnsi="Times New Roman" w:eastAsia="Times New Roman" w:cs="Times New Roman"/>
          <w:color w:val="333333"/>
          <w:sz w:val="24"/>
          <w:szCs w:val="24"/>
        </w:rPr>
        <w:t xml:space="preserve">Dự báo trong giai đoạn tới, giá nhà đất có thể tiếp tục tăng nhẹ, nhưng thị trường sẽ phân hóa mạnh mẽ hơn. Người mua để ở vẫn có thể tìm thấy lựa chọn phù hợp nếu kiên nhẫn; trong khi các nhà đầu tư ngắn hạn khó còn cơ hội "ăn nhanh" như trước.</w:t>
      </w:r>
      <w:r>
        <w:rPr>
          <w:rFonts w:ascii="Times New Roman" w:hAnsi="Times New Roman" w:eastAsia="Times New Roman" w:cs="Times New Roman"/>
          <w:sz w:val="24"/>
          <w:szCs w:val="24"/>
        </w:rPr>
      </w:r>
    </w:p>
    <w:p w14:paraId="14936A0E">
      <w:pPr>
        <w:pBdr>
          <w:top w:val="none" w:color="000000" w:sz="4" w:space="0"/>
          <w:left w:val="none" w:color="000000" w:sz="4" w:space="0"/>
          <w:bottom w:val="none" w:color="000000" w:sz="4" w:space="0"/>
          <w:right w:val="none" w:color="000000" w:sz="4" w:space="0"/>
        </w:pBdr>
        <w:shd w:val="clear" w:color="ffffff" w:fill="ffffff"/>
        <w:spacing w:after="120" w:before="120"/>
        <w:ind w:right="0" w:firstLine="0" w:left="0"/>
        <w:jc w:val="both"/>
        <w:rPr>
          <w:rFonts w:ascii="Times New Roman" w:hAnsi="Times New Roman" w:cs="Times New Roman"/>
          <w:sz w:val="24"/>
          <w:szCs w:val="24"/>
        </w:rPr>
      </w:pPr>
      <w:r>
        <w:rPr>
          <w:rFonts w:ascii="Times New Roman" w:hAnsi="Times New Roman" w:eastAsia="Times New Roman" w:cs="Times New Roman"/>
          <w:color w:val="333333"/>
          <w:sz w:val="24"/>
          <w:szCs w:val="24"/>
        </w:rPr>
        <w:t xml:space="preserve">Nhìn tổng thể, bất động sản Hà Nội bước qua quý III/2025 trong trạng thái ổn định nhưng không kém phần thử thách. Giá cao, nguồn cung hạn chế, thanh khoản chậm nhưng chưa bao giờ tắt. Và giữa những chuyển động ấy, xu hướng dịch chuyển ra khu vực ven đô cùn</w:t>
      </w:r>
      <w:r>
        <w:rPr>
          <w:rFonts w:ascii="Times New Roman" w:hAnsi="Times New Roman" w:eastAsia="Times New Roman" w:cs="Times New Roman"/>
          <w:color w:val="333333"/>
          <w:sz w:val="24"/>
          <w:szCs w:val="24"/>
        </w:rPr>
        <w:t xml:space="preserve">g sự thay đổi trong thói quen của người mua đang góp phần định hình một giai đoạn mới thận trọng hơn, bền vững hơn và bớt ồn ào hơn so với những biến động trước đây</w:t>
      </w:r>
      <w:r>
        <w:rPr>
          <w:rFonts w:ascii="Times New Roman" w:hAnsi="Times New Roman" w:eastAsia="Times New Roman" w:cs="Times New Roman"/>
          <w:sz w:val="24"/>
          <w:szCs w:val="24"/>
        </w:rPr>
      </w:r>
    </w:p>
    <w:p w14:paraId="0A041496" w14:textId="1EB07056">
      <w:pPr>
        <w:pBdr/>
        <w:shd w:val="clear" w:color="auto" w:fill="ffffff"/>
        <w:spacing w:after="120" w:before="120" w:line="276" w:lineRule="auto"/>
        <w:ind/>
        <w:rPr>
          <w:i/>
          <w:iCs/>
          <w:color w:val="212529"/>
        </w:rPr>
      </w:pPr>
      <w:r>
        <w:rPr>
          <w:shd w:val="clear" w:color="auto" w:fill="ffffff"/>
        </w:rPr>
      </w:r>
      <w:r>
        <w:rPr>
          <w:i/>
          <w:iCs/>
          <w:shd w:val="clear" w:color="auto" w:fill="ffffff"/>
        </w:rPr>
      </w:r>
      <w:r>
        <w:rPr>
          <w:i/>
          <w:iCs/>
          <w:shd w:val="clear" w:color="auto" w:fill="ffffff"/>
        </w:rPr>
        <w:t xml:space="preserve">https://giadinh.suckhoedoisong.vn/ha-noi-nhung-khu-vuc-dang-co-giao-dich-bat-dong-san-tho-cu-soi-dong-172251109095521919.htm</w:t>
      </w:r>
      <w:r>
        <w:rPr>
          <w:i/>
          <w:iCs/>
          <w:color w:val="212529"/>
        </w:rPr>
      </w:r>
      <w:r>
        <w:rPr>
          <w:i/>
          <w:iCs/>
          <w:color w:val="212529"/>
        </w:rPr>
      </w:r>
    </w:p>
    <w:p w14:paraId="20BF0D54" w14:textId="4726AA0B">
      <w:pPr>
        <w:pStyle w:val="1061"/>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6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675"/>
        <w:gridCol w:w="2167"/>
        <w:gridCol w:w="175"/>
        <w:gridCol w:w="2059"/>
        <w:gridCol w:w="175"/>
        <w:gridCol w:w="2268"/>
        <w:gridCol w:w="2410"/>
      </w:tblGrid>
      <w:tr>
        <w:trPr>
          <w:trHeight w:val="29"/>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67B16D7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I</w:t>
            </w:r>
            <w:r/>
          </w:p>
        </w:tc>
        <w:tc>
          <w:tcPr>
            <w:gridSpan w:val="6"/>
            <w:tcBorders>
              <w:top w:val="single" w:color="000000" w:sz="8" w:space="0"/>
              <w:bottom w:val="single" w:color="000000" w:sz="8" w:space="0"/>
              <w:right w:val="single" w:color="000000" w:sz="8" w:space="0"/>
            </w:tcBorders>
            <w:tcMar>
              <w:left w:w="108" w:type="dxa"/>
              <w:top w:w="0" w:type="dxa"/>
              <w:right w:w="108" w:type="dxa"/>
              <w:bottom w:w="0" w:type="dxa"/>
            </w:tcMar>
            <w:tcW w:w="9253" w:type="dxa"/>
            <w:vAlign w:val="center"/>
            <w:textDirection w:val="lrTb"/>
            <w:noWrap w:val="false"/>
          </w:tcPr>
          <w:p w14:paraId="4722CCFB">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Quyền sử dụng đất và tài sản trên đất tại thửa đất số 174.3, tờ bản đồ số 5H-IV-02 có địa chỉ: Số 278 (số 38 cũ) Trương Định, tổ 32, phường Tương Mai, quận Hoàng Mai (nay là phường Hoàng Mai), thành phố Hà Nội theo Giấy chứng nhận quyền sử dụng đất quyền s</w:t>
            </w:r>
            <w:r>
              <w:rPr>
                <w:rFonts w:ascii="Times New Roman" w:hAnsi="Times New Roman" w:eastAsia="Times New Roman" w:cs="Times New Roman"/>
                <w:b/>
                <w:color w:val="000000"/>
                <w:sz w:val="24"/>
              </w:rPr>
              <w:t xml:space="preserve">ở hữu nhà ở và tài sản khác gắn liền với đất số: CH 571411, số vào sổ cấp GCN: CS-HM 05915 do Sở Tài nguyên và Môi trường Thành phố Hà Nội cấp ngày 29/03/2017; chủ sử dụng đất là Ông Trần Quang Nguyên và Bà Đỗ Thanh Hường.</w:t>
            </w:r>
            <w:r/>
          </w:p>
        </w:tc>
      </w:tr>
      <w:tr>
        <w:trPr>
          <w:trHeight w:val="29"/>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5D35719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6"/>
            <w:tcBorders>
              <w:bottom w:val="single" w:color="000000" w:sz="8" w:space="0"/>
              <w:right w:val="single" w:color="000000" w:sz="8" w:space="0"/>
            </w:tcBorders>
            <w:tcMar>
              <w:left w:w="108" w:type="dxa"/>
              <w:top w:w="0" w:type="dxa"/>
              <w:right w:w="108" w:type="dxa"/>
              <w:bottom w:w="0" w:type="dxa"/>
            </w:tcMar>
            <w:tcW w:w="9253" w:type="dxa"/>
            <w:vAlign w:val="center"/>
            <w:textDirection w:val="lrTb"/>
            <w:noWrap w:val="false"/>
          </w:tcPr>
          <w:p w14:paraId="300008F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29"/>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4A07A0F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67" w:type="dxa"/>
            <w:vAlign w:val="center"/>
            <w:textDirection w:val="lrTb"/>
            <w:noWrap w:val="false"/>
          </w:tcPr>
          <w:p w14:paraId="0E3D48D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gridSpan w:val="2"/>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14:paraId="4702E2F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174.3</w:t>
            </w:r>
            <w:r/>
          </w:p>
        </w:tc>
        <w:tc>
          <w:tcPr>
            <w:gridSpan w:val="2"/>
            <w:tcBorders>
              <w:bottom w:val="single" w:color="000000" w:sz="8" w:space="0"/>
              <w:right w:val="single" w:color="000000" w:sz="8" w:space="0"/>
            </w:tcBorders>
            <w:tcMar>
              <w:left w:w="108" w:type="dxa"/>
              <w:top w:w="0" w:type="dxa"/>
              <w:right w:w="108" w:type="dxa"/>
              <w:bottom w:w="0" w:type="dxa"/>
            </w:tcMar>
            <w:tcW w:w="2443" w:type="dxa"/>
            <w:vAlign w:val="center"/>
            <w:textDirection w:val="lrTb"/>
            <w:noWrap w:val="false"/>
          </w:tcPr>
          <w:p w14:paraId="74FFC91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409" w:type="dxa"/>
            <w:vAlign w:val="center"/>
            <w:textDirection w:val="lrTb"/>
            <w:noWrap w:val="false"/>
          </w:tcPr>
          <w:p w14:paraId="3CD385C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5H-IV-02</w:t>
            </w:r>
            <w:r/>
          </w:p>
        </w:tc>
      </w:tr>
      <w:tr>
        <w:trPr>
          <w:trHeight w:val="29"/>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0BF2F09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67" w:type="dxa"/>
            <w:vAlign w:val="center"/>
            <w:textDirection w:val="lrTb"/>
            <w:noWrap w:val="false"/>
          </w:tcPr>
          <w:p w14:paraId="0EFC94A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5"/>
            <w:tcBorders>
              <w:bottom w:val="single" w:color="000000" w:sz="8" w:space="0"/>
              <w:right w:val="single" w:color="000000" w:sz="8" w:space="0"/>
            </w:tcBorders>
            <w:tcMar>
              <w:left w:w="108" w:type="dxa"/>
              <w:top w:w="0" w:type="dxa"/>
              <w:right w:w="108" w:type="dxa"/>
              <w:bottom w:w="0" w:type="dxa"/>
            </w:tcMar>
            <w:tcW w:w="7087" w:type="dxa"/>
            <w:vAlign w:val="center"/>
            <w:textDirection w:val="lrTb"/>
            <w:noWrap w:val="false"/>
          </w:tcPr>
          <w:p w14:paraId="1253525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278 (số 38 cũ) Trương Định, tổ 32, phường Tương Mai, quận Hoàng Mai (nay là phường Hoàng Mai), thành phố Hà Nội</w:t>
            </w:r>
            <w:r/>
          </w:p>
        </w:tc>
      </w:tr>
      <w:tr>
        <w:trPr>
          <w:trHeight w:val="29"/>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2CF24D1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67" w:type="dxa"/>
            <w:vAlign w:val="center"/>
            <w:textDirection w:val="lrTb"/>
            <w:noWrap w:val="false"/>
          </w:tcPr>
          <w:p w14:paraId="536A030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gridSpan w:val="2"/>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14:paraId="625E77A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30,0</w:t>
            </w:r>
            <w:r/>
          </w:p>
        </w:tc>
        <w:tc>
          <w:tcPr>
            <w:gridSpan w:val="2"/>
            <w:tcBorders>
              <w:bottom w:val="single" w:color="000000" w:sz="8" w:space="0"/>
              <w:right w:val="single" w:color="000000" w:sz="8" w:space="0"/>
            </w:tcBorders>
            <w:tcMar>
              <w:left w:w="108" w:type="dxa"/>
              <w:top w:w="0" w:type="dxa"/>
              <w:right w:w="108" w:type="dxa"/>
              <w:bottom w:w="0" w:type="dxa"/>
            </w:tcMar>
            <w:tcW w:w="2443" w:type="dxa"/>
            <w:vAlign w:val="center"/>
            <w:textDirection w:val="lrTb"/>
            <w:noWrap w:val="false"/>
          </w:tcPr>
          <w:p w14:paraId="4CB3F1C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409" w:type="dxa"/>
            <w:vAlign w:val="center"/>
            <w:textDirection w:val="lrTb"/>
            <w:noWrap w:val="false"/>
          </w:tcPr>
          <w:p w14:paraId="6B7FC68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Sử dụng riêng</w:t>
            </w:r>
            <w:r/>
          </w:p>
        </w:tc>
      </w:tr>
      <w:tr>
        <w:trPr>
          <w:trHeight w:val="29"/>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65EE12B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67" w:type="dxa"/>
            <w:vAlign w:val="center"/>
            <w:textDirection w:val="lrTb"/>
            <w:noWrap w:val="false"/>
          </w:tcPr>
          <w:p w14:paraId="14ED6E2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gridSpan w:val="2"/>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14:paraId="73EF988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tại đô thị</w:t>
            </w:r>
            <w:r/>
          </w:p>
        </w:tc>
        <w:tc>
          <w:tcPr>
            <w:gridSpan w:val="2"/>
            <w:tcBorders>
              <w:bottom w:val="single" w:color="000000" w:sz="8" w:space="0"/>
              <w:right w:val="single" w:color="000000" w:sz="8" w:space="0"/>
            </w:tcBorders>
            <w:tcMar>
              <w:left w:w="108" w:type="dxa"/>
              <w:top w:w="0" w:type="dxa"/>
              <w:right w:w="108" w:type="dxa"/>
              <w:bottom w:w="0" w:type="dxa"/>
            </w:tcMar>
            <w:tcW w:w="2443" w:type="dxa"/>
            <w:vAlign w:val="center"/>
            <w:textDirection w:val="lrTb"/>
            <w:noWrap w:val="false"/>
          </w:tcPr>
          <w:p w14:paraId="7B1A3B7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409" w:type="dxa"/>
            <w:vAlign w:val="center"/>
            <w:textDirection w:val="lrTb"/>
            <w:noWrap w:val="false"/>
          </w:tcPr>
          <w:p w14:paraId="3CBF28D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Lâu dài </w:t>
            </w:r>
            <w:r/>
          </w:p>
        </w:tc>
      </w:tr>
      <w:tr>
        <w:trPr>
          <w:trHeight w:val="29"/>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3D26062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67" w:type="dxa"/>
            <w:vAlign w:val="center"/>
            <w:textDirection w:val="lrTb"/>
            <w:noWrap w:val="false"/>
          </w:tcPr>
          <w:p w14:paraId="0FBDE09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Nguồn gốc sử dụng:</w:t>
            </w:r>
            <w:r/>
          </w:p>
        </w:tc>
        <w:tc>
          <w:tcPr>
            <w:gridSpan w:val="5"/>
            <w:tcBorders>
              <w:bottom w:val="single" w:color="000000" w:sz="8" w:space="0"/>
              <w:right w:val="single" w:color="000000" w:sz="8" w:space="0"/>
            </w:tcBorders>
            <w:tcMar>
              <w:left w:w="108" w:type="dxa"/>
              <w:top w:w="0" w:type="dxa"/>
              <w:right w:w="108" w:type="dxa"/>
              <w:bottom w:w="0" w:type="dxa"/>
            </w:tcMar>
            <w:tcW w:w="7087" w:type="dxa"/>
            <w:vAlign w:val="center"/>
            <w:textDirection w:val="lrTb"/>
            <w:noWrap w:val="false"/>
          </w:tcPr>
          <w:p w14:paraId="649143C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Nhận chuyển nhượng đất được Công nhận QSDĐ như giao đất có thu tiền sử dụng đất</w:t>
            </w:r>
            <w:r/>
          </w:p>
        </w:tc>
      </w:tr>
      <w:tr>
        <w:trPr>
          <w:trHeight w:val="29"/>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095376F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67" w:type="dxa"/>
            <w:vAlign w:val="center"/>
            <w:textDirection w:val="lrTb"/>
            <w:noWrap w:val="false"/>
          </w:tcPr>
          <w:p w14:paraId="1D37921F">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Ghi chú:</w:t>
            </w:r>
            <w:r/>
          </w:p>
        </w:tc>
        <w:tc>
          <w:tcPr>
            <w:gridSpan w:val="5"/>
            <w:tcBorders>
              <w:bottom w:val="single" w:color="000000" w:sz="8" w:space="0"/>
              <w:right w:val="single" w:color="000000" w:sz="8" w:space="0"/>
            </w:tcBorders>
            <w:tcMar>
              <w:left w:w="108" w:type="dxa"/>
              <w:top w:w="0" w:type="dxa"/>
              <w:right w:w="108" w:type="dxa"/>
              <w:bottom w:w="0" w:type="dxa"/>
            </w:tcMar>
            <w:tcW w:w="7087" w:type="dxa"/>
            <w:vAlign w:val="center"/>
            <w:textDirection w:val="lrTb"/>
            <w:noWrap w:val="false"/>
          </w:tcPr>
          <w:p w14:paraId="0C2C1ECD">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 Số tờ, số thửa và sơ đồ sẽ được điều chỉnh khi có bản đồ địa chính chính quy.</w:t>
            </w:r>
            <w:r/>
          </w:p>
          <w:p w14:paraId="7E78EB0B">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Giấy chứng nhận này được cấp đổi từ Giấy chứng nhận quyền sử dụng đất quyền sở hữu nhà ở và tài sản khác gắn liền với đất số CH 571337 được UBND quận Hoàng Mai cấp ngày 24/02/2017.</w:t>
              <w:br/>
              <w:t xml:space="preserve"> - Thửa đất thuộc quy hoạch mở rộng đường, tỷ lệ 1/2000</w:t>
            </w:r>
            <w:r/>
          </w:p>
        </w:tc>
      </w:tr>
      <w:tr>
        <w:trPr>
          <w:trHeight w:val="29"/>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128F21D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67" w:type="dxa"/>
            <w:vAlign w:val="center"/>
            <w:textDirection w:val="lrTb"/>
            <w:noWrap w:val="false"/>
          </w:tcPr>
          <w:p w14:paraId="22C0004B">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Thông tin quy hoạch</w:t>
            </w:r>
            <w:r/>
          </w:p>
        </w:tc>
        <w:tc>
          <w:tcPr>
            <w:gridSpan w:val="5"/>
            <w:tcBorders>
              <w:bottom w:val="single" w:color="000000" w:sz="8" w:space="0"/>
              <w:right w:val="single" w:color="000000" w:sz="8" w:space="0"/>
            </w:tcBorders>
            <w:tcMar>
              <w:left w:w="108" w:type="dxa"/>
              <w:top w:w="0" w:type="dxa"/>
              <w:right w:w="108" w:type="dxa"/>
              <w:bottom w:w="0" w:type="dxa"/>
            </w:tcMar>
            <w:tcW w:w="7087" w:type="dxa"/>
            <w:vAlign w:val="center"/>
            <w:textDirection w:val="lrTb"/>
            <w:noWrap w:val="false"/>
          </w:tcPr>
          <w:p w14:paraId="3FFAB076">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Thửa đất nêu trên thuộc Quy hoạch xây dựng theo đồ án Quy hoạch phân khu H2-4, quyết định Quyết định số 6499/QĐ-UBND</w:t>
            </w:r>
            <w:r/>
          </w:p>
          <w:p w14:paraId="5B76DB85">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Nguồn tham khảo:</w:t>
            </w:r>
            <w:r/>
          </w:p>
          <w:p w14:paraId="4036FF49">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i/>
                <w:color w:val="000000"/>
                <w:sz w:val="24"/>
                <w:u w:val="single"/>
              </w:rPr>
              <w:t xml:space="preserve">https://meeymap.com/?search=eyJzZWFyY2hTdHJpbmciOiIyMC45ODkxNTQ5ODUzNjk0MjgsIDEwNS44NDcxMzY3OTE0Nzg4NyIsInpvbmluZ1R5cGUiOjIsInNlYXJjaFR5cGUiOjMsImlzU290b1NvdGh1YSI6ZmFsc2UsImZyb20iOiJzZWFyY2gifQ%3D%3D</w:t>
            </w:r>
            <w:r/>
          </w:p>
        </w:tc>
      </w:tr>
      <w:tr>
        <w:trPr>
          <w:trHeight w:val="29"/>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028777D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6"/>
            <w:tcBorders>
              <w:bottom w:val="single" w:color="000000" w:sz="8" w:space="0"/>
              <w:right w:val="single" w:color="000000" w:sz="8" w:space="0"/>
            </w:tcBorders>
            <w:tcMar>
              <w:left w:w="108" w:type="dxa"/>
              <w:top w:w="0" w:type="dxa"/>
              <w:right w:w="108" w:type="dxa"/>
              <w:bottom w:w="0" w:type="dxa"/>
            </w:tcMar>
            <w:tcW w:w="9253" w:type="dxa"/>
            <w:vAlign w:val="center"/>
            <w:textDirection w:val="lrTb"/>
            <w:noWrap w:val="false"/>
          </w:tcPr>
          <w:p w14:paraId="745A625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Về đất:</w:t>
            </w:r>
            <w:r/>
          </w:p>
        </w:tc>
      </w:tr>
      <w:tr>
        <w:trPr>
          <w:trHeight w:val="29"/>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59C00A5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w:t>
            </w:r>
            <w:r/>
          </w:p>
        </w:tc>
        <w:tc>
          <w:tcPr>
            <w:gridSpan w:val="6"/>
            <w:tcBorders>
              <w:bottom w:val="single" w:color="000000" w:sz="8" w:space="0"/>
              <w:right w:val="single" w:color="000000" w:sz="8" w:space="0"/>
            </w:tcBorders>
            <w:tcMar>
              <w:left w:w="108" w:type="dxa"/>
              <w:top w:w="0" w:type="dxa"/>
              <w:right w:w="108" w:type="dxa"/>
              <w:bottom w:w="0" w:type="dxa"/>
            </w:tcMar>
            <w:tcW w:w="9253" w:type="dxa"/>
            <w:vAlign w:val="center"/>
            <w:textDirection w:val="lrTb"/>
            <w:noWrap w:val="false"/>
          </w:tcPr>
          <w:p w14:paraId="29D71D5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r>
      <w:tr>
        <w:trPr>
          <w:trHeight w:val="29"/>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3226DD9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6"/>
            <w:tcBorders>
              <w:bottom w:val="single" w:color="000000" w:sz="8" w:space="0"/>
              <w:right w:val="single" w:color="000000" w:sz="8" w:space="0"/>
            </w:tcBorders>
            <w:tcMar>
              <w:left w:w="108" w:type="dxa"/>
              <w:top w:w="0" w:type="dxa"/>
              <w:right w:w="108" w:type="dxa"/>
              <w:bottom w:w="0" w:type="dxa"/>
            </w:tcMar>
            <w:tcW w:w="9253" w:type="dxa"/>
            <w:vAlign w:val="center"/>
            <w:textDirection w:val="lrTb"/>
            <w:noWrap w:val="false"/>
          </w:tcPr>
          <w:p w14:paraId="29D6774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 tài sản thẩm định trên bản đồ vệ tinh</w:t>
            </w:r>
            <w:r/>
          </w:p>
        </w:tc>
      </w:tr>
      <w:tr>
        <w:trPr>
          <w:trHeight w:val="29"/>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58DF74D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6"/>
            <w:tcBorders>
              <w:bottom w:val="single" w:color="000000" w:sz="8" w:space="0"/>
              <w:right w:val="single" w:color="000000" w:sz="8" w:space="0"/>
            </w:tcBorders>
            <w:tcMar>
              <w:left w:w="108" w:type="dxa"/>
              <w:top w:w="0" w:type="dxa"/>
              <w:right w:w="108" w:type="dxa"/>
              <w:bottom w:w="0" w:type="dxa"/>
            </w:tcMar>
            <w:tcW w:w="9253" w:type="dxa"/>
            <w:vAlign w:val="center"/>
            <w:textDirection w:val="lrTb"/>
            <w:noWrap w:val="false"/>
          </w:tcPr>
          <w:p w14:paraId="28B6934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r>
            <w:r>
              <w:rPr>
                <w:color w:val="000000"/>
              </w:rPr>
              <mc:AlternateContent>
                <mc:Choice Requires="wpg">
                  <w:drawing>
                    <wp:inline xmlns:wp="http://schemas.openxmlformats.org/drawingml/2006/wordprocessingDrawing" distT="0" distB="0" distL="0" distR="0">
                      <wp:extent cx="5279334"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1228349965" name="" descr=""/>
                              <pic:cNvPicPr/>
                              <pic:nvPr/>
                            </pic:nvPicPr>
                            <pic:blipFill rotWithShape="1">
                              <a:blip r:embed="rId17"/>
                              <a:stretch/>
                            </pic:blipFill>
                            <pic:spPr bwMode="auto">
                              <a:xfrm rot="0" flipH="0" flipV="0">
                                <a:off x="0" y="0"/>
                                <a:ext cx="5279334"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15.70pt;height:200.00pt;mso-wrap-distance-left:0.00pt;mso-wrap-distance-top:0.00pt;mso-wrap-distance-right:0.00pt;mso-wrap-distance-bottom:0.00pt;rotation:0;z-index:1;" stroked="false">
                      <v:imagedata r:id="rId17" o:title=""/>
                      <o:lock v:ext="edit" rotation="t"/>
                    </v:shape>
                  </w:pict>
                </mc:Fallback>
              </mc:AlternateContent>
            </w:r>
            <w:r>
              <w:rPr>
                <w:rFonts w:ascii="Times New Roman" w:hAnsi="Times New Roman" w:eastAsia="Times New Roman" w:cs="Times New Roman"/>
                <w:color w:val="000000"/>
                <w:sz w:val="24"/>
              </w:rPr>
              <w:t xml:space="preserve">    </w:t>
            </w:r>
            <w:r/>
          </w:p>
        </w:tc>
      </w:tr>
      <w:tr>
        <w:trPr>
          <w:trHeight w:val="29"/>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7029813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67" w:type="dxa"/>
            <w:vAlign w:val="center"/>
            <w:textDirection w:val="lrTb"/>
            <w:noWrap w:val="false"/>
          </w:tcPr>
          <w:p w14:paraId="301310B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 thực tế:</w:t>
            </w:r>
            <w:r/>
          </w:p>
        </w:tc>
        <w:tc>
          <w:tcPr>
            <w:gridSpan w:val="5"/>
            <w:tcBorders>
              <w:bottom w:val="single" w:color="000000" w:sz="8" w:space="0"/>
              <w:right w:val="single" w:color="000000" w:sz="8" w:space="0"/>
            </w:tcBorders>
            <w:tcMar>
              <w:left w:w="108" w:type="dxa"/>
              <w:top w:w="0" w:type="dxa"/>
              <w:right w:w="108" w:type="dxa"/>
              <w:bottom w:w="0" w:type="dxa"/>
            </w:tcMar>
            <w:tcW w:w="7087" w:type="dxa"/>
            <w:vAlign w:val="center"/>
            <w:textDirection w:val="lrTb"/>
            <w:noWrap w:val="false"/>
          </w:tcPr>
          <w:p w14:paraId="77F7440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278 Trương Định, tổ 32, phường phường Hoàng Mai, thành phố Hà Nội</w:t>
            </w:r>
            <w:r/>
          </w:p>
        </w:tc>
      </w:tr>
      <w:tr>
        <w:trPr>
          <w:trHeight w:val="29"/>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0279A62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67" w:type="dxa"/>
            <w:vAlign w:val="center"/>
            <w:textDirection w:val="lrTb"/>
            <w:noWrap w:val="false"/>
          </w:tcPr>
          <w:p w14:paraId="57C567E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tiếp giáp:</w:t>
            </w:r>
            <w:r/>
          </w:p>
        </w:tc>
        <w:tc>
          <w:tcPr>
            <w:gridSpan w:val="2"/>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14:paraId="5F7D58E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Phố Trương Định</w:t>
            </w:r>
            <w:r/>
          </w:p>
        </w:tc>
        <w:tc>
          <w:tcPr>
            <w:gridSpan w:val="2"/>
            <w:tcBorders>
              <w:bottom w:val="single" w:color="000000" w:sz="8" w:space="0"/>
              <w:right w:val="single" w:color="000000" w:sz="8" w:space="0"/>
            </w:tcBorders>
            <w:tcMar>
              <w:left w:w="108" w:type="dxa"/>
              <w:top w:w="0" w:type="dxa"/>
              <w:right w:w="108" w:type="dxa"/>
              <w:bottom w:w="0" w:type="dxa"/>
            </w:tcMar>
            <w:tcW w:w="2443" w:type="dxa"/>
            <w:vAlign w:val="center"/>
            <w:textDirection w:val="lrTb"/>
            <w:noWrap w:val="false"/>
          </w:tcPr>
          <w:p w14:paraId="094CEEF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108" w:type="dxa"/>
              <w:top w:w="0" w:type="dxa"/>
              <w:right w:w="108" w:type="dxa"/>
              <w:bottom w:w="0" w:type="dxa"/>
            </w:tcMar>
            <w:tcW w:w="2409" w:type="dxa"/>
            <w:vAlign w:val="center"/>
            <w:textDirection w:val="lrTb"/>
            <w:noWrap w:val="false"/>
          </w:tcPr>
          <w:p w14:paraId="40C499E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 mặt</w:t>
            </w:r>
            <w:r/>
          </w:p>
        </w:tc>
      </w:tr>
      <w:tr>
        <w:trPr>
          <w:trHeight w:val="29"/>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18A303A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67" w:type="dxa"/>
            <w:vAlign w:val="center"/>
            <w:textDirection w:val="lrTb"/>
            <w:noWrap w:val="false"/>
          </w:tcPr>
          <w:p w14:paraId="10C18CB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gridSpan w:val="2"/>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14:paraId="15B4E9A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10m </w:t>
            </w:r>
            <w:r/>
          </w:p>
        </w:tc>
        <w:tc>
          <w:tcPr>
            <w:gridSpan w:val="2"/>
            <w:tcBorders>
              <w:bottom w:val="single" w:color="000000" w:sz="8" w:space="0"/>
              <w:right w:val="single" w:color="000000" w:sz="8" w:space="0"/>
            </w:tcBorders>
            <w:tcMar>
              <w:left w:w="108" w:type="dxa"/>
              <w:top w:w="0" w:type="dxa"/>
              <w:right w:w="108" w:type="dxa"/>
              <w:bottom w:w="0" w:type="dxa"/>
            </w:tcMar>
            <w:tcW w:w="2443" w:type="dxa"/>
            <w:vAlign w:val="center"/>
            <w:textDirection w:val="lrTb"/>
            <w:noWrap w:val="false"/>
          </w:tcPr>
          <w:p w14:paraId="596C4A8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Mặt cắt đường/ngõ trước mặt tài sản thẩm định giá:</w:t>
            </w:r>
            <w:r/>
          </w:p>
        </w:tc>
        <w:tc>
          <w:tcPr>
            <w:tcBorders>
              <w:bottom w:val="single" w:color="000000" w:sz="8" w:space="0"/>
              <w:right w:val="single" w:color="000000" w:sz="8" w:space="0"/>
            </w:tcBorders>
            <w:tcMar>
              <w:left w:w="108" w:type="dxa"/>
              <w:top w:w="0" w:type="dxa"/>
              <w:right w:w="108" w:type="dxa"/>
              <w:bottom w:w="0" w:type="dxa"/>
            </w:tcMar>
            <w:tcW w:w="2409" w:type="dxa"/>
            <w:vAlign w:val="center"/>
            <w:textDirection w:val="lrTb"/>
            <w:noWrap w:val="false"/>
          </w:tcPr>
          <w:p w14:paraId="2510ED3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10m</w:t>
            </w:r>
            <w:r/>
          </w:p>
        </w:tc>
      </w:tr>
      <w:tr>
        <w:trPr>
          <w:trHeight w:val="29"/>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0A387A5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67" w:type="dxa"/>
            <w:vAlign w:val="center"/>
            <w:textDirection w:val="lrTb"/>
            <w:noWrap w:val="false"/>
          </w:tcPr>
          <w:p w14:paraId="7927134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Khoảng cách đến trục đường chính:</w:t>
            </w:r>
            <w:r/>
          </w:p>
        </w:tc>
        <w:tc>
          <w:tcPr>
            <w:gridSpan w:val="5"/>
            <w:tcBorders>
              <w:bottom w:val="single" w:color="000000" w:sz="8" w:space="0"/>
              <w:right w:val="single" w:color="000000" w:sz="8" w:space="0"/>
            </w:tcBorders>
            <w:tcMar>
              <w:left w:w="108" w:type="dxa"/>
              <w:top w:w="0" w:type="dxa"/>
              <w:right w:w="108" w:type="dxa"/>
              <w:bottom w:w="0" w:type="dxa"/>
            </w:tcMar>
            <w:tcW w:w="7087" w:type="dxa"/>
            <w:vAlign w:val="center"/>
            <w:textDirection w:val="lrTb"/>
            <w:noWrap w:val="false"/>
          </w:tcPr>
          <w:p w14:paraId="297AA701">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tiếp giáp đường Trương Định</w:t>
            </w:r>
            <w:r/>
          </w:p>
        </w:tc>
      </w:tr>
      <w:tr>
        <w:trPr>
          <w:trHeight w:val="29"/>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5D19F3E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67" w:type="dxa"/>
            <w:vAlign w:val="center"/>
            <w:textDirection w:val="lrTb"/>
            <w:noWrap w:val="false"/>
          </w:tcPr>
          <w:p w14:paraId="449D2C2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Các hướng tiếp giáp:</w:t>
            </w:r>
            <w:r/>
          </w:p>
        </w:tc>
        <w:tc>
          <w:tcPr>
            <w:gridSpan w:val="5"/>
            <w:tcBorders>
              <w:bottom w:val="single" w:color="000000" w:sz="8" w:space="0"/>
              <w:right w:val="single" w:color="000000" w:sz="8" w:space="0"/>
            </w:tcBorders>
            <w:tcMar>
              <w:left w:w="108" w:type="dxa"/>
              <w:top w:w="0" w:type="dxa"/>
              <w:right w:w="108" w:type="dxa"/>
              <w:bottom w:w="0" w:type="dxa"/>
            </w:tcMar>
            <w:tcW w:w="7087" w:type="dxa"/>
            <w:vAlign w:val="center"/>
            <w:textDirection w:val="lrTb"/>
            <w:noWrap w:val="false"/>
          </w:tcPr>
          <w:p w14:paraId="5FB9427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 Đông: giáp đường Trương Định;</w:t>
            </w:r>
            <w:r/>
          </w:p>
          <w:p w14:paraId="03690AF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Các hướng còn lại: giáp với các thửa đất khác.</w:t>
            </w:r>
            <w:r/>
          </w:p>
        </w:tc>
      </w:tr>
      <w:tr>
        <w:trPr>
          <w:trHeight w:val="29"/>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5282343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2.2.</w:t>
            </w:r>
            <w:r/>
          </w:p>
        </w:tc>
        <w:tc>
          <w:tcPr>
            <w:gridSpan w:val="6"/>
            <w:tcBorders>
              <w:bottom w:val="single" w:color="000000" w:sz="8" w:space="0"/>
              <w:right w:val="single" w:color="000000" w:sz="8" w:space="0"/>
            </w:tcBorders>
            <w:tcMar>
              <w:left w:w="108" w:type="dxa"/>
              <w:top w:w="0" w:type="dxa"/>
              <w:right w:w="108" w:type="dxa"/>
              <w:bottom w:w="0" w:type="dxa"/>
            </w:tcMar>
            <w:tcW w:w="9253" w:type="dxa"/>
            <w:vAlign w:val="center"/>
            <w:textDirection w:val="lrTb"/>
            <w:noWrap w:val="false"/>
          </w:tcPr>
          <w:p w14:paraId="3D1AB60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29"/>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1CCB3B5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67" w:type="dxa"/>
            <w:vAlign w:val="center"/>
            <w:textDirection w:val="lrTb"/>
            <w:noWrap w:val="false"/>
          </w:tcPr>
          <w:p w14:paraId="6E23162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SSD riêng thực tế:</w:t>
            </w:r>
            <w:r/>
          </w:p>
        </w:tc>
        <w:tc>
          <w:tcPr>
            <w:gridSpan w:val="2"/>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14:paraId="584B937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30m</w:t>
            </w:r>
            <w:r>
              <w:rPr>
                <w:rFonts w:ascii="Times New Roman" w:hAnsi="Times New Roman" w:eastAsia="Times New Roman" w:cs="Times New Roman"/>
                <w:color w:val="000000"/>
                <w:sz w:val="20"/>
                <w:vertAlign w:val="superscript"/>
              </w:rPr>
              <w:t xml:space="preserve">2</w:t>
            </w:r>
            <w:r/>
          </w:p>
        </w:tc>
        <w:tc>
          <w:tcPr>
            <w:gridSpan w:val="2"/>
            <w:tcBorders>
              <w:bottom w:val="single" w:color="000000" w:sz="8" w:space="0"/>
              <w:right w:val="single" w:color="000000" w:sz="8" w:space="0"/>
            </w:tcBorders>
            <w:tcMar>
              <w:left w:w="108" w:type="dxa"/>
              <w:top w:w="0" w:type="dxa"/>
              <w:right w:w="108" w:type="dxa"/>
              <w:bottom w:w="0" w:type="dxa"/>
            </w:tcMar>
            <w:tcW w:w="2443" w:type="dxa"/>
            <w:vAlign w:val="center"/>
            <w:textDirection w:val="lrTb"/>
            <w:noWrap w:val="false"/>
          </w:tcPr>
          <w:p w14:paraId="07F6841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Ssd chung thực tế:</w:t>
            </w:r>
            <w:r/>
          </w:p>
        </w:tc>
        <w:tc>
          <w:tcPr>
            <w:tcBorders>
              <w:bottom w:val="single" w:color="000000" w:sz="8" w:space="0"/>
              <w:right w:val="single" w:color="000000" w:sz="8" w:space="0"/>
            </w:tcBorders>
            <w:tcMar>
              <w:left w:w="108" w:type="dxa"/>
              <w:top w:w="0" w:type="dxa"/>
              <w:right w:w="108" w:type="dxa"/>
              <w:bottom w:w="0" w:type="dxa"/>
            </w:tcMar>
            <w:tcW w:w="2409" w:type="dxa"/>
            <w:vAlign w:val="center"/>
            <w:textDirection w:val="lrTb"/>
            <w:noWrap w:val="false"/>
          </w:tcPr>
          <w:p w14:paraId="5E8E7B1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r>
      <w:tr>
        <w:trPr>
          <w:trHeight w:val="29"/>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20E8E44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67" w:type="dxa"/>
            <w:vAlign w:val="center"/>
            <w:textDirection w:val="lrTb"/>
            <w:noWrap w:val="false"/>
          </w:tcPr>
          <w:p w14:paraId="1195A59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KT mặt tiền, mặt hậu (m):</w:t>
            </w:r>
            <w:r/>
          </w:p>
        </w:tc>
        <w:tc>
          <w:tcPr>
            <w:gridSpan w:val="2"/>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14:paraId="3E7E50B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3,0</w:t>
            </w:r>
            <w:r/>
          </w:p>
        </w:tc>
        <w:tc>
          <w:tcPr>
            <w:gridSpan w:val="2"/>
            <w:tcBorders>
              <w:bottom w:val="single" w:color="000000" w:sz="8" w:space="0"/>
              <w:right w:val="single" w:color="000000" w:sz="8" w:space="0"/>
            </w:tcBorders>
            <w:tcMar>
              <w:left w:w="108" w:type="dxa"/>
              <w:top w:w="0" w:type="dxa"/>
              <w:right w:w="108" w:type="dxa"/>
              <w:bottom w:w="0" w:type="dxa"/>
            </w:tcMar>
            <w:tcW w:w="2443" w:type="dxa"/>
            <w:vAlign w:val="center"/>
            <w:textDirection w:val="lrTb"/>
            <w:noWrap w:val="false"/>
          </w:tcPr>
          <w:p w14:paraId="3ECA024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Chiều sâu trung bình (m): </w:t>
            </w:r>
            <w:r/>
          </w:p>
        </w:tc>
        <w:tc>
          <w:tcPr>
            <w:tcBorders>
              <w:bottom w:val="single" w:color="000000" w:sz="8" w:space="0"/>
              <w:right w:val="single" w:color="000000" w:sz="8" w:space="0"/>
            </w:tcBorders>
            <w:tcMar>
              <w:left w:w="108" w:type="dxa"/>
              <w:top w:w="0" w:type="dxa"/>
              <w:right w:w="108" w:type="dxa"/>
              <w:bottom w:w="0" w:type="dxa"/>
            </w:tcMar>
            <w:tcW w:w="2409" w:type="dxa"/>
            <w:vAlign w:val="center"/>
            <w:textDirection w:val="lrTb"/>
            <w:noWrap w:val="false"/>
          </w:tcPr>
          <w:p w14:paraId="4B2FF2F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10,0</w:t>
            </w:r>
            <w:r/>
          </w:p>
        </w:tc>
      </w:tr>
      <w:tr>
        <w:trPr>
          <w:trHeight w:val="29"/>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0DDEB95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67" w:type="dxa"/>
            <w:vAlign w:val="center"/>
            <w:textDirection w:val="lrTb"/>
            <w:noWrap w:val="false"/>
          </w:tcPr>
          <w:p w14:paraId="4B688B3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dáng</w:t>
            </w:r>
            <w:r/>
          </w:p>
        </w:tc>
        <w:tc>
          <w:tcPr>
            <w:gridSpan w:val="2"/>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14:paraId="2C2FE4C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Hình chữ nhật</w:t>
            </w:r>
            <w:r/>
          </w:p>
        </w:tc>
        <w:tc>
          <w:tcPr>
            <w:gridSpan w:val="2"/>
            <w:tcBorders>
              <w:bottom w:val="single" w:color="000000" w:sz="8" w:space="0"/>
              <w:right w:val="single" w:color="000000" w:sz="8" w:space="0"/>
            </w:tcBorders>
            <w:tcMar>
              <w:left w:w="108" w:type="dxa"/>
              <w:top w:w="0" w:type="dxa"/>
              <w:right w:w="108" w:type="dxa"/>
              <w:bottom w:w="0" w:type="dxa"/>
            </w:tcMar>
            <w:tcW w:w="2443" w:type="dxa"/>
            <w:vAlign w:val="center"/>
            <w:textDirection w:val="lrTb"/>
            <w:noWrap w:val="false"/>
          </w:tcPr>
          <w:p w14:paraId="796BBE5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 mặt tiền chính:</w:t>
            </w:r>
            <w:r/>
          </w:p>
        </w:tc>
        <w:tc>
          <w:tcPr>
            <w:tcBorders>
              <w:bottom w:val="single" w:color="000000" w:sz="8" w:space="0"/>
              <w:right w:val="single" w:color="000000" w:sz="8" w:space="0"/>
            </w:tcBorders>
            <w:tcMar>
              <w:left w:w="108" w:type="dxa"/>
              <w:top w:w="0" w:type="dxa"/>
              <w:right w:w="108" w:type="dxa"/>
              <w:bottom w:w="0" w:type="dxa"/>
            </w:tcMar>
            <w:tcW w:w="2409" w:type="dxa"/>
            <w:vAlign w:val="center"/>
            <w:textDirection w:val="lrTb"/>
            <w:noWrap w:val="false"/>
          </w:tcPr>
          <w:p w14:paraId="0714294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Đông</w:t>
            </w:r>
            <w:r/>
          </w:p>
        </w:tc>
      </w:tr>
      <w:tr>
        <w:trPr>
          <w:trHeight w:val="29"/>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71874AB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w:t>
            </w:r>
            <w:r/>
          </w:p>
        </w:tc>
        <w:tc>
          <w:tcPr>
            <w:gridSpan w:val="6"/>
            <w:tcBorders>
              <w:bottom w:val="single" w:color="000000" w:sz="8" w:space="0"/>
              <w:right w:val="single" w:color="000000" w:sz="8" w:space="0"/>
            </w:tcBorders>
            <w:tcMar>
              <w:left w:w="108" w:type="dxa"/>
              <w:top w:w="0" w:type="dxa"/>
              <w:right w:w="108" w:type="dxa"/>
              <w:bottom w:w="0" w:type="dxa"/>
            </w:tcMar>
            <w:tcW w:w="9253" w:type="dxa"/>
            <w:vAlign w:val="center"/>
            <w:textDirection w:val="lrTb"/>
            <w:noWrap w:val="false"/>
          </w:tcPr>
          <w:p w14:paraId="721B7F4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29"/>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20E834A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67" w:type="dxa"/>
            <w:vAlign w:val="center"/>
            <w:textDirection w:val="lrTb"/>
            <w:noWrap w:val="false"/>
          </w:tcPr>
          <w:p w14:paraId="69199DA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nội bộ:</w:t>
            </w:r>
            <w:r/>
          </w:p>
        </w:tc>
        <w:tc>
          <w:tcPr>
            <w:gridSpan w:val="5"/>
            <w:tcBorders>
              <w:bottom w:val="single" w:color="000000" w:sz="8" w:space="0"/>
              <w:right w:val="single" w:color="000000" w:sz="8" w:space="0"/>
            </w:tcBorders>
            <w:tcMar>
              <w:left w:w="108" w:type="dxa"/>
              <w:top w:w="0" w:type="dxa"/>
              <w:right w:w="108" w:type="dxa"/>
              <w:bottom w:w="0" w:type="dxa"/>
            </w:tcMar>
            <w:tcW w:w="7087" w:type="dxa"/>
            <w:vAlign w:val="center"/>
            <w:textDirection w:val="lrTb"/>
            <w:noWrap w:val="false"/>
          </w:tcPr>
          <w:p w14:paraId="638EA15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Cấp điện, cấp nước sạch, mạng internet,…hoàn thiện</w:t>
            </w:r>
            <w:r/>
          </w:p>
        </w:tc>
      </w:tr>
      <w:tr>
        <w:trPr>
          <w:trHeight w:val="29"/>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12935DF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67" w:type="dxa"/>
            <w:vAlign w:val="center"/>
            <w:textDirection w:val="lrTb"/>
            <w:noWrap w:val="false"/>
          </w:tcPr>
          <w:p w14:paraId="5843832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xung quanh:</w:t>
            </w:r>
            <w:r/>
          </w:p>
        </w:tc>
        <w:tc>
          <w:tcPr>
            <w:gridSpan w:val="5"/>
            <w:tcBorders>
              <w:bottom w:val="single" w:color="000000" w:sz="8" w:space="0"/>
              <w:right w:val="single" w:color="000000" w:sz="8" w:space="0"/>
            </w:tcBorders>
            <w:tcMar>
              <w:left w:w="108" w:type="dxa"/>
              <w:top w:w="0" w:type="dxa"/>
              <w:right w:w="108" w:type="dxa"/>
              <w:bottom w:w="0" w:type="dxa"/>
            </w:tcMar>
            <w:tcW w:w="7087" w:type="dxa"/>
            <w:vAlign w:val="center"/>
            <w:textDirection w:val="lrTb"/>
            <w:noWrap w:val="false"/>
          </w:tcPr>
          <w:p w14:paraId="23B0E80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29"/>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18226C8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67" w:type="dxa"/>
            <w:vAlign w:val="center"/>
            <w:textDirection w:val="lrTb"/>
            <w:noWrap w:val="false"/>
          </w:tcPr>
          <w:p w14:paraId="51C7F25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gridSpan w:val="2"/>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14:paraId="6CEB72C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Đông đúc</w:t>
            </w:r>
            <w:r/>
          </w:p>
        </w:tc>
        <w:tc>
          <w:tcPr>
            <w:gridSpan w:val="2"/>
            <w:tcBorders>
              <w:bottom w:val="single" w:color="000000" w:sz="8" w:space="0"/>
              <w:right w:val="single" w:color="000000" w:sz="8" w:space="0"/>
            </w:tcBorders>
            <w:tcMar>
              <w:left w:w="108" w:type="dxa"/>
              <w:top w:w="0" w:type="dxa"/>
              <w:right w:w="108" w:type="dxa"/>
              <w:bottom w:w="0" w:type="dxa"/>
            </w:tcMar>
            <w:tcW w:w="2443" w:type="dxa"/>
            <w:vAlign w:val="center"/>
            <w:textDirection w:val="lrTb"/>
            <w:noWrap w:val="false"/>
          </w:tcPr>
          <w:p w14:paraId="505085D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An ninh xã hội và đời sống dân cư:</w:t>
            </w:r>
            <w:r/>
          </w:p>
        </w:tc>
        <w:tc>
          <w:tcPr>
            <w:tcBorders>
              <w:bottom w:val="single" w:color="000000" w:sz="8" w:space="0"/>
              <w:right w:val="single" w:color="000000" w:sz="8" w:space="0"/>
            </w:tcBorders>
            <w:tcMar>
              <w:left w:w="108" w:type="dxa"/>
              <w:top w:w="0" w:type="dxa"/>
              <w:right w:w="108" w:type="dxa"/>
              <w:bottom w:w="0" w:type="dxa"/>
            </w:tcMar>
            <w:tcW w:w="2409" w:type="dxa"/>
            <w:vAlign w:val="center"/>
            <w:textDirection w:val="lrTb"/>
            <w:noWrap w:val="false"/>
          </w:tcPr>
          <w:p w14:paraId="592647D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Ổn định</w:t>
            </w:r>
            <w:r/>
          </w:p>
        </w:tc>
      </w:tr>
      <w:tr>
        <w:trPr>
          <w:trHeight w:val="29"/>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461C7A2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67" w:type="dxa"/>
            <w:vAlign w:val="center"/>
            <w:textDirection w:val="lrTb"/>
            <w:noWrap w:val="false"/>
          </w:tcPr>
          <w:p w14:paraId="2093A5E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gridSpan w:val="2"/>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14:paraId="6E3B494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Tốt</w:t>
            </w:r>
            <w:r/>
          </w:p>
        </w:tc>
        <w:tc>
          <w:tcPr>
            <w:gridSpan w:val="2"/>
            <w:tcBorders>
              <w:bottom w:val="single" w:color="000000" w:sz="8" w:space="0"/>
              <w:right w:val="single" w:color="000000" w:sz="8" w:space="0"/>
            </w:tcBorders>
            <w:tcMar>
              <w:left w:w="108" w:type="dxa"/>
              <w:top w:w="0" w:type="dxa"/>
              <w:right w:w="108" w:type="dxa"/>
              <w:bottom w:w="0" w:type="dxa"/>
            </w:tcMar>
            <w:tcW w:w="2443" w:type="dxa"/>
            <w:vAlign w:val="center"/>
            <w:textDirection w:val="lrTb"/>
            <w:noWrap w:val="false"/>
          </w:tcPr>
          <w:p w14:paraId="1F520FC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409" w:type="dxa"/>
            <w:vAlign w:val="center"/>
            <w:textDirection w:val="lrTb"/>
            <w:noWrap w:val="false"/>
          </w:tcPr>
          <w:p w14:paraId="322B6E7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Tốt</w:t>
            </w:r>
            <w:r/>
          </w:p>
        </w:tc>
      </w:tr>
      <w:tr>
        <w:trPr>
          <w:trHeight w:val="29"/>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7734BFB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6"/>
            <w:tcBorders>
              <w:bottom w:val="single" w:color="000000" w:sz="8" w:space="0"/>
              <w:right w:val="single" w:color="000000" w:sz="8" w:space="0"/>
            </w:tcBorders>
            <w:tcMar>
              <w:left w:w="108" w:type="dxa"/>
              <w:top w:w="0" w:type="dxa"/>
              <w:right w:w="108" w:type="dxa"/>
              <w:bottom w:w="0" w:type="dxa"/>
            </w:tcMar>
            <w:tcW w:w="9253" w:type="dxa"/>
            <w:vAlign w:val="center"/>
            <w:textDirection w:val="lrTb"/>
            <w:noWrap w:val="false"/>
          </w:tcPr>
          <w:p w14:paraId="60758C1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Tài sản gắn liền với đất:</w:t>
            </w:r>
            <w:r/>
          </w:p>
        </w:tc>
      </w:tr>
      <w:tr>
        <w:trPr>
          <w:trHeight w:val="29"/>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066C04F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6"/>
            <w:tcBorders>
              <w:bottom w:val="single" w:color="000000" w:sz="8" w:space="0"/>
              <w:right w:val="single" w:color="000000" w:sz="8" w:space="0"/>
            </w:tcBorders>
            <w:tcMar>
              <w:left w:w="108" w:type="dxa"/>
              <w:top w:w="0" w:type="dxa"/>
              <w:right w:w="108" w:type="dxa"/>
              <w:bottom w:w="0" w:type="dxa"/>
            </w:tcMar>
            <w:tcW w:w="9253" w:type="dxa"/>
            <w:vAlign w:val="top"/>
            <w:textDirection w:val="lrTb"/>
            <w:noWrap w:val="false"/>
          </w:tcPr>
          <w:p w14:paraId="77B3E17E">
            <w:pPr>
              <w:pBdr>
                <w:top w:val="none" w:color="000000" w:sz="4" w:space="0"/>
                <w:left w:val="none" w:color="000000" w:sz="4" w:space="0"/>
                <w:bottom w:val="none" w:color="000000" w:sz="4" w:space="0"/>
                <w:right w:val="none" w:color="000000" w:sz="4" w:space="0"/>
              </w:pBdr>
              <w:spacing w:line="288" w:lineRule="auto"/>
              <w:ind w:right="0" w:firstLine="0" w:left="0"/>
              <w:rPr/>
            </w:pPr>
            <w:r>
              <w:rPr>
                <w:rFonts w:ascii="Times New Roman" w:hAnsi="Times New Roman" w:eastAsia="Times New Roman" w:cs="Times New Roman"/>
                <w:color w:val="000000"/>
                <w:sz w:val="24"/>
              </w:rPr>
              <w:t xml:space="preserve">Tại thời điểm khảo sát, trên đất có công trình nhà 1 tầng:</w:t>
            </w:r>
            <w:r/>
          </w:p>
          <w:p w14:paraId="569786DF">
            <w:pPr>
              <w:pBdr>
                <w:top w:val="none" w:color="000000" w:sz="4" w:space="0"/>
                <w:left w:val="none" w:color="000000" w:sz="4" w:space="0"/>
                <w:bottom w:val="none" w:color="000000" w:sz="4" w:space="0"/>
                <w:right w:val="none" w:color="000000" w:sz="4" w:space="0"/>
              </w:pBdr>
              <w:spacing w:line="288" w:lineRule="auto"/>
              <w:ind w:right="0" w:firstLine="0" w:left="0"/>
              <w:rPr/>
            </w:pPr>
            <w:r>
              <w:rPr>
                <w:rFonts w:ascii="Times New Roman" w:hAnsi="Times New Roman" w:eastAsia="Times New Roman" w:cs="Times New Roman"/>
                <w:color w:val="000000"/>
                <w:sz w:val="24"/>
              </w:rPr>
              <w:t xml:space="preserve">+ Kết cấu: BTCT, tường gạch, nền sàn lát gạch;</w:t>
              <w:br/>
              <w:t xml:space="preserve"> + Diện tích xây dựng: 30m²; </w:t>
            </w:r>
            <w:r/>
          </w:p>
          <w:p w14:paraId="732AF4A4">
            <w:pPr>
              <w:pBdr>
                <w:top w:val="none" w:color="000000" w:sz="4" w:space="0"/>
                <w:left w:val="none" w:color="000000" w:sz="4" w:space="0"/>
                <w:bottom w:val="none" w:color="000000" w:sz="4" w:space="0"/>
                <w:right w:val="none" w:color="000000" w:sz="4" w:space="0"/>
              </w:pBdr>
              <w:spacing w:line="288" w:lineRule="auto"/>
              <w:ind w:right="0" w:firstLine="0" w:left="0"/>
              <w:jc w:val="both"/>
              <w:rPr/>
            </w:pPr>
            <w:r>
              <w:rPr>
                <w:rFonts w:ascii="Times New Roman" w:hAnsi="Times New Roman" w:eastAsia="Times New Roman" w:cs="Times New Roman"/>
                <w:color w:val="000000"/>
                <w:sz w:val="24"/>
              </w:rPr>
              <w:t xml:space="preserve">+ Hiện trạng: CTXD đưa vào sử dụng đã lâu, hiện trạng đã cũ, kết cấu bê tông bong tróc nhiều, thấm ẩm, đôi chỗ rạn nứt nhỏ, sàn gạch trầy xước - rạn nứt nhiều. Hiện đang sử dụng bình thường</w:t>
            </w:r>
            <w:r/>
          </w:p>
          <w:p w14:paraId="1510DA61">
            <w:pPr>
              <w:pBdr>
                <w:top w:val="none" w:color="000000" w:sz="4" w:space="0"/>
                <w:left w:val="none" w:color="000000" w:sz="4" w:space="0"/>
                <w:bottom w:val="none" w:color="000000" w:sz="4" w:space="0"/>
                <w:right w:val="none" w:color="000000" w:sz="4" w:space="0"/>
              </w:pBdr>
              <w:spacing w:line="288" w:lineRule="auto"/>
              <w:ind w:right="0" w:firstLine="0" w:left="0"/>
              <w:jc w:val="both"/>
              <w:rPr/>
            </w:pPr>
            <w:r>
              <w:rPr>
                <w:rFonts w:ascii="Times New Roman" w:hAnsi="Times New Roman" w:eastAsia="Times New Roman" w:cs="Times New Roman"/>
                <w:color w:val="000000"/>
                <w:sz w:val="24"/>
              </w:rPr>
              <w:t xml:space="preserve">+ Công trình trên đất chưa được chứng nhận quyền sở hữu trên Giấy chứng nhận quyền sử dụng đất quyền sở hữu nhà ở và tài sản khác gắn liền với đất số: CH 571411</w:t>
            </w:r>
            <w:r/>
          </w:p>
        </w:tc>
      </w:tr>
      <w:tr>
        <w:trPr>
          <w:trHeight w:val="29"/>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403F9CE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II</w:t>
            </w:r>
            <w:r/>
          </w:p>
        </w:tc>
        <w:tc>
          <w:tcPr>
            <w:gridSpan w:val="6"/>
            <w:tcBorders>
              <w:bottom w:val="single" w:color="000000" w:sz="8" w:space="0"/>
              <w:right w:val="single" w:color="000000" w:sz="8" w:space="0"/>
            </w:tcBorders>
            <w:tcMar>
              <w:left w:w="108" w:type="dxa"/>
              <w:top w:w="0" w:type="dxa"/>
              <w:right w:w="108" w:type="dxa"/>
              <w:bottom w:w="0" w:type="dxa"/>
            </w:tcMar>
            <w:tcW w:w="9253" w:type="dxa"/>
            <w:vAlign w:val="center"/>
            <w:textDirection w:val="lrTb"/>
            <w:noWrap w:val="false"/>
          </w:tcPr>
          <w:p w14:paraId="6DA848AD">
            <w:pPr>
              <w:pBdr>
                <w:top w:val="none" w:color="000000" w:sz="4" w:space="0"/>
                <w:left w:val="none" w:color="000000" w:sz="4" w:space="0"/>
                <w:bottom w:val="none" w:color="000000" w:sz="4" w:space="0"/>
                <w:right w:val="none" w:color="000000" w:sz="4" w:space="0"/>
              </w:pBdr>
              <w:spacing w:line="288" w:lineRule="auto"/>
              <w:ind w:right="0" w:firstLine="0" w:left="0"/>
              <w:jc w:val="both"/>
              <w:rPr/>
            </w:pPr>
            <w:r>
              <w:rPr>
                <w:rFonts w:ascii="Times New Roman" w:hAnsi="Times New Roman" w:eastAsia="Times New Roman" w:cs="Times New Roman"/>
                <w:b/>
                <w:color w:val="000000"/>
                <w:sz w:val="24"/>
                <w:u w:val="single"/>
              </w:rPr>
              <w:t xml:space="preserve">Tài sản 2:</w:t>
            </w:r>
            <w:r>
              <w:rPr>
                <w:rFonts w:ascii="Times New Roman" w:hAnsi="Times New Roman" w:eastAsia="Times New Roman" w:cs="Times New Roman"/>
                <w:b/>
                <w:color w:val="000000"/>
                <w:sz w:val="24"/>
              </w:rPr>
              <w:t xml:space="preserve"> Quyền sử dụng đất và tài sản trên đất tại thửa đất số 153+154, tờ bản đồ số 27 có địa chỉ: Số 68, B4 An Dương, phường Yên Phụ, quận Tây Hồ (nay là phường Hồng Hà), thành phố Hà Nội theo Giấy chứng nhận quyền sở hữu nhà ở và quyền sử dụng đất ở số: 1010305</w:t>
            </w:r>
            <w:r>
              <w:rPr>
                <w:rFonts w:ascii="Times New Roman" w:hAnsi="Times New Roman" w:eastAsia="Times New Roman" w:cs="Times New Roman"/>
                <w:b/>
                <w:color w:val="000000"/>
                <w:sz w:val="24"/>
              </w:rPr>
              <w:t xml:space="preserve">0031, hồ sơ gốc số: 11206.2000 3529.2000.QĐUB do Ủy ban nhân dân thành phố Hà Nội cấp ngày 17/07/2000; chủ sử dụng đất là Ông Trần Quang Nguyên.</w:t>
            </w:r>
            <w:r/>
          </w:p>
          <w:p w14:paraId="56019181">
            <w:pPr>
              <w:pBdr>
                <w:top w:val="none" w:color="000000" w:sz="4" w:space="0"/>
                <w:left w:val="none" w:color="000000" w:sz="4" w:space="0"/>
                <w:bottom w:val="none" w:color="000000" w:sz="4" w:space="0"/>
                <w:right w:val="none" w:color="000000" w:sz="4" w:space="0"/>
              </w:pBdr>
              <w:spacing w:line="288" w:lineRule="auto"/>
              <w:ind w:right="0" w:firstLine="0" w:left="0"/>
              <w:jc w:val="both"/>
              <w:rPr/>
            </w:pPr>
            <w:r>
              <w:rPr>
                <w:rFonts w:ascii="Times New Roman" w:hAnsi="Times New Roman" w:eastAsia="Times New Roman" w:cs="Times New Roman"/>
                <w:b/>
                <w:color w:val="000000"/>
                <w:sz w:val="24"/>
                <w:u w:val="single"/>
              </w:rPr>
              <w:t xml:space="preserve">Tài sản 3:</w:t>
            </w:r>
            <w:r>
              <w:rPr>
                <w:rFonts w:ascii="Times New Roman" w:hAnsi="Times New Roman" w:eastAsia="Times New Roman" w:cs="Times New Roman"/>
                <w:b/>
                <w:color w:val="000000"/>
                <w:sz w:val="24"/>
              </w:rPr>
              <w:t xml:space="preserve"> Quyền sử dụng đất và tài sản trên đất tại thửa đất số 97c, tờ bản đồ số 8H-I-27 có địa chỉ: Số 41, A4 An Dương, phường Yên Phụ, quận Tây Hồ (nay là phường Hồng Hà), thành phố Hà Nội theo Giấy chứng nhận quyền sở hữu nhà ở và quyền sử dụng đất ở số: 101030</w:t>
            </w:r>
            <w:r>
              <w:rPr>
                <w:rFonts w:ascii="Times New Roman" w:hAnsi="Times New Roman" w:eastAsia="Times New Roman" w:cs="Times New Roman"/>
                <w:b/>
                <w:color w:val="000000"/>
                <w:sz w:val="24"/>
              </w:rPr>
              <w:t xml:space="preserve">53026, hồ sơ gốc số: 1602/QĐ-UB do Ủy ban nhân dân thành phố Hà Nội cấp ngày 11/11/2003; chủ sử dụng đất là Bà Đỗ Thanh Hường và Ông Trần Quang Nguyên.</w:t>
            </w:r>
            <w:r/>
          </w:p>
        </w:tc>
      </w:tr>
      <w:tr>
        <w:trPr>
          <w:trHeight w:val="29"/>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71CA512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6"/>
            <w:tcBorders>
              <w:bottom w:val="single" w:color="000000" w:sz="8" w:space="0"/>
              <w:right w:val="single" w:color="000000" w:sz="8" w:space="0"/>
            </w:tcBorders>
            <w:tcMar>
              <w:left w:w="108" w:type="dxa"/>
              <w:top w:w="0" w:type="dxa"/>
              <w:right w:w="108" w:type="dxa"/>
              <w:bottom w:w="0" w:type="dxa"/>
            </w:tcMar>
            <w:tcW w:w="9253" w:type="dxa"/>
            <w:vAlign w:val="center"/>
            <w:textDirection w:val="lrTb"/>
            <w:noWrap w:val="false"/>
          </w:tcPr>
          <w:p w14:paraId="17AE26A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29"/>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6FF30BB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1.1.</w:t>
            </w:r>
            <w:r/>
          </w:p>
        </w:tc>
        <w:tc>
          <w:tcPr>
            <w:gridSpan w:val="6"/>
            <w:tcBorders>
              <w:bottom w:val="single" w:color="000000" w:sz="8" w:space="0"/>
              <w:right w:val="single" w:color="000000" w:sz="8" w:space="0"/>
            </w:tcBorders>
            <w:tcMar>
              <w:left w:w="108" w:type="dxa"/>
              <w:top w:w="0" w:type="dxa"/>
              <w:right w:w="108" w:type="dxa"/>
              <w:bottom w:w="0" w:type="dxa"/>
            </w:tcMar>
            <w:tcW w:w="9253" w:type="dxa"/>
            <w:vAlign w:val="center"/>
            <w:textDirection w:val="lrTb"/>
            <w:noWrap w:val="false"/>
          </w:tcPr>
          <w:p w14:paraId="30A643B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GCN: 10103050031</w:t>
            </w:r>
            <w:r/>
          </w:p>
        </w:tc>
      </w:tr>
      <w:tr>
        <w:trPr>
          <w:trHeight w:val="29"/>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35BD8B4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2"/>
            <w:tcBorders>
              <w:bottom w:val="single" w:color="000000" w:sz="8" w:space="0"/>
              <w:right w:val="single" w:color="000000" w:sz="8" w:space="0"/>
            </w:tcBorders>
            <w:tcMar>
              <w:left w:w="108" w:type="dxa"/>
              <w:top w:w="0" w:type="dxa"/>
              <w:right w:w="108" w:type="dxa"/>
              <w:bottom w:w="0" w:type="dxa"/>
            </w:tcMar>
            <w:tcW w:w="2342" w:type="dxa"/>
            <w:vAlign w:val="center"/>
            <w:textDirection w:val="lrTb"/>
            <w:noWrap w:val="false"/>
          </w:tcPr>
          <w:p w14:paraId="649B661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gridSpan w:val="2"/>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14:paraId="708ABDD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153+154</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14:paraId="51D4DF9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409" w:type="dxa"/>
            <w:vAlign w:val="center"/>
            <w:textDirection w:val="lrTb"/>
            <w:noWrap w:val="false"/>
          </w:tcPr>
          <w:p w14:paraId="3A529F2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27</w:t>
            </w:r>
            <w:r/>
          </w:p>
        </w:tc>
      </w:tr>
      <w:tr>
        <w:trPr>
          <w:trHeight w:val="29"/>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589A45E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2"/>
            <w:tcBorders>
              <w:bottom w:val="single" w:color="000000" w:sz="8" w:space="0"/>
              <w:right w:val="single" w:color="000000" w:sz="8" w:space="0"/>
            </w:tcBorders>
            <w:tcMar>
              <w:left w:w="108" w:type="dxa"/>
              <w:top w:w="0" w:type="dxa"/>
              <w:right w:w="108" w:type="dxa"/>
              <w:bottom w:w="0" w:type="dxa"/>
            </w:tcMar>
            <w:tcW w:w="2342" w:type="dxa"/>
            <w:vAlign w:val="center"/>
            <w:textDirection w:val="lrTb"/>
            <w:noWrap w:val="false"/>
          </w:tcPr>
          <w:p w14:paraId="1A7EA95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4"/>
            <w:tcBorders>
              <w:bottom w:val="single" w:color="000000" w:sz="8" w:space="0"/>
              <w:right w:val="single" w:color="000000" w:sz="8" w:space="0"/>
            </w:tcBorders>
            <w:tcMar>
              <w:left w:w="108" w:type="dxa"/>
              <w:top w:w="0" w:type="dxa"/>
              <w:right w:w="108" w:type="dxa"/>
              <w:bottom w:w="0" w:type="dxa"/>
            </w:tcMar>
            <w:tcW w:w="6911" w:type="dxa"/>
            <w:vAlign w:val="center"/>
            <w:textDirection w:val="lrTb"/>
            <w:noWrap w:val="false"/>
          </w:tcPr>
          <w:p w14:paraId="41C924F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68, B4 An Dương, phường Yên Phụ, quận Tây Hồ, thành phố Hà Nội</w:t>
            </w:r>
            <w:r/>
          </w:p>
        </w:tc>
      </w:tr>
      <w:tr>
        <w:trPr>
          <w:trHeight w:val="29"/>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03A3F31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2"/>
            <w:tcBorders>
              <w:bottom w:val="single" w:color="000000" w:sz="8" w:space="0"/>
              <w:right w:val="single" w:color="000000" w:sz="8" w:space="0"/>
            </w:tcBorders>
            <w:tcMar>
              <w:left w:w="108" w:type="dxa"/>
              <w:top w:w="0" w:type="dxa"/>
              <w:right w:w="108" w:type="dxa"/>
              <w:bottom w:w="0" w:type="dxa"/>
            </w:tcMar>
            <w:tcW w:w="2342" w:type="dxa"/>
            <w:vAlign w:val="center"/>
            <w:textDirection w:val="lrTb"/>
            <w:noWrap w:val="false"/>
          </w:tcPr>
          <w:p w14:paraId="530D5A0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gridSpan w:val="2"/>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14:paraId="0B3C1B4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69,8</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14:paraId="4B64753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409" w:type="dxa"/>
            <w:vAlign w:val="center"/>
            <w:textDirection w:val="lrTb"/>
            <w:noWrap w:val="false"/>
          </w:tcPr>
          <w:p w14:paraId="43DF6DB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Sử dụng riêng</w:t>
            </w:r>
            <w:r/>
          </w:p>
        </w:tc>
      </w:tr>
      <w:tr>
        <w:trPr>
          <w:trHeight w:val="29"/>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1E22CF3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1.2.</w:t>
            </w:r>
            <w:r/>
          </w:p>
        </w:tc>
        <w:tc>
          <w:tcPr>
            <w:gridSpan w:val="6"/>
            <w:tcBorders>
              <w:bottom w:val="single" w:color="000000" w:sz="8" w:space="0"/>
              <w:right w:val="single" w:color="000000" w:sz="8" w:space="0"/>
            </w:tcBorders>
            <w:tcMar>
              <w:left w:w="108" w:type="dxa"/>
              <w:top w:w="0" w:type="dxa"/>
              <w:right w:w="108" w:type="dxa"/>
              <w:bottom w:w="0" w:type="dxa"/>
            </w:tcMar>
            <w:tcW w:w="9253" w:type="dxa"/>
            <w:vAlign w:val="center"/>
            <w:textDirection w:val="lrTb"/>
            <w:noWrap w:val="false"/>
          </w:tcPr>
          <w:p w14:paraId="4FFF62B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GCN: 10103053026</w:t>
            </w:r>
            <w:r/>
          </w:p>
        </w:tc>
      </w:tr>
      <w:tr>
        <w:trPr>
          <w:trHeight w:val="29"/>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0912C69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2"/>
            <w:tcBorders>
              <w:bottom w:val="single" w:color="000000" w:sz="8" w:space="0"/>
              <w:right w:val="single" w:color="000000" w:sz="8" w:space="0"/>
            </w:tcBorders>
            <w:tcMar>
              <w:left w:w="108" w:type="dxa"/>
              <w:top w:w="0" w:type="dxa"/>
              <w:right w:w="108" w:type="dxa"/>
              <w:bottom w:w="0" w:type="dxa"/>
            </w:tcMar>
            <w:tcW w:w="2342" w:type="dxa"/>
            <w:vAlign w:val="center"/>
            <w:textDirection w:val="lrTb"/>
            <w:noWrap w:val="false"/>
          </w:tcPr>
          <w:p w14:paraId="227BDEF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gridSpan w:val="2"/>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14:paraId="504C141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97c</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14:paraId="4B27FE5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409" w:type="dxa"/>
            <w:vAlign w:val="center"/>
            <w:textDirection w:val="lrTb"/>
            <w:noWrap w:val="false"/>
          </w:tcPr>
          <w:p w14:paraId="3521E25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8H-I-27</w:t>
            </w:r>
            <w:r/>
          </w:p>
        </w:tc>
      </w:tr>
      <w:tr>
        <w:trPr>
          <w:trHeight w:val="29"/>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75A2421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2"/>
            <w:tcBorders>
              <w:bottom w:val="single" w:color="000000" w:sz="8" w:space="0"/>
              <w:right w:val="single" w:color="000000" w:sz="8" w:space="0"/>
            </w:tcBorders>
            <w:tcMar>
              <w:left w:w="108" w:type="dxa"/>
              <w:top w:w="0" w:type="dxa"/>
              <w:right w:w="108" w:type="dxa"/>
              <w:bottom w:w="0" w:type="dxa"/>
            </w:tcMar>
            <w:tcW w:w="2342" w:type="dxa"/>
            <w:vAlign w:val="center"/>
            <w:textDirection w:val="lrTb"/>
            <w:noWrap w:val="false"/>
          </w:tcPr>
          <w:p w14:paraId="365A1F8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4"/>
            <w:tcBorders>
              <w:bottom w:val="single" w:color="000000" w:sz="8" w:space="0"/>
              <w:right w:val="single" w:color="000000" w:sz="8" w:space="0"/>
            </w:tcBorders>
            <w:tcMar>
              <w:left w:w="108" w:type="dxa"/>
              <w:top w:w="0" w:type="dxa"/>
              <w:right w:w="108" w:type="dxa"/>
              <w:bottom w:w="0" w:type="dxa"/>
            </w:tcMar>
            <w:tcW w:w="6911" w:type="dxa"/>
            <w:vAlign w:val="center"/>
            <w:textDirection w:val="lrTb"/>
            <w:noWrap w:val="false"/>
          </w:tcPr>
          <w:p w14:paraId="2DE73DE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41, A4 An Dương, phường Yên Phụ, quận Tây Hồ, thành phố Hà Nội</w:t>
            </w:r>
            <w:r/>
          </w:p>
        </w:tc>
      </w:tr>
      <w:tr>
        <w:trPr>
          <w:trHeight w:val="29"/>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1CF7581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2"/>
            <w:tcBorders>
              <w:bottom w:val="single" w:color="000000" w:sz="8" w:space="0"/>
              <w:right w:val="single" w:color="000000" w:sz="8" w:space="0"/>
            </w:tcBorders>
            <w:tcMar>
              <w:left w:w="108" w:type="dxa"/>
              <w:top w:w="0" w:type="dxa"/>
              <w:right w:w="108" w:type="dxa"/>
              <w:bottom w:w="0" w:type="dxa"/>
            </w:tcMar>
            <w:tcW w:w="2342" w:type="dxa"/>
            <w:vAlign w:val="center"/>
            <w:textDirection w:val="lrTb"/>
            <w:noWrap w:val="false"/>
          </w:tcPr>
          <w:p w14:paraId="7AB4740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gridSpan w:val="2"/>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14:paraId="673A1E3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14,7</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14:paraId="7214E40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409" w:type="dxa"/>
            <w:vAlign w:val="center"/>
            <w:textDirection w:val="lrTb"/>
            <w:noWrap w:val="false"/>
          </w:tcPr>
          <w:p w14:paraId="16F454D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Sử dụng riêng</w:t>
            </w:r>
            <w:r/>
          </w:p>
        </w:tc>
      </w:tr>
      <w:tr>
        <w:trPr>
          <w:trHeight w:val="29"/>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5958884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6"/>
            <w:tcBorders>
              <w:bottom w:val="single" w:color="000000" w:sz="8" w:space="0"/>
              <w:right w:val="single" w:color="000000" w:sz="8" w:space="0"/>
            </w:tcBorders>
            <w:tcMar>
              <w:left w:w="108" w:type="dxa"/>
              <w:top w:w="0" w:type="dxa"/>
              <w:right w:w="108" w:type="dxa"/>
              <w:bottom w:w="0" w:type="dxa"/>
            </w:tcMar>
            <w:tcW w:w="9253" w:type="dxa"/>
            <w:vAlign w:val="center"/>
            <w:textDirection w:val="lrTb"/>
            <w:noWrap w:val="false"/>
          </w:tcPr>
          <w:p w14:paraId="0A9902F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Về đất:</w:t>
            </w:r>
            <w:r/>
          </w:p>
        </w:tc>
      </w:tr>
      <w:tr>
        <w:trPr>
          <w:trHeight w:val="29"/>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34C8A66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w:t>
            </w:r>
            <w:r/>
          </w:p>
        </w:tc>
        <w:tc>
          <w:tcPr>
            <w:gridSpan w:val="6"/>
            <w:tcBorders>
              <w:bottom w:val="single" w:color="000000" w:sz="8" w:space="0"/>
              <w:right w:val="single" w:color="000000" w:sz="8" w:space="0"/>
            </w:tcBorders>
            <w:tcMar>
              <w:left w:w="108" w:type="dxa"/>
              <w:top w:w="0" w:type="dxa"/>
              <w:right w:w="108" w:type="dxa"/>
              <w:bottom w:w="0" w:type="dxa"/>
            </w:tcMar>
            <w:tcW w:w="9253" w:type="dxa"/>
            <w:vAlign w:val="center"/>
            <w:textDirection w:val="lrTb"/>
            <w:noWrap w:val="false"/>
          </w:tcPr>
          <w:p w14:paraId="2F3290C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r>
      <w:tr>
        <w:trPr>
          <w:trHeight w:val="29"/>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693FE076">
            <w:pPr>
              <w:pBdr/>
              <w:spacing w:after="0" w:before="0" w:line="240" w:lineRule="auto"/>
              <w:ind/>
              <w:rPr/>
            </w:pPr>
            <w:r/>
            <w:r/>
          </w:p>
        </w:tc>
        <w:tc>
          <w:tcPr>
            <w:gridSpan w:val="6"/>
            <w:tcBorders>
              <w:bottom w:val="single" w:color="000000" w:sz="8" w:space="0"/>
              <w:right w:val="single" w:color="000000" w:sz="8" w:space="0"/>
            </w:tcBorders>
            <w:tcMar>
              <w:left w:w="108" w:type="dxa"/>
              <w:top w:w="0" w:type="dxa"/>
              <w:right w:w="108" w:type="dxa"/>
              <w:bottom w:w="0" w:type="dxa"/>
            </w:tcMar>
            <w:tcW w:w="9253" w:type="dxa"/>
            <w:vAlign w:val="center"/>
            <w:textDirection w:val="lrTb"/>
            <w:noWrap w:val="false"/>
          </w:tcPr>
          <w:p w14:paraId="2F2F664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i/>
                <w:color w:val="000000"/>
                <w:sz w:val="24"/>
              </w:rPr>
              <w:t xml:space="preserve">Vị trí tài sản thẩm định trên bản đồ vệ tinh</w:t>
            </w:r>
            <w:r/>
          </w:p>
        </w:tc>
      </w:tr>
      <w:tr>
        <w:trPr>
          <w:trHeight w:val="29"/>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644FE34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i/>
                <w:color w:val="000000"/>
                <w:sz w:val="24"/>
              </w:rPr>
              <w:t xml:space="preserve">-</w:t>
            </w:r>
            <w:r/>
          </w:p>
        </w:tc>
        <w:tc>
          <w:tcPr>
            <w:gridSpan w:val="6"/>
            <w:tcBorders>
              <w:bottom w:val="single" w:color="000000" w:sz="8" w:space="0"/>
              <w:right w:val="single" w:color="000000" w:sz="8" w:space="0"/>
            </w:tcBorders>
            <w:tcMar>
              <w:left w:w="108" w:type="dxa"/>
              <w:top w:w="0" w:type="dxa"/>
              <w:right w:w="108" w:type="dxa"/>
              <w:bottom w:w="0" w:type="dxa"/>
            </w:tcMar>
            <w:tcW w:w="9253" w:type="dxa"/>
            <w:vAlign w:val="center"/>
            <w:textDirection w:val="lrTb"/>
            <w:noWrap w:val="false"/>
          </w:tcPr>
          <w:p w14:paraId="0C54167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GCN: 10103050031</w:t>
            </w:r>
            <w:r/>
          </w:p>
        </w:tc>
      </w:tr>
      <w:tr>
        <w:trPr>
          <w:trHeight w:val="29"/>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432DCC5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i/>
                <w:color w:val="000000"/>
                <w:sz w:val="24"/>
              </w:rPr>
              <w:t xml:space="preserve"> </w:t>
            </w:r>
            <w:r/>
          </w:p>
        </w:tc>
        <w:tc>
          <w:tcPr>
            <w:gridSpan w:val="6"/>
            <w:tcBorders>
              <w:bottom w:val="single" w:color="000000" w:sz="8" w:space="0"/>
              <w:right w:val="single" w:color="000000" w:sz="8" w:space="0"/>
            </w:tcBorders>
            <w:tcMar>
              <w:left w:w="108" w:type="dxa"/>
              <w:top w:w="0" w:type="dxa"/>
              <w:right w:w="108" w:type="dxa"/>
              <w:bottom w:w="0" w:type="dxa"/>
            </w:tcMar>
            <w:tcW w:w="9253" w:type="dxa"/>
            <w:vAlign w:val="center"/>
            <w:textDirection w:val="lrTb"/>
            <w:noWrap w:val="false"/>
          </w:tcPr>
          <w:p w14:paraId="48BF4C4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i/>
                <w:color w:val="000000"/>
                <w:sz w:val="24"/>
              </w:rPr>
              <w:t xml:space="preserve"> </w:t>
            </w:r>
            <w:r>
              <w:rPr>
                <w:color w:val="000000"/>
              </w:rPr>
              <mc:AlternateContent>
                <mc:Choice Requires="wpg">
                  <w:drawing>
                    <wp:inline xmlns:wp="http://schemas.openxmlformats.org/drawingml/2006/wordprocessingDrawing" distT="0" distB="0" distL="0" distR="0">
                      <wp:extent cx="5801318" cy="2540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376434153" name="" descr=""/>
                              <pic:cNvPicPr/>
                              <pic:nvPr/>
                            </pic:nvPicPr>
                            <pic:blipFill rotWithShape="1">
                              <a:blip r:embed="rId18"/>
                              <a:stretch/>
                            </pic:blipFill>
                            <pic:spPr bwMode="auto">
                              <a:xfrm rot="0" flipH="0" flipV="0">
                                <a:off x="0" y="0"/>
                                <a:ext cx="5801317"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56.80pt;height:200.00pt;mso-wrap-distance-left:0.00pt;mso-wrap-distance-top:0.00pt;mso-wrap-distance-right:0.00pt;mso-wrap-distance-bottom:0.00pt;rotation:0;z-index:1;" stroked="false">
                      <v:imagedata r:id="rId18" o:title=""/>
                      <o:lock v:ext="edit" rotation="t"/>
                    </v:shape>
                  </w:pict>
                </mc:Fallback>
              </mc:AlternateContent>
            </w:r>
            <w:r>
              <w:rPr>
                <w:rFonts w:ascii="Times New Roman" w:hAnsi="Times New Roman" w:eastAsia="Times New Roman" w:cs="Times New Roman"/>
                <w:b/>
                <w:i/>
                <w:color w:val="000000"/>
                <w:sz w:val="24"/>
              </w:rPr>
            </w:r>
            <w:r/>
          </w:p>
        </w:tc>
      </w:tr>
      <w:tr>
        <w:trPr>
          <w:trHeight w:val="29"/>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6BBD86E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6"/>
            <w:tcBorders>
              <w:bottom w:val="single" w:color="000000" w:sz="8" w:space="0"/>
              <w:right w:val="single" w:color="000000" w:sz="8" w:space="0"/>
            </w:tcBorders>
            <w:tcMar>
              <w:left w:w="108" w:type="dxa"/>
              <w:top w:w="0" w:type="dxa"/>
              <w:right w:w="108" w:type="dxa"/>
              <w:bottom w:w="0" w:type="dxa"/>
            </w:tcMar>
            <w:tcW w:w="9253" w:type="dxa"/>
            <w:vAlign w:val="center"/>
            <w:textDirection w:val="lrTb"/>
            <w:noWrap w:val="false"/>
          </w:tcPr>
          <w:p w14:paraId="2B35827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GCN: 10103053026</w:t>
            </w:r>
            <w:r/>
          </w:p>
        </w:tc>
      </w:tr>
      <w:tr>
        <w:trPr>
          <w:trHeight w:val="29"/>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71ACE00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gridSpan w:val="6"/>
            <w:tcBorders>
              <w:bottom w:val="single" w:color="000000" w:sz="8" w:space="0"/>
              <w:right w:val="single" w:color="000000" w:sz="8" w:space="0"/>
            </w:tcBorders>
            <w:tcMar>
              <w:left w:w="108" w:type="dxa"/>
              <w:top w:w="0" w:type="dxa"/>
              <w:right w:w="108" w:type="dxa"/>
              <w:bottom w:w="0" w:type="dxa"/>
            </w:tcMar>
            <w:tcW w:w="9253" w:type="dxa"/>
            <w:vAlign w:val="center"/>
            <w:textDirection w:val="lrTb"/>
            <w:noWrap w:val="false"/>
          </w:tcPr>
          <w:p w14:paraId="2EEDBE4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w:t>
            </w:r>
            <w:r>
              <w:rPr>
                <w:color w:val="000000"/>
              </w:rPr>
              <mc:AlternateContent>
                <mc:Choice Requires="wpg">
                  <w:drawing>
                    <wp:inline xmlns:wp="http://schemas.openxmlformats.org/drawingml/2006/wordprocessingDrawing" distT="0" distB="0" distL="0" distR="0">
                      <wp:extent cx="5810842" cy="2540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410653225" name="" descr=""/>
                              <pic:cNvPicPr/>
                              <pic:nvPr/>
                            </pic:nvPicPr>
                            <pic:blipFill rotWithShape="1">
                              <a:blip r:embed="rId19"/>
                              <a:stretch/>
                            </pic:blipFill>
                            <pic:spPr bwMode="auto">
                              <a:xfrm rot="0" flipH="0" flipV="0">
                                <a:off x="0" y="0"/>
                                <a:ext cx="5810842"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457.55pt;height:200.00pt;mso-wrap-distance-left:0.00pt;mso-wrap-distance-top:0.00pt;mso-wrap-distance-right:0.00pt;mso-wrap-distance-bottom:0.00pt;rotation:0;z-index:1;" stroked="false">
                      <v:imagedata r:id="rId19" o:title=""/>
                      <o:lock v:ext="edit" rotation="t"/>
                    </v:shape>
                  </w:pict>
                </mc:Fallback>
              </mc:AlternateContent>
            </w:r>
            <w:r>
              <w:rPr>
                <w:rFonts w:ascii="Times New Roman" w:hAnsi="Times New Roman" w:eastAsia="Times New Roman" w:cs="Times New Roman"/>
                <w:b/>
                <w:color w:val="000000"/>
                <w:sz w:val="24"/>
              </w:rPr>
            </w:r>
            <w:r/>
          </w:p>
        </w:tc>
      </w:tr>
      <w:tr>
        <w:trPr>
          <w:trHeight w:val="29"/>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24234D0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i/>
                <w:color w:val="000000"/>
                <w:sz w:val="24"/>
              </w:rPr>
              <w:t xml:space="preserve">-</w:t>
            </w:r>
            <w:r/>
          </w:p>
        </w:tc>
        <w:tc>
          <w:tcPr>
            <w:gridSpan w:val="6"/>
            <w:tcBorders>
              <w:bottom w:val="single" w:color="000000" w:sz="8" w:space="0"/>
              <w:right w:val="single" w:color="000000" w:sz="8" w:space="0"/>
            </w:tcBorders>
            <w:tcMar>
              <w:left w:w="108" w:type="dxa"/>
              <w:top w:w="0" w:type="dxa"/>
              <w:right w:w="108" w:type="dxa"/>
              <w:bottom w:w="0" w:type="dxa"/>
            </w:tcMar>
            <w:tcW w:w="9253" w:type="dxa"/>
            <w:vAlign w:val="center"/>
            <w:textDirection w:val="lrTb"/>
            <w:noWrap w:val="false"/>
          </w:tcPr>
          <w:p w14:paraId="054FD4B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i/>
                <w:color w:val="000000"/>
                <w:sz w:val="24"/>
              </w:rPr>
              <w:t xml:space="preserve">Thông tin quy hoạch</w:t>
            </w:r>
            <w:r/>
          </w:p>
        </w:tc>
      </w:tr>
      <w:tr>
        <w:trPr>
          <w:trHeight w:val="29"/>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13747F1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 </w:t>
            </w:r>
            <w:r/>
          </w:p>
        </w:tc>
        <w:tc>
          <w:tcPr>
            <w:gridSpan w:val="6"/>
            <w:tcBorders>
              <w:bottom w:val="single" w:color="000000" w:sz="8" w:space="0"/>
              <w:right w:val="single" w:color="000000" w:sz="8" w:space="0"/>
            </w:tcBorders>
            <w:tcMar>
              <w:left w:w="108" w:type="dxa"/>
              <w:top w:w="0" w:type="dxa"/>
              <w:right w:w="108" w:type="dxa"/>
              <w:bottom w:w="0" w:type="dxa"/>
            </w:tcMar>
            <w:tcW w:w="9253" w:type="dxa"/>
            <w:vAlign w:val="center"/>
            <w:textDirection w:val="lrTb"/>
            <w:noWrap w:val="false"/>
          </w:tcPr>
          <w:p w14:paraId="4783ABCE">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p>
        </w:tc>
      </w:tr>
      <w:tr>
        <w:trPr>
          <w:trHeight w:val="29"/>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33B1462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a</w:t>
            </w:r>
            <w:r/>
          </w:p>
        </w:tc>
        <w:tc>
          <w:tcPr>
            <w:gridSpan w:val="6"/>
            <w:tcBorders>
              <w:bottom w:val="single" w:color="000000" w:sz="8" w:space="0"/>
              <w:right w:val="single" w:color="000000" w:sz="8" w:space="0"/>
            </w:tcBorders>
            <w:tcMar>
              <w:left w:w="108" w:type="dxa"/>
              <w:top w:w="0" w:type="dxa"/>
              <w:right w:w="108" w:type="dxa"/>
              <w:bottom w:w="0" w:type="dxa"/>
            </w:tcMar>
            <w:tcW w:w="9253" w:type="dxa"/>
            <w:vAlign w:val="center"/>
            <w:textDirection w:val="lrTb"/>
            <w:noWrap w:val="false"/>
          </w:tcPr>
          <w:p w14:paraId="3E5B829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GCN: 10103050031</w:t>
            </w:r>
            <w:r/>
          </w:p>
        </w:tc>
      </w:tr>
      <w:tr>
        <w:trPr>
          <w:trHeight w:val="29"/>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1EEF634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2"/>
            <w:tcBorders>
              <w:bottom w:val="single" w:color="000000" w:sz="8" w:space="0"/>
              <w:right w:val="single" w:color="000000" w:sz="8" w:space="0"/>
            </w:tcBorders>
            <w:tcMar>
              <w:left w:w="108" w:type="dxa"/>
              <w:top w:w="0" w:type="dxa"/>
              <w:right w:w="108" w:type="dxa"/>
              <w:bottom w:w="0" w:type="dxa"/>
            </w:tcMar>
            <w:tcW w:w="2342" w:type="dxa"/>
            <w:vAlign w:val="center"/>
            <w:textDirection w:val="lrTb"/>
            <w:noWrap w:val="false"/>
          </w:tcPr>
          <w:p w14:paraId="2C39BAD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 thực tế:</w:t>
            </w:r>
            <w:r/>
          </w:p>
        </w:tc>
        <w:tc>
          <w:tcPr>
            <w:gridSpan w:val="4"/>
            <w:tcBorders>
              <w:bottom w:val="single" w:color="000000" w:sz="8" w:space="0"/>
              <w:right w:val="single" w:color="000000" w:sz="8" w:space="0"/>
            </w:tcBorders>
            <w:tcMar>
              <w:left w:w="108" w:type="dxa"/>
              <w:top w:w="0" w:type="dxa"/>
              <w:right w:w="108" w:type="dxa"/>
              <w:bottom w:w="0" w:type="dxa"/>
            </w:tcMar>
            <w:tcW w:w="6911" w:type="dxa"/>
            <w:vAlign w:val="center"/>
            <w:textDirection w:val="lrTb"/>
            <w:noWrap w:val="false"/>
          </w:tcPr>
          <w:p w14:paraId="110B322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9 hẻm 189/15/16 phố An Dương, phường Hồng Hà, thành phố Hà Nội</w:t>
            </w:r>
            <w:r/>
          </w:p>
        </w:tc>
      </w:tr>
      <w:tr>
        <w:trPr>
          <w:trHeight w:val="29"/>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21A9B8F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2"/>
            <w:tcBorders>
              <w:bottom w:val="single" w:color="000000" w:sz="8" w:space="0"/>
              <w:right w:val="single" w:color="000000" w:sz="8" w:space="0"/>
            </w:tcBorders>
            <w:tcMar>
              <w:left w:w="108" w:type="dxa"/>
              <w:top w:w="0" w:type="dxa"/>
              <w:right w:w="108" w:type="dxa"/>
              <w:bottom w:w="0" w:type="dxa"/>
            </w:tcMar>
            <w:tcW w:w="2342" w:type="dxa"/>
            <w:vAlign w:val="center"/>
            <w:textDirection w:val="lrTb"/>
            <w:noWrap w:val="false"/>
          </w:tcPr>
          <w:p w14:paraId="43E2325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tiếp giáp:</w:t>
            </w:r>
            <w:r/>
          </w:p>
        </w:tc>
        <w:tc>
          <w:tcPr>
            <w:gridSpan w:val="2"/>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14:paraId="0D1E78B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bê tông</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14:paraId="34EA090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108" w:type="dxa"/>
              <w:top w:w="0" w:type="dxa"/>
              <w:right w:w="108" w:type="dxa"/>
              <w:bottom w:w="0" w:type="dxa"/>
            </w:tcMar>
            <w:tcW w:w="2409" w:type="dxa"/>
            <w:vAlign w:val="center"/>
            <w:textDirection w:val="lrTb"/>
            <w:noWrap w:val="false"/>
          </w:tcPr>
          <w:p w14:paraId="47CCDC5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 mặt</w:t>
            </w:r>
            <w:r/>
          </w:p>
        </w:tc>
      </w:tr>
      <w:tr>
        <w:trPr>
          <w:trHeight w:val="29"/>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01CE879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2"/>
            <w:tcBorders>
              <w:bottom w:val="single" w:color="000000" w:sz="8" w:space="0"/>
              <w:right w:val="single" w:color="000000" w:sz="8" w:space="0"/>
            </w:tcBorders>
            <w:tcMar>
              <w:left w:w="108" w:type="dxa"/>
              <w:top w:w="0" w:type="dxa"/>
              <w:right w:w="108" w:type="dxa"/>
              <w:bottom w:w="0" w:type="dxa"/>
            </w:tcMar>
            <w:tcW w:w="2342" w:type="dxa"/>
            <w:vAlign w:val="center"/>
            <w:textDirection w:val="lrTb"/>
            <w:noWrap w:val="false"/>
          </w:tcPr>
          <w:p w14:paraId="20A2CFE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Chiều rộng đường nhỏ nhất:</w:t>
            </w:r>
            <w:r/>
          </w:p>
        </w:tc>
        <w:tc>
          <w:tcPr>
            <w:gridSpan w:val="2"/>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14:paraId="6B0CB44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2,79m</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14:paraId="7DF63E6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Chiều rộng đường trước mặt tài sản:</w:t>
            </w:r>
            <w:r/>
          </w:p>
        </w:tc>
        <w:tc>
          <w:tcPr>
            <w:tcBorders>
              <w:bottom w:val="single" w:color="000000" w:sz="8" w:space="0"/>
              <w:right w:val="single" w:color="000000" w:sz="8" w:space="0"/>
            </w:tcBorders>
            <w:tcMar>
              <w:left w:w="108" w:type="dxa"/>
              <w:top w:w="0" w:type="dxa"/>
              <w:right w:w="108" w:type="dxa"/>
              <w:bottom w:w="0" w:type="dxa"/>
            </w:tcMar>
            <w:tcW w:w="2409" w:type="dxa"/>
            <w:vAlign w:val="center"/>
            <w:textDirection w:val="lrTb"/>
            <w:noWrap w:val="false"/>
          </w:tcPr>
          <w:p w14:paraId="6816067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2,79m</w:t>
            </w:r>
            <w:r/>
          </w:p>
        </w:tc>
      </w:tr>
      <w:tr>
        <w:trPr>
          <w:trHeight w:val="786"/>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6BFFA42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2"/>
            <w:tcBorders>
              <w:bottom w:val="single" w:color="000000" w:sz="8" w:space="0"/>
              <w:right w:val="single" w:color="000000" w:sz="8" w:space="0"/>
            </w:tcBorders>
            <w:tcMar>
              <w:left w:w="108" w:type="dxa"/>
              <w:top w:w="0" w:type="dxa"/>
              <w:right w:w="108" w:type="dxa"/>
              <w:bottom w:w="0" w:type="dxa"/>
            </w:tcMar>
            <w:tcW w:w="2342" w:type="dxa"/>
            <w:vAlign w:val="center"/>
            <w:textDirection w:val="lrTb"/>
            <w:noWrap w:val="false"/>
          </w:tcPr>
          <w:p w14:paraId="048D7DB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Khoảng cách đến trục đường chính:</w:t>
            </w:r>
            <w:r/>
          </w:p>
        </w:tc>
        <w:tc>
          <w:tcPr>
            <w:gridSpan w:val="4"/>
            <w:tcBorders>
              <w:bottom w:val="single" w:color="000000" w:sz="8" w:space="0"/>
              <w:right w:val="single" w:color="000000" w:sz="8" w:space="0"/>
            </w:tcBorders>
            <w:tcMar>
              <w:left w:w="108" w:type="dxa"/>
              <w:top w:w="0" w:type="dxa"/>
              <w:right w:w="108" w:type="dxa"/>
              <w:bottom w:w="0" w:type="dxa"/>
            </w:tcMar>
            <w:tcW w:w="6911" w:type="dxa"/>
            <w:vAlign w:val="center"/>
            <w:textDirection w:val="lrTb"/>
            <w:noWrap w:val="false"/>
          </w:tcPr>
          <w:p w14:paraId="35E64556">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Cách đường An Dương khoảng 170m</w:t>
            </w:r>
            <w:r/>
          </w:p>
        </w:tc>
      </w:tr>
      <w:tr>
        <w:trPr>
          <w:trHeight w:val="691"/>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0A7F3BB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2"/>
            <w:tcBorders>
              <w:bottom w:val="single" w:color="000000" w:sz="8" w:space="0"/>
              <w:right w:val="single" w:color="000000" w:sz="8" w:space="0"/>
            </w:tcBorders>
            <w:tcMar>
              <w:left w:w="108" w:type="dxa"/>
              <w:top w:w="0" w:type="dxa"/>
              <w:right w:w="108" w:type="dxa"/>
              <w:bottom w:w="0" w:type="dxa"/>
            </w:tcMar>
            <w:tcW w:w="2342" w:type="dxa"/>
            <w:vAlign w:val="center"/>
            <w:textDirection w:val="lrTb"/>
            <w:noWrap w:val="false"/>
          </w:tcPr>
          <w:p w14:paraId="788D017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w:t>
            </w:r>
            <w:r/>
          </w:p>
        </w:tc>
        <w:tc>
          <w:tcPr>
            <w:gridSpan w:val="4"/>
            <w:tcBorders>
              <w:bottom w:val="single" w:color="000000" w:sz="8" w:space="0"/>
              <w:right w:val="single" w:color="000000" w:sz="8" w:space="0"/>
            </w:tcBorders>
            <w:tcMar>
              <w:left w:w="108" w:type="dxa"/>
              <w:top w:w="0" w:type="dxa"/>
              <w:right w:w="108" w:type="dxa"/>
              <w:bottom w:w="0" w:type="dxa"/>
            </w:tcMar>
            <w:tcW w:w="6911" w:type="dxa"/>
            <w:vAlign w:val="center"/>
            <w:textDirection w:val="lrTb"/>
            <w:noWrap w:val="false"/>
          </w:tcPr>
          <w:p w14:paraId="3CEBD3D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 Bắc: giáp ngõ rộng 2,79m;</w:t>
            </w:r>
            <w:r/>
          </w:p>
          <w:p w14:paraId="6B1909FF">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Các hướng còn lại: giáp với các thửa đất khác.</w:t>
            </w:r>
            <w:r/>
          </w:p>
        </w:tc>
      </w:tr>
      <w:tr>
        <w:trPr>
          <w:trHeight w:val="29"/>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15EF011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b</w:t>
            </w:r>
            <w:r/>
          </w:p>
        </w:tc>
        <w:tc>
          <w:tcPr>
            <w:gridSpan w:val="6"/>
            <w:tcBorders>
              <w:bottom w:val="single" w:color="000000" w:sz="8" w:space="0"/>
              <w:right w:val="single" w:color="000000" w:sz="8" w:space="0"/>
            </w:tcBorders>
            <w:tcMar>
              <w:left w:w="108" w:type="dxa"/>
              <w:top w:w="0" w:type="dxa"/>
              <w:right w:w="108" w:type="dxa"/>
              <w:bottom w:w="0" w:type="dxa"/>
            </w:tcMar>
            <w:tcW w:w="9253" w:type="dxa"/>
            <w:vAlign w:val="center"/>
            <w:textDirection w:val="lrTb"/>
            <w:noWrap w:val="false"/>
          </w:tcPr>
          <w:p w14:paraId="5FDAD6D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GCN: 10103053026</w:t>
            </w:r>
            <w:r/>
          </w:p>
        </w:tc>
      </w:tr>
      <w:tr>
        <w:trPr>
          <w:trHeight w:val="29"/>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2888693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2"/>
            <w:tcBorders>
              <w:bottom w:val="single" w:color="000000" w:sz="8" w:space="0"/>
              <w:right w:val="single" w:color="000000" w:sz="8" w:space="0"/>
            </w:tcBorders>
            <w:tcMar>
              <w:left w:w="108" w:type="dxa"/>
              <w:top w:w="0" w:type="dxa"/>
              <w:right w:w="108" w:type="dxa"/>
              <w:bottom w:w="0" w:type="dxa"/>
            </w:tcMar>
            <w:tcW w:w="2342" w:type="dxa"/>
            <w:vAlign w:val="center"/>
            <w:textDirection w:val="lrTb"/>
            <w:noWrap w:val="false"/>
          </w:tcPr>
          <w:p w14:paraId="2E522DA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 thực tế:</w:t>
            </w:r>
            <w:r/>
          </w:p>
        </w:tc>
        <w:tc>
          <w:tcPr>
            <w:gridSpan w:val="4"/>
            <w:tcBorders>
              <w:bottom w:val="single" w:color="000000" w:sz="8" w:space="0"/>
              <w:right w:val="single" w:color="000000" w:sz="8" w:space="0"/>
            </w:tcBorders>
            <w:tcMar>
              <w:left w:w="108" w:type="dxa"/>
              <w:top w:w="0" w:type="dxa"/>
              <w:right w:w="108" w:type="dxa"/>
              <w:bottom w:w="0" w:type="dxa"/>
            </w:tcMar>
            <w:tcW w:w="6911" w:type="dxa"/>
            <w:vAlign w:val="center"/>
            <w:textDirection w:val="lrTb"/>
            <w:noWrap w:val="false"/>
          </w:tcPr>
          <w:p w14:paraId="304F85A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4 hẻm 189/15/16 phố An Dương, phường Hồng Hà, thành phố Hà Nội</w:t>
            </w:r>
            <w:r/>
          </w:p>
        </w:tc>
      </w:tr>
      <w:tr>
        <w:trPr>
          <w:trHeight w:val="29"/>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4720744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2"/>
            <w:tcBorders>
              <w:bottom w:val="single" w:color="000000" w:sz="8" w:space="0"/>
              <w:right w:val="single" w:color="000000" w:sz="8" w:space="0"/>
            </w:tcBorders>
            <w:tcMar>
              <w:left w:w="108" w:type="dxa"/>
              <w:top w:w="0" w:type="dxa"/>
              <w:right w:w="108" w:type="dxa"/>
              <w:bottom w:w="0" w:type="dxa"/>
            </w:tcMar>
            <w:tcW w:w="2342" w:type="dxa"/>
            <w:vAlign w:val="center"/>
            <w:textDirection w:val="lrTb"/>
            <w:noWrap w:val="false"/>
          </w:tcPr>
          <w:p w14:paraId="684E9FE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tiếp giáp:</w:t>
            </w:r>
            <w:r/>
          </w:p>
        </w:tc>
        <w:tc>
          <w:tcPr>
            <w:gridSpan w:val="2"/>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14:paraId="7AA4EC1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bê tông</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14:paraId="5279505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108" w:type="dxa"/>
              <w:top w:w="0" w:type="dxa"/>
              <w:right w:w="108" w:type="dxa"/>
              <w:bottom w:w="0" w:type="dxa"/>
            </w:tcMar>
            <w:tcW w:w="2409" w:type="dxa"/>
            <w:vAlign w:val="center"/>
            <w:textDirection w:val="lrTb"/>
            <w:noWrap w:val="false"/>
          </w:tcPr>
          <w:p w14:paraId="4569E1D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 mặt</w:t>
            </w:r>
            <w:r/>
          </w:p>
        </w:tc>
      </w:tr>
      <w:tr>
        <w:trPr>
          <w:trHeight w:val="29"/>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31228FB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2"/>
            <w:tcBorders>
              <w:bottom w:val="single" w:color="000000" w:sz="8" w:space="0"/>
              <w:right w:val="single" w:color="000000" w:sz="8" w:space="0"/>
            </w:tcBorders>
            <w:tcMar>
              <w:left w:w="108" w:type="dxa"/>
              <w:top w:w="0" w:type="dxa"/>
              <w:right w:w="108" w:type="dxa"/>
              <w:bottom w:w="0" w:type="dxa"/>
            </w:tcMar>
            <w:tcW w:w="2342" w:type="dxa"/>
            <w:vAlign w:val="center"/>
            <w:textDirection w:val="lrTb"/>
            <w:noWrap w:val="false"/>
          </w:tcPr>
          <w:p w14:paraId="45753D5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Chiều rộng đường nhỏ nhất (m):</w:t>
            </w:r>
            <w:r/>
          </w:p>
        </w:tc>
        <w:tc>
          <w:tcPr>
            <w:gridSpan w:val="2"/>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14:paraId="0251E10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3,84m</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14:paraId="49A8D16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Chiều rộng đường trước mặt tài sản:</w:t>
            </w:r>
            <w:r/>
          </w:p>
        </w:tc>
        <w:tc>
          <w:tcPr>
            <w:tcBorders>
              <w:bottom w:val="single" w:color="000000" w:sz="8" w:space="0"/>
              <w:right w:val="single" w:color="000000" w:sz="8" w:space="0"/>
            </w:tcBorders>
            <w:tcMar>
              <w:left w:w="108" w:type="dxa"/>
              <w:top w:w="0" w:type="dxa"/>
              <w:right w:w="108" w:type="dxa"/>
              <w:bottom w:w="0" w:type="dxa"/>
            </w:tcMar>
            <w:tcW w:w="2409" w:type="dxa"/>
            <w:vAlign w:val="center"/>
            <w:textDirection w:val="lrTb"/>
            <w:noWrap w:val="false"/>
          </w:tcPr>
          <w:p w14:paraId="12DEB39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5,24m</w:t>
            </w:r>
            <w:r/>
          </w:p>
        </w:tc>
      </w:tr>
      <w:tr>
        <w:trPr>
          <w:trHeight w:val="697"/>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267FFFF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2"/>
            <w:tcBorders>
              <w:bottom w:val="single" w:color="000000" w:sz="8" w:space="0"/>
              <w:right w:val="single" w:color="000000" w:sz="8" w:space="0"/>
            </w:tcBorders>
            <w:tcMar>
              <w:left w:w="108" w:type="dxa"/>
              <w:top w:w="0" w:type="dxa"/>
              <w:right w:w="108" w:type="dxa"/>
              <w:bottom w:w="0" w:type="dxa"/>
            </w:tcMar>
            <w:tcW w:w="2342" w:type="dxa"/>
            <w:vAlign w:val="center"/>
            <w:textDirection w:val="lrTb"/>
            <w:noWrap w:val="false"/>
          </w:tcPr>
          <w:p w14:paraId="766505A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Chiều rộng đường trước mặt tài sản:</w:t>
            </w:r>
            <w:r/>
          </w:p>
        </w:tc>
        <w:tc>
          <w:tcPr>
            <w:gridSpan w:val="4"/>
            <w:tcBorders>
              <w:bottom w:val="single" w:color="000000" w:sz="8" w:space="0"/>
              <w:right w:val="single" w:color="000000" w:sz="8" w:space="0"/>
            </w:tcBorders>
            <w:tcMar>
              <w:left w:w="108" w:type="dxa"/>
              <w:top w:w="0" w:type="dxa"/>
              <w:right w:w="108" w:type="dxa"/>
              <w:bottom w:w="0" w:type="dxa"/>
            </w:tcMar>
            <w:tcW w:w="6911" w:type="dxa"/>
            <w:vAlign w:val="center"/>
            <w:textDirection w:val="lrTb"/>
            <w:noWrap w:val="false"/>
          </w:tcPr>
          <w:p w14:paraId="62F89CA3">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Cách đường An Dương khoảng 170m</w:t>
            </w:r>
            <w:r/>
          </w:p>
        </w:tc>
      </w:tr>
      <w:tr>
        <w:trPr>
          <w:trHeight w:val="29"/>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5DDD0DB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2"/>
            <w:tcBorders>
              <w:bottom w:val="single" w:color="000000" w:sz="8" w:space="0"/>
              <w:right w:val="single" w:color="000000" w:sz="8" w:space="0"/>
            </w:tcBorders>
            <w:tcMar>
              <w:left w:w="108" w:type="dxa"/>
              <w:top w:w="0" w:type="dxa"/>
              <w:right w:w="108" w:type="dxa"/>
              <w:bottom w:w="0" w:type="dxa"/>
            </w:tcMar>
            <w:tcW w:w="2342" w:type="dxa"/>
            <w:vAlign w:val="center"/>
            <w:textDirection w:val="lrTb"/>
            <w:noWrap w:val="false"/>
          </w:tcPr>
          <w:p w14:paraId="121284B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Các hướng tiếp giáp:</w:t>
            </w:r>
            <w:r/>
          </w:p>
        </w:tc>
        <w:tc>
          <w:tcPr>
            <w:gridSpan w:val="4"/>
            <w:tcBorders>
              <w:bottom w:val="single" w:color="000000" w:sz="8" w:space="0"/>
              <w:right w:val="single" w:color="000000" w:sz="8" w:space="0"/>
            </w:tcBorders>
            <w:tcMar>
              <w:left w:w="108" w:type="dxa"/>
              <w:top w:w="0" w:type="dxa"/>
              <w:right w:w="108" w:type="dxa"/>
              <w:bottom w:w="0" w:type="dxa"/>
            </w:tcMar>
            <w:tcW w:w="6911" w:type="dxa"/>
            <w:vAlign w:val="center"/>
            <w:textDirection w:val="lrTb"/>
            <w:noWrap w:val="false"/>
          </w:tcPr>
          <w:p w14:paraId="5F2E9DD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 Nam: giáp ngõ rộng 3,84m;</w:t>
            </w:r>
            <w:r/>
          </w:p>
          <w:p w14:paraId="1E735CC4">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Các hướng còn lại: giáp với các thửa đất khác.</w:t>
            </w:r>
            <w:r/>
          </w:p>
        </w:tc>
      </w:tr>
      <w:tr>
        <w:trPr>
          <w:trHeight w:val="29"/>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5D17A3B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2.2.</w:t>
            </w:r>
            <w:r/>
          </w:p>
        </w:tc>
        <w:tc>
          <w:tcPr>
            <w:gridSpan w:val="6"/>
            <w:tcBorders>
              <w:bottom w:val="single" w:color="000000" w:sz="8" w:space="0"/>
              <w:right w:val="single" w:color="000000" w:sz="8" w:space="0"/>
            </w:tcBorders>
            <w:tcMar>
              <w:left w:w="108" w:type="dxa"/>
              <w:top w:w="0" w:type="dxa"/>
              <w:right w:w="108" w:type="dxa"/>
              <w:bottom w:w="0" w:type="dxa"/>
            </w:tcMar>
            <w:tcW w:w="9253" w:type="dxa"/>
            <w:vAlign w:val="center"/>
            <w:textDirection w:val="lrTb"/>
            <w:noWrap w:val="false"/>
          </w:tcPr>
          <w:p w14:paraId="384D61A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29"/>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50CBC1A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a</w:t>
            </w:r>
            <w:r/>
          </w:p>
        </w:tc>
        <w:tc>
          <w:tcPr>
            <w:gridSpan w:val="6"/>
            <w:tcBorders>
              <w:bottom w:val="single" w:color="000000" w:sz="8" w:space="0"/>
              <w:right w:val="single" w:color="000000" w:sz="8" w:space="0"/>
            </w:tcBorders>
            <w:tcMar>
              <w:left w:w="108" w:type="dxa"/>
              <w:top w:w="0" w:type="dxa"/>
              <w:right w:w="108" w:type="dxa"/>
              <w:bottom w:w="0" w:type="dxa"/>
            </w:tcMar>
            <w:tcW w:w="9253" w:type="dxa"/>
            <w:vAlign w:val="center"/>
            <w:textDirection w:val="lrTb"/>
            <w:noWrap w:val="false"/>
          </w:tcPr>
          <w:p w14:paraId="549A384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GCN: 10103050031</w:t>
            </w:r>
            <w:r/>
          </w:p>
        </w:tc>
      </w:tr>
      <w:tr>
        <w:trPr>
          <w:trHeight w:val="29"/>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38425A6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2"/>
            <w:tcBorders>
              <w:bottom w:val="single" w:color="000000" w:sz="8" w:space="0"/>
              <w:right w:val="single" w:color="000000" w:sz="8" w:space="0"/>
            </w:tcBorders>
            <w:tcMar>
              <w:left w:w="108" w:type="dxa"/>
              <w:top w:w="0" w:type="dxa"/>
              <w:right w:w="108" w:type="dxa"/>
              <w:bottom w:w="0" w:type="dxa"/>
            </w:tcMar>
            <w:tcW w:w="2342" w:type="dxa"/>
            <w:vAlign w:val="center"/>
            <w:textDirection w:val="lrTb"/>
            <w:noWrap w:val="false"/>
          </w:tcPr>
          <w:p w14:paraId="47F45B5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SSD riêng thực tế:</w:t>
            </w:r>
            <w:r/>
          </w:p>
        </w:tc>
        <w:tc>
          <w:tcPr>
            <w:gridSpan w:val="2"/>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14:paraId="1AD3D91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69,8m</w:t>
            </w:r>
            <w:r>
              <w:rPr>
                <w:rFonts w:ascii="Times New Roman" w:hAnsi="Times New Roman" w:eastAsia="Times New Roman" w:cs="Times New Roman"/>
                <w:color w:val="000000"/>
                <w:sz w:val="20"/>
                <w:vertAlign w:val="superscript"/>
              </w:rPr>
              <w:t xml:space="preserve">2</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14:paraId="7C06814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Ssd chung thực tế:</w:t>
            </w:r>
            <w:r/>
          </w:p>
        </w:tc>
        <w:tc>
          <w:tcPr>
            <w:tcBorders>
              <w:bottom w:val="single" w:color="000000" w:sz="8" w:space="0"/>
              <w:right w:val="single" w:color="000000" w:sz="8" w:space="0"/>
            </w:tcBorders>
            <w:tcMar>
              <w:left w:w="108" w:type="dxa"/>
              <w:top w:w="0" w:type="dxa"/>
              <w:right w:w="108" w:type="dxa"/>
              <w:bottom w:w="0" w:type="dxa"/>
            </w:tcMar>
            <w:tcW w:w="2409" w:type="dxa"/>
            <w:vAlign w:val="center"/>
            <w:textDirection w:val="lrTb"/>
            <w:noWrap w:val="false"/>
          </w:tcPr>
          <w:p w14:paraId="246C659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r>
      <w:tr>
        <w:trPr>
          <w:trHeight w:val="29"/>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37705CC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2"/>
            <w:tcBorders>
              <w:bottom w:val="single" w:color="000000" w:sz="8" w:space="0"/>
              <w:right w:val="single" w:color="000000" w:sz="8" w:space="0"/>
            </w:tcBorders>
            <w:tcMar>
              <w:left w:w="108" w:type="dxa"/>
              <w:top w:w="0" w:type="dxa"/>
              <w:right w:w="108" w:type="dxa"/>
              <w:bottom w:w="0" w:type="dxa"/>
            </w:tcMar>
            <w:tcW w:w="2342" w:type="dxa"/>
            <w:vAlign w:val="center"/>
            <w:textDirection w:val="lrTb"/>
            <w:noWrap w:val="false"/>
          </w:tcPr>
          <w:p w14:paraId="1056226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KT mặt tiền (m):</w:t>
            </w:r>
            <w:r/>
          </w:p>
        </w:tc>
        <w:tc>
          <w:tcPr>
            <w:gridSpan w:val="2"/>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14:paraId="0FC0ED1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4,2</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14:paraId="4E5753C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Chiều sâu trung bình (m): </w:t>
            </w:r>
            <w:r/>
          </w:p>
        </w:tc>
        <w:tc>
          <w:tcPr>
            <w:tcBorders>
              <w:bottom w:val="single" w:color="000000" w:sz="8" w:space="0"/>
              <w:right w:val="single" w:color="000000" w:sz="8" w:space="0"/>
            </w:tcBorders>
            <w:tcMar>
              <w:left w:w="108" w:type="dxa"/>
              <w:top w:w="0" w:type="dxa"/>
              <w:right w:w="108" w:type="dxa"/>
              <w:bottom w:w="0" w:type="dxa"/>
            </w:tcMar>
            <w:tcW w:w="2409" w:type="dxa"/>
            <w:vAlign w:val="center"/>
            <w:textDirection w:val="lrTb"/>
            <w:noWrap w:val="false"/>
          </w:tcPr>
          <w:p w14:paraId="329DCF2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16,05</w:t>
            </w:r>
            <w:r/>
          </w:p>
        </w:tc>
      </w:tr>
      <w:tr>
        <w:trPr>
          <w:trHeight w:val="29"/>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1126067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2"/>
            <w:tcBorders>
              <w:bottom w:val="single" w:color="000000" w:sz="8" w:space="0"/>
              <w:right w:val="single" w:color="000000" w:sz="8" w:space="0"/>
            </w:tcBorders>
            <w:tcMar>
              <w:left w:w="108" w:type="dxa"/>
              <w:top w:w="0" w:type="dxa"/>
              <w:right w:w="108" w:type="dxa"/>
              <w:bottom w:w="0" w:type="dxa"/>
            </w:tcMar>
            <w:tcW w:w="2342" w:type="dxa"/>
            <w:vAlign w:val="center"/>
            <w:textDirection w:val="lrTb"/>
            <w:noWrap w:val="false"/>
          </w:tcPr>
          <w:p w14:paraId="0704B40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dáng</w:t>
            </w:r>
            <w:r/>
          </w:p>
        </w:tc>
        <w:tc>
          <w:tcPr>
            <w:gridSpan w:val="2"/>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14:paraId="616A6C0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Hình chữ nhật</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14:paraId="21FF1F5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 mặt tiền:</w:t>
            </w:r>
            <w:r/>
          </w:p>
        </w:tc>
        <w:tc>
          <w:tcPr>
            <w:tcBorders>
              <w:bottom w:val="single" w:color="000000" w:sz="8" w:space="0"/>
              <w:right w:val="single" w:color="000000" w:sz="8" w:space="0"/>
            </w:tcBorders>
            <w:tcMar>
              <w:left w:w="108" w:type="dxa"/>
              <w:top w:w="0" w:type="dxa"/>
              <w:right w:w="108" w:type="dxa"/>
              <w:bottom w:w="0" w:type="dxa"/>
            </w:tcMar>
            <w:tcW w:w="2409" w:type="dxa"/>
            <w:vAlign w:val="center"/>
            <w:textDirection w:val="lrTb"/>
            <w:noWrap w:val="false"/>
          </w:tcPr>
          <w:p w14:paraId="1DB78D5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Bắc</w:t>
            </w:r>
            <w:r/>
          </w:p>
        </w:tc>
      </w:tr>
      <w:tr>
        <w:trPr>
          <w:trHeight w:val="29"/>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0D69170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b</w:t>
            </w:r>
            <w:r/>
          </w:p>
        </w:tc>
        <w:tc>
          <w:tcPr>
            <w:gridSpan w:val="6"/>
            <w:tcBorders>
              <w:bottom w:val="single" w:color="000000" w:sz="8" w:space="0"/>
              <w:right w:val="single" w:color="000000" w:sz="8" w:space="0"/>
            </w:tcBorders>
            <w:tcMar>
              <w:left w:w="108" w:type="dxa"/>
              <w:top w:w="0" w:type="dxa"/>
              <w:right w:w="108" w:type="dxa"/>
              <w:bottom w:w="0" w:type="dxa"/>
            </w:tcMar>
            <w:tcW w:w="9253" w:type="dxa"/>
            <w:vAlign w:val="center"/>
            <w:textDirection w:val="lrTb"/>
            <w:noWrap w:val="false"/>
          </w:tcPr>
          <w:p w14:paraId="589E0BD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GCN: 10103053026</w:t>
            </w:r>
            <w:r/>
          </w:p>
        </w:tc>
      </w:tr>
      <w:tr>
        <w:trPr>
          <w:trHeight w:val="29"/>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2BE7B8B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2"/>
            <w:tcBorders>
              <w:bottom w:val="single" w:color="000000" w:sz="8" w:space="0"/>
              <w:right w:val="single" w:color="000000" w:sz="8" w:space="0"/>
            </w:tcBorders>
            <w:tcMar>
              <w:left w:w="108" w:type="dxa"/>
              <w:top w:w="0" w:type="dxa"/>
              <w:right w:w="108" w:type="dxa"/>
              <w:bottom w:w="0" w:type="dxa"/>
            </w:tcMar>
            <w:tcW w:w="2342" w:type="dxa"/>
            <w:vAlign w:val="center"/>
            <w:textDirection w:val="lrTb"/>
            <w:noWrap w:val="false"/>
          </w:tcPr>
          <w:p w14:paraId="030CC1A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SSD riêng thực tế:</w:t>
            </w:r>
            <w:r/>
          </w:p>
        </w:tc>
        <w:tc>
          <w:tcPr>
            <w:gridSpan w:val="2"/>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14:paraId="1A61E16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14,7m</w:t>
            </w:r>
            <w:r>
              <w:rPr>
                <w:rFonts w:ascii="Times New Roman" w:hAnsi="Times New Roman" w:eastAsia="Times New Roman" w:cs="Times New Roman"/>
                <w:color w:val="000000"/>
                <w:sz w:val="20"/>
                <w:vertAlign w:val="superscript"/>
              </w:rPr>
              <w:t xml:space="preserve">2</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14:paraId="11AA772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Ssd chung thực tế:</w:t>
            </w:r>
            <w:r/>
          </w:p>
        </w:tc>
        <w:tc>
          <w:tcPr>
            <w:tcBorders>
              <w:bottom w:val="single" w:color="000000" w:sz="8" w:space="0"/>
              <w:right w:val="single" w:color="000000" w:sz="8" w:space="0"/>
            </w:tcBorders>
            <w:tcMar>
              <w:left w:w="108" w:type="dxa"/>
              <w:top w:w="0" w:type="dxa"/>
              <w:right w:w="108" w:type="dxa"/>
              <w:bottom w:w="0" w:type="dxa"/>
            </w:tcMar>
            <w:tcW w:w="2409" w:type="dxa"/>
            <w:vAlign w:val="center"/>
            <w:textDirection w:val="lrTb"/>
            <w:noWrap w:val="false"/>
          </w:tcPr>
          <w:p w14:paraId="7279192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r>
      <w:tr>
        <w:trPr>
          <w:trHeight w:val="29"/>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0E349AB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2"/>
            <w:tcBorders>
              <w:bottom w:val="single" w:color="000000" w:sz="8" w:space="0"/>
              <w:right w:val="single" w:color="000000" w:sz="8" w:space="0"/>
            </w:tcBorders>
            <w:tcMar>
              <w:left w:w="108" w:type="dxa"/>
              <w:top w:w="0" w:type="dxa"/>
              <w:right w:w="108" w:type="dxa"/>
              <w:bottom w:w="0" w:type="dxa"/>
            </w:tcMar>
            <w:tcW w:w="2342" w:type="dxa"/>
            <w:vAlign w:val="center"/>
            <w:textDirection w:val="lrTb"/>
            <w:noWrap w:val="false"/>
          </w:tcPr>
          <w:p w14:paraId="15B5751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KT mặt tiền (m):</w:t>
            </w:r>
            <w:r/>
          </w:p>
        </w:tc>
        <w:tc>
          <w:tcPr>
            <w:gridSpan w:val="2"/>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14:paraId="05FBBFD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3,5</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14:paraId="5F4F32D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Chiều sâu trung bình (m): </w:t>
            </w:r>
            <w:r/>
          </w:p>
        </w:tc>
        <w:tc>
          <w:tcPr>
            <w:tcBorders>
              <w:bottom w:val="single" w:color="000000" w:sz="8" w:space="0"/>
              <w:right w:val="single" w:color="000000" w:sz="8" w:space="0"/>
            </w:tcBorders>
            <w:tcMar>
              <w:left w:w="108" w:type="dxa"/>
              <w:top w:w="0" w:type="dxa"/>
              <w:right w:w="108" w:type="dxa"/>
              <w:bottom w:w="0" w:type="dxa"/>
            </w:tcMar>
            <w:tcW w:w="2409" w:type="dxa"/>
            <w:vAlign w:val="center"/>
            <w:textDirection w:val="lrTb"/>
            <w:noWrap w:val="false"/>
          </w:tcPr>
          <w:p w14:paraId="72D0F00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4,0</w:t>
            </w:r>
            <w:r/>
          </w:p>
        </w:tc>
      </w:tr>
      <w:tr>
        <w:trPr>
          <w:trHeight w:val="29"/>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3990CB7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2"/>
            <w:tcBorders>
              <w:bottom w:val="single" w:color="000000" w:sz="8" w:space="0"/>
              <w:right w:val="single" w:color="000000" w:sz="8" w:space="0"/>
            </w:tcBorders>
            <w:tcMar>
              <w:left w:w="108" w:type="dxa"/>
              <w:top w:w="0" w:type="dxa"/>
              <w:right w:w="108" w:type="dxa"/>
              <w:bottom w:w="0" w:type="dxa"/>
            </w:tcMar>
            <w:tcW w:w="2342" w:type="dxa"/>
            <w:vAlign w:val="center"/>
            <w:textDirection w:val="lrTb"/>
            <w:noWrap w:val="false"/>
          </w:tcPr>
          <w:p w14:paraId="50567B0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dáng</w:t>
            </w:r>
            <w:r/>
          </w:p>
        </w:tc>
        <w:tc>
          <w:tcPr>
            <w:gridSpan w:val="2"/>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14:paraId="4DAEB3F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Hình chữ nhật</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14:paraId="57FEBED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 mặt tiền:</w:t>
            </w:r>
            <w:r/>
          </w:p>
        </w:tc>
        <w:tc>
          <w:tcPr>
            <w:tcBorders>
              <w:bottom w:val="single" w:color="000000" w:sz="8" w:space="0"/>
              <w:right w:val="single" w:color="000000" w:sz="8" w:space="0"/>
            </w:tcBorders>
            <w:tcMar>
              <w:left w:w="108" w:type="dxa"/>
              <w:top w:w="0" w:type="dxa"/>
              <w:right w:w="108" w:type="dxa"/>
              <w:bottom w:w="0" w:type="dxa"/>
            </w:tcMar>
            <w:tcW w:w="2409" w:type="dxa"/>
            <w:vAlign w:val="center"/>
            <w:textDirection w:val="lrTb"/>
            <w:noWrap w:val="false"/>
          </w:tcPr>
          <w:p w14:paraId="0138E2A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Nam</w:t>
            </w:r>
            <w:r/>
          </w:p>
        </w:tc>
      </w:tr>
      <w:tr>
        <w:trPr>
          <w:trHeight w:val="29"/>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39FC7D2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w:t>
            </w:r>
            <w:r/>
          </w:p>
        </w:tc>
        <w:tc>
          <w:tcPr>
            <w:gridSpan w:val="6"/>
            <w:tcBorders>
              <w:bottom w:val="single" w:color="000000" w:sz="8" w:space="0"/>
              <w:right w:val="single" w:color="000000" w:sz="8" w:space="0"/>
            </w:tcBorders>
            <w:tcMar>
              <w:left w:w="108" w:type="dxa"/>
              <w:top w:w="0" w:type="dxa"/>
              <w:right w:w="108" w:type="dxa"/>
              <w:bottom w:w="0" w:type="dxa"/>
            </w:tcMar>
            <w:tcW w:w="9253" w:type="dxa"/>
            <w:vAlign w:val="center"/>
            <w:textDirection w:val="lrTb"/>
            <w:noWrap w:val="false"/>
          </w:tcPr>
          <w:p w14:paraId="23881A5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29"/>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66AD36F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2"/>
            <w:tcBorders>
              <w:bottom w:val="single" w:color="000000" w:sz="8" w:space="0"/>
              <w:right w:val="single" w:color="000000" w:sz="8" w:space="0"/>
            </w:tcBorders>
            <w:tcMar>
              <w:left w:w="108" w:type="dxa"/>
              <w:top w:w="0" w:type="dxa"/>
              <w:right w:w="108" w:type="dxa"/>
              <w:bottom w:w="0" w:type="dxa"/>
            </w:tcMar>
            <w:tcW w:w="2342" w:type="dxa"/>
            <w:vAlign w:val="center"/>
            <w:textDirection w:val="lrTb"/>
            <w:noWrap w:val="false"/>
          </w:tcPr>
          <w:p w14:paraId="5BDA4B7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nội bộ:</w:t>
            </w:r>
            <w:r/>
          </w:p>
        </w:tc>
        <w:tc>
          <w:tcPr>
            <w:gridSpan w:val="4"/>
            <w:tcBorders>
              <w:bottom w:val="single" w:color="000000" w:sz="8" w:space="0"/>
              <w:right w:val="single" w:color="000000" w:sz="8" w:space="0"/>
            </w:tcBorders>
            <w:tcMar>
              <w:left w:w="108" w:type="dxa"/>
              <w:top w:w="0" w:type="dxa"/>
              <w:right w:w="108" w:type="dxa"/>
              <w:bottom w:w="0" w:type="dxa"/>
            </w:tcMar>
            <w:tcW w:w="6911" w:type="dxa"/>
            <w:vAlign w:val="center"/>
            <w:textDirection w:val="lrTb"/>
            <w:noWrap w:val="false"/>
          </w:tcPr>
          <w:p w14:paraId="5DE0429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Cấp điện, cấp nước sạch, mạng internet,…hoàn thiện</w:t>
            </w:r>
            <w:r/>
          </w:p>
        </w:tc>
      </w:tr>
      <w:tr>
        <w:trPr>
          <w:trHeight w:val="29"/>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4E5029D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2"/>
            <w:tcBorders>
              <w:bottom w:val="single" w:color="000000" w:sz="8" w:space="0"/>
              <w:right w:val="single" w:color="000000" w:sz="8" w:space="0"/>
            </w:tcBorders>
            <w:tcMar>
              <w:left w:w="108" w:type="dxa"/>
              <w:top w:w="0" w:type="dxa"/>
              <w:right w:w="108" w:type="dxa"/>
              <w:bottom w:w="0" w:type="dxa"/>
            </w:tcMar>
            <w:tcW w:w="2342" w:type="dxa"/>
            <w:vAlign w:val="center"/>
            <w:textDirection w:val="lrTb"/>
            <w:noWrap w:val="false"/>
          </w:tcPr>
          <w:p w14:paraId="64AAC63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xung quanh:</w:t>
            </w:r>
            <w:r/>
          </w:p>
        </w:tc>
        <w:tc>
          <w:tcPr>
            <w:gridSpan w:val="4"/>
            <w:tcBorders>
              <w:bottom w:val="single" w:color="000000" w:sz="8" w:space="0"/>
              <w:right w:val="single" w:color="000000" w:sz="8" w:space="0"/>
            </w:tcBorders>
            <w:tcMar>
              <w:left w:w="108" w:type="dxa"/>
              <w:top w:w="0" w:type="dxa"/>
              <w:right w:w="108" w:type="dxa"/>
              <w:bottom w:w="0" w:type="dxa"/>
            </w:tcMar>
            <w:tcW w:w="6911" w:type="dxa"/>
            <w:vAlign w:val="center"/>
            <w:textDirection w:val="lrTb"/>
            <w:noWrap w:val="false"/>
          </w:tcPr>
          <w:p w14:paraId="5054D03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29"/>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6EAAB2C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2"/>
            <w:tcBorders>
              <w:bottom w:val="single" w:color="000000" w:sz="8" w:space="0"/>
              <w:right w:val="single" w:color="000000" w:sz="8" w:space="0"/>
            </w:tcBorders>
            <w:tcMar>
              <w:left w:w="108" w:type="dxa"/>
              <w:top w:w="0" w:type="dxa"/>
              <w:right w:w="108" w:type="dxa"/>
              <w:bottom w:w="0" w:type="dxa"/>
            </w:tcMar>
            <w:tcW w:w="2342" w:type="dxa"/>
            <w:vAlign w:val="center"/>
            <w:textDirection w:val="lrTb"/>
            <w:noWrap w:val="false"/>
          </w:tcPr>
          <w:p w14:paraId="1B7A1FF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gridSpan w:val="2"/>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14:paraId="03D658A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Đông đúc</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14:paraId="7C2814B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An ninh xã hội và đời sống dân cư:</w:t>
            </w:r>
            <w:r/>
          </w:p>
        </w:tc>
        <w:tc>
          <w:tcPr>
            <w:tcBorders>
              <w:bottom w:val="single" w:color="000000" w:sz="8" w:space="0"/>
              <w:right w:val="single" w:color="000000" w:sz="8" w:space="0"/>
            </w:tcBorders>
            <w:tcMar>
              <w:left w:w="108" w:type="dxa"/>
              <w:top w:w="0" w:type="dxa"/>
              <w:right w:w="108" w:type="dxa"/>
              <w:bottom w:w="0" w:type="dxa"/>
            </w:tcMar>
            <w:tcW w:w="2409" w:type="dxa"/>
            <w:vAlign w:val="center"/>
            <w:textDirection w:val="lrTb"/>
            <w:noWrap w:val="false"/>
          </w:tcPr>
          <w:p w14:paraId="447ACA7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Ổn định</w:t>
            </w:r>
            <w:r/>
          </w:p>
        </w:tc>
      </w:tr>
      <w:tr>
        <w:trPr>
          <w:trHeight w:val="29"/>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1ED38F3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2"/>
            <w:tcBorders>
              <w:bottom w:val="single" w:color="000000" w:sz="8" w:space="0"/>
              <w:right w:val="single" w:color="000000" w:sz="8" w:space="0"/>
            </w:tcBorders>
            <w:tcMar>
              <w:left w:w="108" w:type="dxa"/>
              <w:top w:w="0" w:type="dxa"/>
              <w:right w:w="108" w:type="dxa"/>
              <w:bottom w:w="0" w:type="dxa"/>
            </w:tcMar>
            <w:tcW w:w="2342" w:type="dxa"/>
            <w:vAlign w:val="center"/>
            <w:textDirection w:val="lrTb"/>
            <w:noWrap w:val="false"/>
          </w:tcPr>
          <w:p w14:paraId="5F27D85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gridSpan w:val="2"/>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14:paraId="74F06B9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Thích hợp để ở</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14:paraId="38089E8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409" w:type="dxa"/>
            <w:vAlign w:val="center"/>
            <w:textDirection w:val="lrTb"/>
            <w:noWrap w:val="false"/>
          </w:tcPr>
          <w:p w14:paraId="4952A6D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Tốt</w:t>
            </w:r>
            <w:r/>
          </w:p>
        </w:tc>
      </w:tr>
      <w:tr>
        <w:trPr>
          <w:trHeight w:val="29"/>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2C941E6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6"/>
            <w:tcBorders>
              <w:bottom w:val="single" w:color="000000" w:sz="8" w:space="0"/>
              <w:right w:val="single" w:color="000000" w:sz="8" w:space="0"/>
            </w:tcBorders>
            <w:tcMar>
              <w:left w:w="108" w:type="dxa"/>
              <w:top w:w="0" w:type="dxa"/>
              <w:right w:w="108" w:type="dxa"/>
              <w:bottom w:w="0" w:type="dxa"/>
            </w:tcMar>
            <w:tcW w:w="9253" w:type="dxa"/>
            <w:vAlign w:val="center"/>
            <w:textDirection w:val="lrTb"/>
            <w:noWrap w:val="false"/>
          </w:tcPr>
          <w:p w14:paraId="6B7F5E2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Tài sản gắn liền với đất</w:t>
            </w:r>
            <w:r/>
          </w:p>
        </w:tc>
      </w:tr>
      <w:tr>
        <w:trPr>
          <w:trHeight w:val="29"/>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69BAEA0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3.1</w:t>
            </w:r>
            <w:r/>
          </w:p>
        </w:tc>
        <w:tc>
          <w:tcPr>
            <w:gridSpan w:val="6"/>
            <w:tcBorders>
              <w:bottom w:val="single" w:color="000000" w:sz="8" w:space="0"/>
              <w:right w:val="single" w:color="000000" w:sz="8" w:space="0"/>
            </w:tcBorders>
            <w:tcMar>
              <w:left w:w="108" w:type="dxa"/>
              <w:top w:w="0" w:type="dxa"/>
              <w:right w:w="108" w:type="dxa"/>
              <w:bottom w:w="0" w:type="dxa"/>
            </w:tcMar>
            <w:tcW w:w="9253" w:type="dxa"/>
            <w:vAlign w:val="center"/>
            <w:textDirection w:val="lrTb"/>
            <w:noWrap w:val="false"/>
          </w:tcPr>
          <w:p w14:paraId="2263B09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GCN số 10103050031</w:t>
            </w:r>
            <w:r/>
          </w:p>
        </w:tc>
      </w:tr>
      <w:tr>
        <w:trPr>
          <w:trHeight w:val="29"/>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6B8CAA3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6"/>
            <w:tcBorders>
              <w:bottom w:val="single" w:color="000000" w:sz="8" w:space="0"/>
              <w:right w:val="single" w:color="000000" w:sz="8" w:space="0"/>
            </w:tcBorders>
            <w:tcMar>
              <w:left w:w="108" w:type="dxa"/>
              <w:top w:w="0" w:type="dxa"/>
              <w:right w:w="108" w:type="dxa"/>
              <w:bottom w:w="0" w:type="dxa"/>
            </w:tcMar>
            <w:tcW w:w="9253" w:type="dxa"/>
            <w:vAlign w:val="top"/>
            <w:textDirection w:val="lrTb"/>
            <w:noWrap w:val="false"/>
          </w:tcPr>
          <w:p w14:paraId="09BD2A5F">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 Theo GCN, trên đất có công trình nhà 01 tầng và nhà 02 tầng, kết cấu xây gạch, bê tông, diện tích xây dựng 64,8m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tổng diện tích sử dụng 83,6m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w:t>
            </w:r>
            <w:r/>
          </w:p>
          <w:p w14:paraId="024A5D8C">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 Tại thời điểm khảo sát, trên đất có công trình nhà 3 tầng + tum, kết cấu mái bằng BTCT tường xây gạch; Diện tích xây dựng 69,8m²; Diện tích sàn khoảng 279,2m². Công trình xây dựng được hoàn thiện đưa vào sử dụng đã lâu (khoảng năm 1998), có dấu hiệu hao </w:t>
            </w:r>
            <w:r>
              <w:rPr>
                <w:rFonts w:ascii="Times New Roman" w:hAnsi="Times New Roman" w:eastAsia="Times New Roman" w:cs="Times New Roman"/>
                <w:color w:val="000000"/>
                <w:sz w:val="24"/>
              </w:rPr>
              <w:t xml:space="preserve">mòn hư hỏng theo thời gian, chưa có dấu hiệu thấm dột, rạn nứt nghiêm trọng. Công trình hiện đang đang sửa chữa tầng 1 và sử dụng bình thường.</w:t>
            </w:r>
            <w:r/>
          </w:p>
          <w:p w14:paraId="1AD8BD22">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 Công trình xây dựng hiện tại trên đất khác công trình được công nhận trên GCN. Theo thông tin khách hàng cung cấp, công trình trên GCN đã được phá bỏ và thay thế bởi công trình hiện tại.</w:t>
            </w:r>
            <w:r/>
          </w:p>
        </w:tc>
      </w:tr>
      <w:tr>
        <w:trPr>
          <w:trHeight w:val="29"/>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4CE7578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3.2</w:t>
            </w:r>
            <w:r/>
          </w:p>
        </w:tc>
        <w:tc>
          <w:tcPr>
            <w:gridSpan w:val="6"/>
            <w:tcBorders>
              <w:bottom w:val="single" w:color="000000" w:sz="8" w:space="0"/>
              <w:right w:val="single" w:color="000000" w:sz="8" w:space="0"/>
            </w:tcBorders>
            <w:tcMar>
              <w:left w:w="108" w:type="dxa"/>
              <w:top w:w="0" w:type="dxa"/>
              <w:right w:w="108" w:type="dxa"/>
              <w:bottom w:w="0" w:type="dxa"/>
            </w:tcMar>
            <w:tcW w:w="9253" w:type="dxa"/>
            <w:vAlign w:val="top"/>
            <w:textDirection w:val="lrTb"/>
            <w:noWrap w:val="false"/>
          </w:tcPr>
          <w:p w14:paraId="4957AC4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GCN số 10103053026.</w:t>
            </w:r>
            <w:r/>
          </w:p>
        </w:tc>
      </w:tr>
      <w:tr>
        <w:trPr>
          <w:trHeight w:val="29"/>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70193D5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6"/>
            <w:tcBorders>
              <w:bottom w:val="single" w:color="000000" w:sz="8" w:space="0"/>
              <w:right w:val="single" w:color="000000" w:sz="8" w:space="0"/>
            </w:tcBorders>
            <w:tcMar>
              <w:left w:w="108" w:type="dxa"/>
              <w:top w:w="0" w:type="dxa"/>
              <w:right w:w="108" w:type="dxa"/>
              <w:bottom w:w="0" w:type="dxa"/>
            </w:tcMar>
            <w:tcW w:w="9253" w:type="dxa"/>
            <w:vAlign w:val="top"/>
            <w:textDirection w:val="lrTb"/>
            <w:noWrap w:val="false"/>
          </w:tcPr>
          <w:p w14:paraId="7DEBE71D">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 Theo GCN, trên đất có công trình nhà 02 tầng, kết cấu bê tông, diện tích xây dựng 14m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tổng diện tích sử dụng 25m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w:t>
            </w:r>
            <w:r/>
          </w:p>
          <w:p w14:paraId="7D2A2907">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 Tại thời điểm khảo sát, trên đất có công trình nhà 2 tầng + tum, kết cấu mái bằng BTCT tường xây gạch; Diện tích xây dựng: 14,7m²; Diện tích sàn khoảng: 44,1m². Công trình xây dựng được hoàn thiện đưa vào sử dụng đã lâu (khoảng năm 2001), có dấu hiệu hao</w:t>
            </w:r>
            <w:r>
              <w:rPr>
                <w:rFonts w:ascii="Times New Roman" w:hAnsi="Times New Roman" w:eastAsia="Times New Roman" w:cs="Times New Roman"/>
                <w:color w:val="000000"/>
                <w:sz w:val="24"/>
              </w:rPr>
              <w:t xml:space="preserve"> mòn hư hỏng theo thời gian, chưa có dấu hiệu thấm dột, rạn nứt nghiêm trọng. Hiện đang sử dụng bình thường.</w:t>
            </w:r>
            <w:r/>
          </w:p>
          <w:p w14:paraId="528908A4">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 Theo thông tin khách hàng cung cấp, công trình hiện tại được cải tạo, sửa chữa từ công trình được công nhận trên GCN, do vậy diện tích xây dựng và diện tích sàn có thay đổi so với thông số trên GCN.</w:t>
            </w:r>
            <w:r/>
          </w:p>
        </w:tc>
      </w:tr>
    </w:tbl>
    <w:p w14:paraId="3ED15E3E" w14:textId="77777777">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03 thửa đất:</w:t>
      </w:r>
      <w:r>
        <w:rPr>
          <w:b/>
          <w:bCs/>
          <w:u w:val="single"/>
        </w:rPr>
      </w:r>
      <w:r>
        <w:rPr>
          <w:b/>
          <w:bCs/>
          <w:u w:val="single"/>
        </w:rPr>
      </w:r>
    </w:p>
    <w:p w14:paraId="01193FBA"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0AE75D2"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7FEADC6B"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7016E616"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3985C584"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6A7E2E"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7778082" w14:textId="77777777">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14:paraId="5E89ADE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E0627C"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96ED2E4"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B9D1A97" w14:textId="77777777">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14:paraId="551201AC"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ED71633"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8E60DBD"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CAA098B" w14:textId="77777777">
            <w:pPr>
              <w:widowControl w:val="false"/>
              <w:pBdr/>
              <w:spacing w:line="235" w:lineRule="auto"/>
              <w:ind/>
              <w:rPr>
                <w:lang w:eastAsia="ko-KR"/>
              </w:rPr>
            </w:pPr>
            <w:r>
              <w:rPr>
                <w:lang w:eastAsia="ko-KR"/>
              </w:rPr>
              <w:t xml:space="preserve">Bám đầm, ao lớn thuộc sở hữu nhà nước (ao lớn - S=0.5ha)&lt;5ha</w:t>
            </w:r>
            <w:r>
              <w:rPr>
                <w:lang w:eastAsia="ko-KR"/>
              </w:rPr>
            </w:r>
            <w:r>
              <w:rPr>
                <w:lang w:eastAsia="ko-KR"/>
              </w:rPr>
            </w:r>
          </w:p>
        </w:tc>
        <w:tc>
          <w:tcPr>
            <w:tcBorders/>
            <w:tcW w:w="819" w:type="pct"/>
            <w:vAlign w:val="center"/>
            <w:textDirection w:val="lrTb"/>
            <w:noWrap w:val="false"/>
          </w:tcPr>
          <w:p w14:paraId="123CD2F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27633C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93D4AF"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532282" w14:textId="77777777">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14:paraId="105F7C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2668EC"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F9C412"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7E3B0CA" w14:textId="77777777">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14:paraId="750235C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0D72CEC"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22C1BDD"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35D86F" w14:textId="77777777">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14:paraId="29BCEA9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7FD17C"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14B677"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A8DBC1" w14:textId="77777777">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14:paraId="300363D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D1AEC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297B07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05AE0BC" w14:textId="77777777">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14:paraId="496C7C04"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DE789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AFB0D7F"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C416E04" w14:textId="77777777">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14:paraId="55268816"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23F9EC4" w14:textId="77777777">
            <w:pPr>
              <w:widowControl w:val="false"/>
              <w:pBdr/>
              <w:spacing w:line="235" w:lineRule="auto"/>
              <w:ind w:left="144"/>
              <w:rPr>
                <w:lang w:eastAsia="ko-KR"/>
              </w:rPr>
            </w:pPr>
            <w:r>
              <w:rPr>
                <w:lang w:eastAsia="ko-KR"/>
              </w:rPr>
            </w:r>
            <w:r>
              <w:rPr>
                <w:lang w:eastAsia="ko-KR"/>
              </w:rPr>
            </w:r>
            <w:r>
              <w:rPr>
                <w:lang w:eastAsia="ko-KR"/>
              </w:rPr>
            </w:r>
          </w:p>
        </w:tc>
      </w:tr>
    </w:tbl>
    <w:p w14:paraId="6C19C98A" w14:textId="77777777">
      <w:pPr>
        <w:pBdr/>
        <w:spacing w:after="120" w:before="120" w:line="276" w:lineRule="auto"/>
        <w:ind w:left="284"/>
        <w:jc w:val="both"/>
        <w:rPr>
          <w:b/>
          <w:bCs/>
          <w:u w:val="single"/>
        </w:rPr>
      </w:pPr>
      <w:r>
        <w:rPr>
          <w:b/>
          <w:bCs/>
          <w:u w:val="single"/>
        </w:rPr>
        <w:t xml:space="preserve">Các </w:t>
      </w:r>
      <w:r>
        <w:rPr>
          <w:b/>
          <w:bCs/>
          <w:u w:val="single"/>
        </w:rPr>
        <w:t xml:space="preserve">bất lợi thương mại</w:t>
      </w:r>
      <w:r>
        <w:rPr>
          <w:b/>
          <w:bCs/>
          <w:u w:val="single"/>
        </w:rPr>
        <w:t xml:space="preserve"> của thửa đất:</w:t>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11224D1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BF55B1A"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3EB4F82B"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3FA1700C"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3394027"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65EFEF8" w14:textId="77777777">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5685207" w14:textId="358E53C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E1F998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3283B2B"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972AFAB" w14:textId="77777777">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3FCA252A" w14:textId="3B6E099F">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900816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BD7B1AE"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C83A21" w14:textId="77777777">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786AB643" w14:textId="05099CD0">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0DF23F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5ED856C"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42455E1" w14:textId="77777777">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20FF63D2" w14:textId="6D7F53EC">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0A522E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2F0608C"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AB4B54C" w14:textId="77777777">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419C07AA" w14:textId="0FC9FD3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9DEE38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F7694CA"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36C9F8" w14:textId="77777777">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17EF1EF7" w14:textId="3B581DC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B83A48C"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5BAA5C5"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4766981" w14:textId="7EC3A095">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14:paraId="7DBA6C20" w14:textId="10F298C0">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3D307F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B08EA0D"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007ECE9" w14:textId="77777777">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14:paraId="5B187EAF" w14:textId="74F58B6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5C0E9D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9151928"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972E714" w14:textId="77777777">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14:paraId="3817B20C" w14:textId="777A0AD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01650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B42A743"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179386" w14:textId="77777777">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14:paraId="3E8361E2" w14:textId="2730E458">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14EEBA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25C80A9"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1C0732A" w14:textId="77777777">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14:paraId="3F0EECB3" w14:textId="4694E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9B62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59DE25"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DAC0763" w14:textId="77777777">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14:paraId="3BA4218E" w14:textId="75CDEEA1">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2A80E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A7BD4B" w14:textId="77777777">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C15AF87" w14:textId="77777777">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14:paraId="26FB9A3F" w14:textId="1495ECF1">
            <w:pPr>
              <w:widowControl w:val="false"/>
              <w:pBdr/>
              <w:spacing w:line="235" w:lineRule="auto"/>
              <w:ind w:left="144"/>
              <w:jc w:val="center"/>
              <w:rPr/>
            </w:pPr>
            <w:r>
              <w:t xml:space="preserve">Không</w:t>
            </w:r>
            <w:r/>
          </w:p>
        </w:tc>
        <w:tc>
          <w:tcPr>
            <w:tcBorders/>
            <w:tcW w:w="1874" w:type="pct"/>
            <w:vAlign w:val="center"/>
            <w:textDirection w:val="lrTb"/>
            <w:noWrap w:val="false"/>
          </w:tcPr>
          <w:p w14:paraId="1D59325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3450E1C" w14:textId="77777777">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B3B2F0E" w14:textId="77777777">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14:paraId="4888DF43" w14:textId="2BEF671B">
            <w:pPr>
              <w:widowControl w:val="false"/>
              <w:pBdr/>
              <w:spacing w:line="235" w:lineRule="auto"/>
              <w:ind w:left="144"/>
              <w:jc w:val="center"/>
              <w:rPr/>
            </w:pPr>
            <w:r>
              <w:t xml:space="preserve">Không</w:t>
            </w:r>
            <w:r/>
          </w:p>
        </w:tc>
        <w:tc>
          <w:tcPr>
            <w:tcBorders/>
            <w:tcW w:w="1874" w:type="pct"/>
            <w:vAlign w:val="center"/>
            <w:textDirection w:val="lrTb"/>
            <w:noWrap w:val="false"/>
          </w:tcPr>
          <w:p w14:paraId="45E9E98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00D89A" w14:textId="77777777">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98265CA" w14:textId="77777777">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6A87A1B0" w14:textId="0972002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052DCB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05D46CB" w14:textId="7777777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571CC17" w14:textId="77777777">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19AF48E1" w14:textId="5FCDE1AE">
            <w:pPr>
              <w:widowControl w:val="false"/>
              <w:pBdr/>
              <w:spacing w:line="235" w:lineRule="auto"/>
              <w:ind w:left="144"/>
              <w:jc w:val="center"/>
              <w:rPr/>
            </w:pPr>
            <w:r>
              <w:t xml:space="preserve">Không</w:t>
            </w:r>
            <w:r/>
          </w:p>
        </w:tc>
        <w:tc>
          <w:tcPr>
            <w:tcBorders/>
            <w:tcW w:w="1874" w:type="pct"/>
            <w:vAlign w:val="center"/>
            <w:textDirection w:val="lrTb"/>
            <w:noWrap w:val="false"/>
          </w:tcPr>
          <w:p w14:paraId="748B8DE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69C5FE5" w14:textId="77777777">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17B527" w14:textId="77777777">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8D4E4B" w14:textId="5828EF1D">
            <w:pPr>
              <w:widowControl w:val="false"/>
              <w:pBdr/>
              <w:spacing w:line="235" w:lineRule="auto"/>
              <w:ind w:left="144"/>
              <w:jc w:val="center"/>
              <w:rPr/>
            </w:pPr>
            <w:r>
              <w:t xml:space="preserve">Không</w:t>
            </w:r>
            <w:r/>
          </w:p>
        </w:tc>
        <w:tc>
          <w:tcPr>
            <w:tcBorders/>
            <w:tcW w:w="1874" w:type="pct"/>
            <w:vAlign w:val="center"/>
            <w:textDirection w:val="lrTb"/>
            <w:noWrap w:val="false"/>
          </w:tcPr>
          <w:p w14:paraId="380164C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D5E8748" w14:textId="77777777">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E78C687" w14:textId="77777777">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4A64D5B3" w14:textId="4322DA18">
            <w:pPr>
              <w:widowControl w:val="false"/>
              <w:pBdr/>
              <w:spacing w:line="235" w:lineRule="auto"/>
              <w:ind w:left="144"/>
              <w:jc w:val="center"/>
              <w:rPr/>
            </w:pPr>
            <w:r>
              <w:t xml:space="preserve">Không</w:t>
            </w:r>
            <w:r/>
          </w:p>
        </w:tc>
        <w:tc>
          <w:tcPr>
            <w:tcBorders/>
            <w:tcW w:w="1874" w:type="pct"/>
            <w:vAlign w:val="center"/>
            <w:textDirection w:val="lrTb"/>
            <w:noWrap w:val="false"/>
          </w:tcPr>
          <w:p w14:paraId="196717C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7EBEFBE" w14:textId="77777777">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1594BB3" w14:textId="77777777">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39B9FFA6" w14:textId="77BB9A9A">
            <w:pPr>
              <w:widowControl w:val="false"/>
              <w:pBdr/>
              <w:spacing w:line="235" w:lineRule="auto"/>
              <w:ind w:left="144"/>
              <w:jc w:val="center"/>
              <w:rPr/>
            </w:pPr>
            <w:r>
              <w:t xml:space="preserve">Không</w:t>
            </w:r>
            <w:r/>
          </w:p>
        </w:tc>
        <w:tc>
          <w:tcPr>
            <w:tcBorders/>
            <w:tcW w:w="1874" w:type="pct"/>
            <w:vAlign w:val="center"/>
            <w:textDirection w:val="lrTb"/>
            <w:noWrap w:val="false"/>
          </w:tcPr>
          <w:p w14:paraId="2F91532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DC0FC77" w14:textId="77777777">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A24A5B" w14:textId="77777777">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300B58E8" w14:textId="39ED3F85">
            <w:pPr>
              <w:widowControl w:val="false"/>
              <w:pBdr/>
              <w:spacing w:line="235" w:lineRule="auto"/>
              <w:ind w:left="144"/>
              <w:jc w:val="center"/>
              <w:rPr/>
            </w:pPr>
            <w:r>
              <w:t xml:space="preserve">Không</w:t>
            </w:r>
            <w:r/>
          </w:p>
        </w:tc>
        <w:tc>
          <w:tcPr>
            <w:tcBorders/>
            <w:tcW w:w="1874" w:type="pct"/>
            <w:vAlign w:val="center"/>
            <w:textDirection w:val="lrTb"/>
            <w:noWrap w:val="false"/>
          </w:tcPr>
          <w:p w14:paraId="3E5E7993"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042B5E0" w14:textId="77777777">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A4804F4" w14:textId="77777777">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77F2CF6A" w14:textId="76277E34">
            <w:pPr>
              <w:widowControl w:val="false"/>
              <w:pBdr/>
              <w:spacing w:line="235" w:lineRule="auto"/>
              <w:ind w:left="144"/>
              <w:jc w:val="center"/>
              <w:rPr/>
            </w:pPr>
            <w:r>
              <w:t xml:space="preserve">Không</w:t>
            </w:r>
            <w:r/>
          </w:p>
        </w:tc>
        <w:tc>
          <w:tcPr>
            <w:tcBorders/>
            <w:tcW w:w="1874" w:type="pct"/>
            <w:vAlign w:val="center"/>
            <w:textDirection w:val="lrTb"/>
            <w:noWrap w:val="false"/>
          </w:tcPr>
          <w:p w14:paraId="390C205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834931D" w14:textId="77777777">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3FCBED7" w14:textId="77777777">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14:paraId="623208F5" w14:textId="739D7BEF">
            <w:pPr>
              <w:widowControl w:val="false"/>
              <w:pBdr/>
              <w:spacing w:line="235" w:lineRule="auto"/>
              <w:ind w:left="144"/>
              <w:jc w:val="center"/>
              <w:rPr/>
            </w:pPr>
            <w:r>
              <w:t xml:space="preserve">Không</w:t>
            </w:r>
            <w:r/>
          </w:p>
        </w:tc>
        <w:tc>
          <w:tcPr>
            <w:tcBorders/>
            <w:tcW w:w="1874" w:type="pct"/>
            <w:vAlign w:val="center"/>
            <w:textDirection w:val="lrTb"/>
            <w:noWrap w:val="false"/>
          </w:tcPr>
          <w:p w14:paraId="348E8A7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4B41AC6" w14:textId="77777777">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C73F777" w14:textId="77777777">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14:paraId="37E992C2" w14:textId="072DE1C9">
            <w:pPr>
              <w:widowControl w:val="false"/>
              <w:pBdr/>
              <w:spacing w:line="235" w:lineRule="auto"/>
              <w:ind w:left="144"/>
              <w:jc w:val="center"/>
              <w:rPr/>
            </w:pPr>
            <w:r>
              <w:t xml:space="preserve">Không</w:t>
            </w:r>
            <w:r/>
          </w:p>
        </w:tc>
        <w:tc>
          <w:tcPr>
            <w:tcBorders/>
            <w:tcW w:w="1874" w:type="pct"/>
            <w:vAlign w:val="center"/>
            <w:textDirection w:val="lrTb"/>
            <w:noWrap w:val="false"/>
          </w:tcPr>
          <w:p w14:paraId="16AFE02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8DB4FD5" w14:textId="77777777">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092973D" w14:textId="77777777">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14:paraId="52C0D879" w14:textId="334AEBD9">
            <w:pPr>
              <w:widowControl w:val="false"/>
              <w:pBdr/>
              <w:spacing w:line="235" w:lineRule="auto"/>
              <w:ind w:left="144"/>
              <w:jc w:val="center"/>
              <w:rPr/>
            </w:pPr>
            <w:r>
              <w:t xml:space="preserve">Không</w:t>
            </w:r>
            <w:r/>
          </w:p>
        </w:tc>
        <w:tc>
          <w:tcPr>
            <w:tcBorders/>
            <w:tcW w:w="1874" w:type="pct"/>
            <w:vAlign w:val="center"/>
            <w:textDirection w:val="lrTb"/>
            <w:noWrap w:val="false"/>
          </w:tcPr>
          <w:p w14:paraId="4B3D879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63472E" w14:textId="77777777">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AE941E" w14:textId="77777777">
            <w:pPr>
              <w:widowControl w:val="false"/>
              <w:pBdr/>
              <w:spacing w:line="235" w:lineRule="auto"/>
              <w:ind/>
              <w:rPr>
                <w:lang w:eastAsia="ko-KR"/>
              </w:rPr>
            </w:pPr>
            <w:r>
              <w:rPr>
                <w:lang w:eastAsia="ko-KR"/>
              </w:rPr>
              <w:t xml:space="preserve">Đất nằm dưới chân cầu, đường dốc cao (Thế bị xung</w:t>
            </w:r>
            <w:r>
              <w:rPr>
                <w:lang w:eastAsia="ko-KR"/>
              </w:rPr>
              <w:t xml:space="preserve"> :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14:paraId="1C7505A9" w14:textId="1F94106B">
            <w:pPr>
              <w:widowControl w:val="false"/>
              <w:pBdr/>
              <w:spacing w:line="235" w:lineRule="auto"/>
              <w:ind w:left="144"/>
              <w:jc w:val="center"/>
              <w:rPr/>
            </w:pPr>
            <w:r>
              <w:t xml:space="preserve">Không</w:t>
            </w:r>
            <w:r/>
          </w:p>
        </w:tc>
        <w:tc>
          <w:tcPr>
            <w:tcBorders/>
            <w:tcW w:w="1874" w:type="pct"/>
            <w:vAlign w:val="center"/>
            <w:textDirection w:val="lrTb"/>
            <w:noWrap w:val="false"/>
          </w:tcPr>
          <w:p w14:paraId="5066F82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6E0F4D6" w14:textId="77777777">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F1DB259" w14:textId="77777777">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14:paraId="214FDCDF" w14:textId="47545808">
            <w:pPr>
              <w:widowControl w:val="false"/>
              <w:pBdr/>
              <w:spacing w:line="235" w:lineRule="auto"/>
              <w:ind w:left="144"/>
              <w:jc w:val="center"/>
              <w:rPr/>
            </w:pPr>
            <w:r>
              <w:t xml:space="preserve">Không</w:t>
            </w:r>
            <w:r/>
          </w:p>
        </w:tc>
        <w:tc>
          <w:tcPr>
            <w:tcBorders/>
            <w:tcW w:w="1874" w:type="pct"/>
            <w:vAlign w:val="center"/>
            <w:textDirection w:val="lrTb"/>
            <w:noWrap w:val="false"/>
          </w:tcPr>
          <w:p w14:paraId="0FD91701" w14:textId="77777777">
            <w:pPr>
              <w:widowControl w:val="false"/>
              <w:pBdr/>
              <w:spacing w:line="235" w:lineRule="auto"/>
              <w:ind w:left="144"/>
              <w:rPr>
                <w:lang w:eastAsia="ko-KR"/>
              </w:rPr>
            </w:pPr>
            <w:r>
              <w:rPr>
                <w:lang w:eastAsia="ko-KR"/>
              </w:rPr>
            </w:r>
            <w:r>
              <w:rPr>
                <w:lang w:eastAsia="ko-KR"/>
              </w:rPr>
            </w:r>
            <w:r>
              <w:rPr>
                <w:lang w:eastAsia="ko-KR"/>
              </w:rPr>
            </w:r>
          </w:p>
        </w:tc>
      </w:tr>
    </w:tbl>
    <w:p w14:paraId="34C97D3D" w14:textId="2CA4AAB8">
      <w:pPr>
        <w:pStyle w:val="1061"/>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2900A940" w14:textId="3E539629">
      <w:pPr>
        <w:pStyle w:val="1061"/>
        <w:numPr>
          <w:ilvl w:val="0"/>
          <w:numId w:val="3"/>
        </w:numPr>
        <w:pBdr/>
        <w:tabs>
          <w:tab w:val="left" w:leader="none" w:pos="993"/>
        </w:tabs>
        <w:spacing w:after="120" w:before="120" w:line="264" w:lineRule="auto"/>
        <w:ind/>
        <w:jc w:val="both"/>
        <w:rPr>
          <w:lang w:val="pt-BR"/>
        </w:rPr>
      </w:pPr>
      <w:r>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w:t>
      </w:r>
      <w:r>
        <w:rPr>
          <w:lang w:val="pt-BR"/>
        </w:rPr>
        <w:t xml:space="preserve">dịch vụ thẩm định giá khác. Chúng tôi</w:t>
      </w:r>
      <w:r>
        <w:rPr>
          <w:lang w:val="pt-BR"/>
        </w:rPr>
        <w:t xml:space="preserve"> được hoàn toàn miễn trừ mọi trách nhiệm phát </w:t>
      </w:r>
      <w:r>
        <w:rPr>
          <w:lang w:val="pt-BR"/>
        </w:rPr>
        <w:t xml:space="preserve">sinh, liên đới (nếu có) trong trường hợp này.</w:t>
      </w:r>
      <w:r>
        <w:rPr>
          <w:lang w:val="pt-BR"/>
        </w:rPr>
      </w:r>
      <w:r>
        <w:rPr>
          <w:lang w:val="pt-BR"/>
        </w:rPr>
      </w:r>
    </w:p>
    <w:p w14:paraId="704D94DE">
      <w:pPr>
        <w:numPr>
          <w:ilvl w:val="0"/>
          <w:numId w:val="44"/>
        </w:numPr>
        <w:pBdr>
          <w:top w:val="none" w:color="000000" w:sz="4" w:space="0"/>
          <w:left w:val="none" w:color="000000" w:sz="4" w:space="0"/>
          <w:bottom w:val="none" w:color="000000" w:sz="4" w:space="0"/>
          <w:right w:val="none" w:color="000000" w:sz="4" w:space="0"/>
        </w:pBdr>
        <w:tabs>
          <w:tab w:val="left" w:leader="none" w:pos="993"/>
        </w:tabs>
        <w:spacing w:after="120" w:before="120" w:line="300" w:lineRule="auto"/>
        <w:ind/>
        <w:jc w:val="both"/>
        <w:rPr/>
      </w:pPr>
      <w:r>
        <w:rPr>
          <w:rFonts w:ascii="Times New Roman" w:hAnsi="Times New Roman" w:eastAsia="Times New Roman" w:cs="Times New Roman"/>
          <w:color w:val="000000"/>
          <w:spacing w:val="2"/>
          <w:sz w:val="24"/>
        </w:rPr>
        <w:t xml:space="preserve">Theo thông tin trên GCN số CH 571411, toàn bộ thửa đất số 174.3, tờ bản đồ số 5H-IV-02 thuộc quy hoạch mở đường, tỷ lệ 1/2000, tuy nhiên hiện nay chưa có thông báo thu hồi đất/quyết định thu hồi đất/phương án giải tỏa bồi thường. Thu thập thông tin thị trư</w:t>
      </w:r>
      <w:r>
        <w:rPr>
          <w:rFonts w:ascii="Times New Roman" w:hAnsi="Times New Roman" w:eastAsia="Times New Roman" w:cs="Times New Roman"/>
          <w:color w:val="000000"/>
          <w:spacing w:val="2"/>
          <w:sz w:val="24"/>
        </w:rPr>
        <w:t xml:space="preserve">ờng trong khu vực cho thấy vẫn có thông tin giao dịch thị trường tương đồng về yếu tố quy hoạch với tài sản thẩm định giá, do vậy, theo đề nghị của Ngân hàng/Khách hàng, tổ thẩm định xác định giá trị tài sản thẩm định theo giá trị thị trường. Tổ thẩm định </w:t>
      </w:r>
      <w:r>
        <w:rPr>
          <w:rFonts w:ascii="Times New Roman" w:hAnsi="Times New Roman" w:eastAsia="Times New Roman" w:cs="Times New Roman"/>
          <w:color w:val="000000"/>
          <w:spacing w:val="2"/>
          <w:sz w:val="24"/>
        </w:rPr>
        <w:t xml:space="preserve">thu thập các thông tin quy hoạch liên quan đến tài sản so sánh thông qua website quy hoạch meeymap.com, guland.com và phỏng vấn môi giới rao bán, do vậy giá trị thị trường của tài sản thẩm định giá này chỉ mang tính chất tham khảo. Đề nghị Đơn vị sử dụng k</w:t>
      </w:r>
      <w:r>
        <w:rPr>
          <w:rFonts w:ascii="Times New Roman" w:hAnsi="Times New Roman" w:eastAsia="Times New Roman" w:cs="Times New Roman"/>
          <w:color w:val="000000"/>
          <w:spacing w:val="2"/>
          <w:sz w:val="24"/>
        </w:rPr>
        <w:t xml:space="preserve">ết quả lưu ý để có quyết định phù hợp.</w:t>
      </w:r>
      <w:r/>
    </w:p>
    <w:p w14:paraId="1BC6CCBF">
      <w:pPr>
        <w:numPr>
          <w:ilvl w:val="0"/>
          <w:numId w:val="44"/>
        </w:numPr>
        <w:pBdr>
          <w:top w:val="none" w:color="000000" w:sz="4" w:space="0"/>
          <w:left w:val="none" w:color="000000" w:sz="4" w:space="0"/>
          <w:bottom w:val="none" w:color="000000" w:sz="4" w:space="0"/>
          <w:right w:val="none" w:color="000000" w:sz="4" w:space="0"/>
        </w:pBdr>
        <w:tabs>
          <w:tab w:val="left" w:leader="none" w:pos="993"/>
        </w:tabs>
        <w:spacing w:after="120" w:before="120" w:line="300" w:lineRule="auto"/>
        <w:ind/>
        <w:jc w:val="both"/>
        <w:rPr/>
      </w:pPr>
      <w:r>
        <w:rPr>
          <w:rFonts w:ascii="Times New Roman" w:hAnsi="Times New Roman" w:eastAsia="Times New Roman" w:cs="Times New Roman"/>
          <w:color w:val="000000"/>
          <w:spacing w:val="2"/>
          <w:sz w:val="24"/>
        </w:rPr>
        <w:t xml:space="preserve">Theo thông tin trên GCN số CH 571411thửa đất số 174.3, tờ bản đồ số 5H-IV-02 hướng Bắc của tài sản tiếp giáp ngõ đi. Tuy nhiên, thực tế khảo sát dưới sự hướng dẫn của chủ tài sản cho thấy hiện tài sản thẩm định không có/không được sử dụng ngõ phía bắc. Do </w:t>
      </w:r>
      <w:r>
        <w:rPr>
          <w:rFonts w:ascii="Times New Roman" w:hAnsi="Times New Roman" w:eastAsia="Times New Roman" w:cs="Times New Roman"/>
          <w:color w:val="000000"/>
          <w:spacing w:val="2"/>
          <w:sz w:val="24"/>
        </w:rPr>
        <w:t xml:space="preserve">đó, cho mục đích tại báo cáo này, tổ thẩm dịnh xác định giá trị thửa đất số 174.3, tờ bản đồ số 5H-IV-02 theo hiện trạng chỉ có 01 mặt tiếp giáp phố Trương Định tại hướng Đông.</w:t>
      </w:r>
      <w:r/>
    </w:p>
    <w:p w14:paraId="5B8CCEE8">
      <w:pPr>
        <w:numPr>
          <w:ilvl w:val="0"/>
          <w:numId w:val="44"/>
        </w:numPr>
        <w:pBdr>
          <w:top w:val="none" w:color="000000" w:sz="4" w:space="0"/>
          <w:left w:val="none" w:color="000000" w:sz="4" w:space="0"/>
          <w:bottom w:val="none" w:color="000000" w:sz="4" w:space="0"/>
          <w:right w:val="none" w:color="000000" w:sz="4" w:space="0"/>
        </w:pBdr>
        <w:tabs>
          <w:tab w:val="left" w:leader="none" w:pos="993"/>
        </w:tabs>
        <w:spacing w:after="120" w:before="120" w:line="300" w:lineRule="auto"/>
        <w:ind/>
        <w:jc w:val="both"/>
        <w:rPr/>
      </w:pPr>
      <w:r>
        <w:rPr>
          <w:rFonts w:ascii="Times New Roman" w:hAnsi="Times New Roman" w:eastAsia="Times New Roman" w:cs="Times New Roman"/>
          <w:color w:val="000000"/>
          <w:sz w:val="24"/>
        </w:rPr>
        <w:t xml:space="preserve">Sơ đồ thửa đất trên Giấy chứng nhận quyền sở hữu nhà ở và quyền sử dụng đất ở số: 10103050031 và Giấy chứng nhận quyền sở hữu nhà ở và quyền sử dụng đất ở số: 10103053026 chưa thể hiện đường giao thông/lối vào thửa đất cần thẩm định giá. Do đó tổ thẩm định</w:t>
      </w:r>
      <w:r>
        <w:rPr>
          <w:rFonts w:ascii="Times New Roman" w:hAnsi="Times New Roman" w:eastAsia="Times New Roman" w:cs="Times New Roman"/>
          <w:color w:val="000000"/>
          <w:sz w:val="24"/>
        </w:rPr>
        <w:t xml:space="preserve"> giả định vị trí, độ rộng đường/ngõ theo thực tế khảo sát hoàn toàn phù hợp với Trích lục thửa đất do cơ quan có thẩm quyền cấp (do tổ thẩm định không được cung cấp Sơ đồ/Trích lục thể hiện đường giao thông tại thời điểm khảo sát để đối chiếu với thực tế).</w:t>
      </w:r>
      <w:r/>
    </w:p>
    <w:p w14:paraId="6AAE0D55">
      <w:pPr>
        <w:numPr>
          <w:ilvl w:val="0"/>
          <w:numId w:val="44"/>
        </w:numPr>
        <w:pBdr>
          <w:top w:val="none" w:color="000000" w:sz="4" w:space="0"/>
          <w:left w:val="none" w:color="000000" w:sz="4" w:space="0"/>
          <w:bottom w:val="none" w:color="000000" w:sz="4" w:space="0"/>
          <w:right w:val="none" w:color="000000" w:sz="4" w:space="0"/>
        </w:pBdr>
        <w:tabs>
          <w:tab w:val="left" w:leader="none" w:pos="993"/>
        </w:tabs>
        <w:spacing w:after="120" w:before="120" w:line="300" w:lineRule="auto"/>
        <w:ind/>
        <w:jc w:val="both"/>
        <w:rPr/>
      </w:pPr>
      <w:r>
        <w:rPr>
          <w:rFonts w:ascii="Times New Roman" w:hAnsi="Times New Roman" w:eastAsia="Times New Roman" w:cs="Times New Roman"/>
          <w:color w:val="000000"/>
          <w:sz w:val="24"/>
        </w:rPr>
        <w:t xml:space="preserve">Công trình xây dựnghiện có trên thửa đất số 174.3, tờ bản đồ số 5H-IV-02, địa chỉ: Số 278 (số 38 cũ) Trương Định, tổ 32, phường phường Tương Mai, quận Hoàng Mai, thành phố Hà Nội chưa được chứng nhận trên GCN số: CH 571411, số vào sổ cấp GCN: CS-HM 05915. </w:t>
      </w:r>
      <w:r>
        <w:rPr>
          <w:rFonts w:ascii="Times New Roman" w:hAnsi="Times New Roman" w:eastAsia="Times New Roman" w:cs="Times New Roman"/>
          <w:color w:val="000000"/>
          <w:sz w:val="24"/>
        </w:rPr>
        <w:t xml:space="preserve">Tổ thẩm định cũng không nhận được bất kỳ hồ sơ pháp lý nào liên quan tới công trình xây dựng trên. Do vậy, theo đề nghị của Ngân hàng/Khách hàng, Tổ thẩm định xác định giá trị của công trình xây dựng theo thực tế khảo sát dưới sự hướng dẫn và thống nhất vớ</w:t>
      </w:r>
      <w:r>
        <w:rPr>
          <w:rFonts w:ascii="Times New Roman" w:hAnsi="Times New Roman" w:eastAsia="Times New Roman" w:cs="Times New Roman"/>
          <w:color w:val="000000"/>
          <w:sz w:val="24"/>
        </w:rPr>
        <w:t xml:space="preserve">i khách hàng cho mục đích tham khảo. Đề nghị đơn vị sử dụng kết quả lưu ý.</w:t>
      </w:r>
      <w:r/>
    </w:p>
    <w:p w14:paraId="7AC8EAD7" w14:textId="70DE030C">
      <w:pPr>
        <w:pStyle w:val="1061"/>
        <w:numPr>
          <w:ilvl w:val="0"/>
          <w:numId w:val="44"/>
        </w:numPr>
        <w:pBdr/>
        <w:tabs>
          <w:tab w:val="left" w:leader="none" w:pos="993"/>
        </w:tabs>
        <w:spacing w:after="120" w:before="120" w:line="276" w:lineRule="auto"/>
        <w:ind/>
        <w:jc w:val="both"/>
        <w:rPr>
          <w:lang w:val="pt-BR"/>
        </w:rPr>
      </w:pPr>
      <w:r>
        <w:rPr>
          <w:rFonts w:ascii="Times New Roman" w:hAnsi="Times New Roman" w:eastAsia="Times New Roman" w:cs="Times New Roman"/>
          <w:color w:val="000000"/>
          <w:spacing w:val="-2"/>
          <w:sz w:val="24"/>
        </w:rPr>
        <w:t xml:space="preserve">Công trình xây dựng hiện có trên thửa đất số 153+154, tờ bản đồ số 27 và trên thửa đất số 97c, tờ bản đồ số 8H-I-27 khác với công trình được công nhận trên GCN số 10103050031 và GCN số 10103053026. Tổ thẩm định cũng không nhận được bất kỳ hồ sơ pháp lý nào</w:t>
      </w:r>
      <w:r>
        <w:rPr>
          <w:rFonts w:ascii="Times New Roman" w:hAnsi="Times New Roman" w:eastAsia="Times New Roman" w:cs="Times New Roman"/>
          <w:color w:val="000000"/>
          <w:spacing w:val="-2"/>
          <w:sz w:val="24"/>
        </w:rPr>
        <w:t xml:space="preserve"> liên quan tới công trình xây dựng hiện có của 2 thửa đất trên. Do vậy, theo đề nghị của Ngân hàng/Khách hàng, Tổ thẩm định xác định giá trị của công trình xây dựng theo thực tế khảo sát dưới sự hướng dẫn và thống nhất với khách hàng cho mục đích tham khảo</w:t>
      </w:r>
      <w:r>
        <w:rPr>
          <w:rFonts w:ascii="Times New Roman" w:hAnsi="Times New Roman" w:eastAsia="Times New Roman" w:cs="Times New Roman"/>
          <w:color w:val="000000"/>
          <w:spacing w:val="-2"/>
          <w:sz w:val="24"/>
        </w:rPr>
        <w:t xml:space="preserve">. Đề nghị đơn vị sử dụng kết quả lưu ý</w:t>
      </w:r>
      <w:r>
        <w:rPr>
          <w:lang w:val="nl-NL"/>
        </w:rPr>
        <w:t xml:space="preserve">.</w:t>
      </w:r>
      <w:r>
        <w:rPr>
          <w:lang w:val="pt-BR"/>
        </w:rPr>
      </w:r>
      <w:r>
        <w:rPr>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61"/>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61"/>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14:paraId="51511B7C" w14:textId="325D04B7">
      <w:pPr>
        <w:pStyle w:val="1061"/>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14:paraId="6FFFA687" w14:textId="37201FA1">
      <w:pPr>
        <w:pStyle w:val="1061"/>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14:paraId="13863F49" w14:textId="77777777">
      <w:pPr>
        <w:pStyle w:val="1061"/>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rPr>
          <w:lang w:val="vi-VN"/>
        </w:rPr>
        <w:t xml:space="preserve">là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14:paraId="666A3528" w14:textId="60520E2E">
      <w:pPr>
        <w:pStyle w:val="1061"/>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là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14:paraId="0203C927" w14:textId="3E855EB4">
      <w:pPr>
        <w:pStyle w:val="1061"/>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14:paraId="0F4B2E14" w14:textId="289DC387">
      <w:pPr>
        <w:pStyle w:val="1061"/>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làm trọng yếu để xác định giá trị</w:t>
      </w:r>
      <w:r>
        <w:rPr>
          <w:spacing w:val="-4"/>
          <w:lang w:val="pt-BR"/>
        </w:rPr>
        <w:t xml:space="preserve"> quyền sử dụng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14:paraId="4762D94D" w14:textId="75C403B3">
      <w:pPr>
        <w:pStyle w:val="1061"/>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r>
        <w:rPr>
          <w:lang w:val="de-DE"/>
        </w:rPr>
      </w:r>
    </w:p>
    <w:p w14:paraId="770CC22B" w14:textId="787D51A9">
      <w:pPr>
        <w:pStyle w:val="1061"/>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6B786E6A">
      <w:pPr>
        <w:pStyle w:val="1061"/>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 nằm ngoài quy hoạch</w:t>
      </w:r>
      <w:r>
        <w:rPr>
          <w:b/>
          <w:lang w:val="pt-BR"/>
        </w:rPr>
        <w:t xml:space="preserve">:</w:t>
      </w:r>
      <w:r>
        <w:rPr>
          <w:b/>
          <w:lang w:val="pt-BR"/>
        </w:rPr>
      </w:r>
      <w:r>
        <w:rPr>
          <w:b/>
          <w:lang w:val="pt-BR"/>
        </w:rPr>
      </w:r>
    </w:p>
    <w:p w14:paraId="30D65849" w14:textId="2AD8792B">
      <w:pPr>
        <w:pStyle w:val="1061"/>
        <w:numPr>
          <w:ilvl w:val="0"/>
          <w:numId w:val="39"/>
        </w:numPr>
        <w:pBdr/>
        <w:spacing w:after="120" w:before="120" w:line="276" w:lineRule="auto"/>
        <w:ind w:hanging="426" w:left="426"/>
        <w:jc w:val="both"/>
        <w:rPr>
          <w:b/>
          <w:i/>
          <w:iCs/>
          <w:lang w:val="pt-BR"/>
        </w:rPr>
      </w:pPr>
      <w:r>
        <w:rPr>
          <w:b/>
          <w:i/>
          <w:iCs/>
          <w:lang w:val="pt-BR"/>
        </w:rPr>
        <w:t xml:space="preserve">Tài sản 01:</w:t>
      </w:r>
      <w:r>
        <w:rPr>
          <w:b/>
          <w:i/>
          <w:iCs/>
          <w:lang w:val="pt-BR"/>
        </w:rPr>
      </w:r>
      <w:r>
        <w:rPr>
          <w:b/>
          <w:i/>
          <w:iCs/>
          <w:lang w:val="pt-BR"/>
        </w:rPr>
      </w:r>
    </w:p>
    <w:p w14:paraId="2A05C283" w14:textId="21EB0139">
      <w:pPr>
        <w:pStyle w:val="1061"/>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1680F3D5"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6C16FE21"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9202A54"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204B98C"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3A4F1251"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067E7AFB"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73AA1F31"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607B9EAC" w14:textId="77777777">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018320B4" w14:textId="77777777">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1E8A424E" w14:textId="77777777">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391E648F" w14:textId="77777777">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E048618" w14:textId="77777777">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78AD132"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3882EF9" w14:textId="77777777">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7EEF0E" w14:textId="5AC2C19D">
            <w:pPr>
              <w:pBdr/>
              <w:spacing/>
              <w:ind/>
              <w:jc w:val="center"/>
              <w:rPr>
                <w:sz w:val="22"/>
                <w:szCs w:val="22"/>
              </w:rPr>
            </w:pPr>
            <w:r>
              <w:rPr>
                <w:color w:val="000000" w:themeColor="text1"/>
                <w:sz w:val="22"/>
                <w:szCs w:val="22"/>
              </w:rPr>
            </w:r>
            <w:r>
              <w:rPr>
                <w:rFonts w:ascii="Times New Roman" w:hAnsi="Times New Roman" w:eastAsia="Times New Roman" w:cs="Times New Roman"/>
                <w:color w:val="000000"/>
                <w:sz w:val="24"/>
              </w:rPr>
              <w:t xml:space="preserve">Số 278 Trương Định, tổ 32, phường Hoàng Mai,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27A87C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Phố Trương Định,phường Hoàng Mai, thành phố Hà Nội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346AB0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Phố Trương Định,  phường Hoàng Mai, thành phố Hà Nội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BF664D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Phố Trương Định, phường Hoàng Mai, thành phố Hà Nội</w:t>
            </w: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B55603A"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15598A88" w14:textId="77777777">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72447D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E3F08C" w14:textId="72D91E54">
            <w:pPr>
              <w:pBdr/>
              <w:spacing/>
              <w:ind/>
              <w:jc w:val="center"/>
              <w:rPr>
                <w:sz w:val="22"/>
                <w:szCs w:val="22"/>
              </w:rPr>
            </w:pPr>
            <w:r>
              <w:rPr>
                <w:color w:val="000000" w:themeColor="text1"/>
                <w:sz w:val="22"/>
                <w:szCs w:val="22"/>
              </w:rPr>
              <w:t xml:space="preserve">https://batdongsan.com.vn/ban-nha-mat-pho-duong-truong-dinh-phuong-tan-mai-2/-cu-2-tang-521-hoang-o-to-tranh-kinh-doanh-co-via-he-dt51m2-4-2m-pr44672779</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8FF99D" w14:textId="45783F27">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267ABD7" w14:textId="0C3690AF">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C13CD16"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EAFA739" w14:textId="77777777">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AF149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EB4D6DF" w14:textId="763EE48E">
            <w:pPr>
              <w:pBdr/>
              <w:spacing/>
              <w:ind/>
              <w:jc w:val="center"/>
              <w:rPr>
                <w:sz w:val="22"/>
                <w:szCs w:val="22"/>
              </w:rPr>
            </w:pPr>
            <w:r>
              <w:rPr>
                <w:color w:val="000000" w:themeColor="text1"/>
                <w:sz w:val="22"/>
                <w:szCs w:val="22"/>
              </w:rPr>
              <w:t xml:space="preserve">0976605995</w:t>
            </w:r>
            <w:r>
              <w:rPr>
                <w:sz w:val="22"/>
                <w:szCs w:val="22"/>
              </w:rPr>
              <w:t xml:space="preserve"> </w:t>
            </w:r>
            <w:r>
              <w:rPr>
                <w:sz w:val="22"/>
                <w:szCs w:val="22"/>
              </w:rPr>
              <w:br/>
              <w:t xml:space="preserve">(</w:t>
            </w:r>
            <w:r>
              <w:rPr>
                <w:color w:val="000000" w:themeColor="text1"/>
                <w:sz w:val="22"/>
                <w:szCs w:val="22"/>
              </w:rPr>
              <w:t xml:space="preserve">Minh Nguyên)</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A3D478" w14:textId="0AC08C8A">
            <w:pPr>
              <w:pBdr/>
              <w:spacing/>
              <w:ind/>
              <w:jc w:val="center"/>
              <w:rPr>
                <w:sz w:val="22"/>
                <w:szCs w:val="22"/>
              </w:rPr>
            </w:pPr>
            <w:r>
              <w:rPr>
                <w:color w:val="000000" w:themeColor="text1"/>
                <w:sz w:val="22"/>
                <w:szCs w:val="22"/>
              </w:rPr>
              <w:t xml:space="preserve">0396486863</w:t>
            </w:r>
            <w:r>
              <w:rPr>
                <w:sz w:val="22"/>
                <w:szCs w:val="22"/>
              </w:rPr>
              <w:br/>
              <w:t xml:space="preserve">(</w:t>
            </w:r>
            <w:r>
              <w:rPr>
                <w:color w:val="000000" w:themeColor="text1"/>
                <w:sz w:val="22"/>
                <w:szCs w:val="22"/>
              </w:rPr>
              <w:t xml:space="preserve">Đức Độ)</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1AE6EC" w14:textId="2A038329">
            <w:pPr>
              <w:pBdr/>
              <w:spacing/>
              <w:ind/>
              <w:jc w:val="center"/>
              <w:rPr>
                <w:sz w:val="22"/>
                <w:szCs w:val="22"/>
              </w:rPr>
            </w:pPr>
            <w:r>
              <w:rPr>
                <w:color w:val="000000" w:themeColor="text1"/>
                <w:sz w:val="22"/>
                <w:szCs w:val="22"/>
              </w:rPr>
              <w:t xml:space="preserve">0936936996</w:t>
            </w:r>
            <w:r>
              <w:rPr>
                <w:sz w:val="22"/>
                <w:szCs w:val="22"/>
              </w:rPr>
              <w:br/>
              <w:t xml:space="preserve">(</w:t>
            </w:r>
            <w:r>
              <w:rPr>
                <w:color w:val="000000" w:themeColor="text1"/>
                <w:sz w:val="22"/>
                <w:szCs w:val="22"/>
              </w:rPr>
              <w:t xml:space="preserve">Tâm)</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5C3AC59"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EB79744" w14:textId="77777777">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432E9B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3DCFED" w14:textId="6F5EF01F">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E5E8FE3" w14:textId="2C0F19C6">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C2DAAC" w14:textId="0DD9D818">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E52D72"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10D6B79" w14:textId="77777777">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AE0BA80"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5FAD86" w14:textId="6560EFE9">
            <w:pPr>
              <w:pBdr/>
              <w:spacing/>
              <w:ind/>
              <w:jc w:val="center"/>
              <w:rPr>
                <w:color w:val="000000"/>
                <w:sz w:val="22"/>
                <w:szCs w:val="22"/>
              </w:rPr>
            </w:pPr>
            <w:r>
              <w:rPr>
                <w:color w:val="000000"/>
                <w:sz w:val="22"/>
                <w:szCs w:val="22"/>
              </w:rPr>
            </w:r>
            <w:r>
              <w:rPr>
                <w:rFonts w:ascii="Times New Roman" w:hAnsi="Times New Roman" w:eastAsia="Times New Roman" w:cs="Times New Roman"/>
                <w:color w:val="000000"/>
                <w:sz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390B7C8" w14:textId="278A614C">
            <w:pPr>
              <w:pBdr/>
              <w:spacing/>
              <w:ind/>
              <w:jc w:val="center"/>
              <w:rPr>
                <w:color w:val="000000"/>
                <w:sz w:val="22"/>
                <w:szCs w:val="22"/>
              </w:rPr>
            </w:pPr>
            <w:r>
              <w:rPr>
                <w:color w:val="000000"/>
                <w:sz w:val="22"/>
                <w:szCs w:val="22"/>
              </w:rPr>
              <w:t xml:space="preserve"> </w:t>
            </w:r>
            <w:r>
              <w:rPr>
                <w:rFonts w:ascii="Times New Roman" w:hAnsi="Times New Roman" w:eastAsia="Times New Roman" w:cs="Times New Roman"/>
                <w:color w:val="000000"/>
                <w:sz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1E76626" w14:textId="267B4902">
            <w:pPr>
              <w:pBdr/>
              <w:spacing/>
              <w:ind/>
              <w:jc w:val="center"/>
              <w:rPr>
                <w:color w:val="000000"/>
                <w:sz w:val="22"/>
                <w:szCs w:val="22"/>
              </w:rPr>
            </w:pPr>
            <w:r>
              <w:rPr>
                <w:color w:val="000000"/>
                <w:sz w:val="22"/>
                <w:szCs w:val="22"/>
              </w:rPr>
              <w:t xml:space="preserve"> </w:t>
            </w:r>
            <w:r>
              <w:rPr>
                <w:rFonts w:ascii="Times New Roman" w:hAnsi="Times New Roman" w:eastAsia="Times New Roman" w:cs="Times New Roman"/>
                <w:color w:val="000000"/>
                <w:sz w:val="22"/>
              </w:rPr>
              <w:t xml:space="preserve">Tháng 01/2026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56FB642" w14:textId="65157C8F">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9AFAE1C" w14:textId="0458633A">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3B7417C" w14:textId="4DE3636A">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8581FAB" w14:textId="2769ADF4">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7C3B2FF" w14:textId="1C433851">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9B6AC3E" w14:textId="59D44AA0">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56FB642" w14:textId="65157C8F">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9AFAE1C" w14:textId="0458633A">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3B7417C" w14:textId="4DE3636A">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8581FAB" w14:textId="2769ADF4">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7C3B2FF" w14:textId="1C433851">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9B6AC3E" w14:textId="59D44AA0">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56FB642" w14:textId="65157C8F">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9AFAE1C" w14:textId="0458633A">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3B7417C" w14:textId="4DE3636A">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8581FAB" w14:textId="2769ADF4">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7C3B2FF" w14:textId="1C433851">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9B6AC3E" w14:textId="59D44AA0">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56FB642" w14:textId="65157C8F">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9AFAE1C" w14:textId="0458633A">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3B7417C" w14:textId="4DE3636A">
            <w:pPr>
              <w:pBdr/>
              <w:spacing/>
              <w:ind/>
              <w:jc w:val="center"/>
              <w:rPr>
                <w:color w:val="000000"/>
                <w:sz w:val="22"/>
                <w:szCs w:val="22"/>
              </w:rPr>
            </w:pPr>
            <w:r>
              <w:rPr>
                <w:color w:val="000000" w:themeColor="text1"/>
                <w:sz w:val="22"/>
                <w:szCs w:val="22"/>
              </w:rPr>
              <w:t xml:space="preserve">Tài sản tại: 278 Trương Định, Phường Tương Mai, Quận Hoàng Mai, Thành phố Hà Nội, độ rộng đường trước mặt tài sản 7.5m, mặt tiền 3m, 20.9890877, 105.8469075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8581FAB" w14:textId="2769ADF4">
            <w:pPr>
              <w:pBdr/>
              <w:spacing/>
              <w:ind/>
              <w:jc w:val="center"/>
              <w:rPr>
                <w:color w:val="000000"/>
                <w:sz w:val="22"/>
                <w:szCs w:val="22"/>
              </w:rPr>
            </w:pPr>
            <w:r>
              <w:rPr>
                <w:color w:val="000000" w:themeColor="text1"/>
                <w:sz w:val="22"/>
                <w:szCs w:val="22"/>
              </w:rPr>
              <w:t xml:space="preserve">Tài sản tại: Đường Trương Định, Phường  Hoàng Mai, Thành phố Hà Nội, đường Tiếp giáp đường Trương Định, độ rộng đường trước mặt tài sản 1m, mặt tiền 4.2m, 20.98301802500133, 105.84596491468048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7C3B2FF" w14:textId="1C433851">
            <w:pPr>
              <w:pBdr/>
              <w:spacing/>
              <w:ind/>
              <w:jc w:val="center"/>
              <w:rPr>
                <w:color w:val="000000"/>
                <w:sz w:val="22"/>
                <w:szCs w:val="22"/>
              </w:rPr>
            </w:pPr>
            <w:r>
              <w:rPr>
                <w:color w:val="000000" w:themeColor="text1"/>
                <w:sz w:val="22"/>
                <w:szCs w:val="22"/>
              </w:rPr>
              <w:t xml:space="preserve">Tài sản tại: Đường Trương Định, Hoàng Mai, Thành phố Hà Nội, đường Tiếp giáp đường Trương Định, độ rộng đường trước mặt tài sản 1m, mặt tiền 4.1m, 20.9918871, 105.8491323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9B6AC3E" w14:textId="59D44AA0">
            <w:pPr>
              <w:pBdr/>
              <w:spacing/>
              <w:ind/>
              <w:jc w:val="center"/>
              <w:rPr>
                <w:color w:val="000000"/>
                <w:sz w:val="22"/>
                <w:szCs w:val="22"/>
              </w:rPr>
            </w:pPr>
            <w:r>
              <w:rPr>
                <w:color w:val="000000" w:themeColor="text1"/>
                <w:sz w:val="22"/>
                <w:szCs w:val="22"/>
              </w:rPr>
              <w:t xml:space="preserve">Tài sản tại: Đường Trương Định, phường Hoàng Mai, Thành phố Hà Nội, đường Tiếp giáp đường Trương Định, độ rộng đường trước mặt tài sản 1m, mặt tiền 3.8m, 20.976327299999998, 105.8413169</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56FB642" w14:textId="65157C8F">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9AFAE1C" w14:textId="0458633A">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3B7417C" w14:textId="4DE3636A">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8581FAB" w14:textId="2769ADF4">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7C3B2FF" w14:textId="1C433851">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9B6AC3E" w14:textId="59D44AA0">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56FB642" w14:textId="65157C8F">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9AFAE1C" w14:textId="0458633A">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3B7417C" w14:textId="4DE3636A">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8581FAB" w14:textId="2769ADF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7C3B2FF" w14:textId="1C433851">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9B6AC3E" w14:textId="59D44AA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56FB642" w14:textId="65157C8F">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9AFAE1C" w14:textId="0458633A">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3B7417C" w14:textId="4DE3636A">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70FFF40">
            <w:pPr>
              <w:pBdr>
                <w:top w:val="none" w:color="000000" w:sz="4" w:space="0"/>
                <w:left w:val="none" w:color="000000" w:sz="4" w:space="0"/>
                <w:bottom w:val="none" w:color="000000" w:sz="4" w:space="0"/>
                <w:right w:val="none" w:color="000000" w:sz="4" w:space="0"/>
              </w:pBdr>
              <w:spacing/>
              <w:ind/>
              <w:jc w:val="center"/>
              <w:rPr>
                <w:color w:val="000000" w:themeColor="text1"/>
                <w:sz w:val="22"/>
                <w:szCs w:val="22"/>
                <w14:ligatures w14:val="none"/>
              </w:rPr>
            </w:pPr>
            <w:r>
              <w:rPr>
                <w:color w:val="000000" w:themeColor="text1"/>
                <w:sz w:val="22"/>
                <w:szCs w:val="22"/>
              </w:rPr>
              <w:t xml:space="preserve">Hạ tầng khu dân cư thông thường</w:t>
            </w:r>
            <w:r>
              <w:rPr>
                <w:color w:val="000000" w:themeColor="text1"/>
                <w:sz w:val="22"/>
                <w:szCs w:val="22"/>
                <w14:ligatures w14:val="none"/>
              </w:rPr>
            </w:r>
            <w:r>
              <w:rPr>
                <w:color w:val="000000" w:themeColor="text1"/>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921811">
            <w:pPr>
              <w:pBdr>
                <w:top w:val="none" w:color="000000" w:sz="4" w:space="0"/>
                <w:left w:val="none" w:color="000000" w:sz="4" w:space="0"/>
                <w:bottom w:val="none" w:color="000000" w:sz="4" w:space="0"/>
                <w:right w:val="none" w:color="000000" w:sz="4" w:space="0"/>
              </w:pBdr>
              <w:spacing/>
              <w:ind/>
              <w:jc w:val="center"/>
              <w:rPr>
                <w:color w:val="000000" w:themeColor="text1"/>
                <w:sz w:val="22"/>
                <w:szCs w:val="22"/>
                <w14:ligatures w14:val="none"/>
              </w:rPr>
            </w:pPr>
            <w:r>
              <w:rPr>
                <w:color w:val="000000" w:themeColor="text1"/>
                <w:sz w:val="22"/>
                <w:szCs w:val="22"/>
              </w:rPr>
              <w:t xml:space="preserve">Hạ tầng khu dân cư thông thường</w:t>
            </w:r>
            <w:r>
              <w:rPr>
                <w:color w:val="000000" w:themeColor="text1"/>
                <w:sz w:val="22"/>
                <w:szCs w:val="22"/>
                <w14:ligatures w14:val="none"/>
              </w:rPr>
            </w:r>
            <w:r>
              <w:rPr>
                <w:color w:val="000000" w:themeColor="text1"/>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320E9C">
            <w:pPr>
              <w:pBdr>
                <w:top w:val="none" w:color="000000" w:sz="4" w:space="0"/>
                <w:left w:val="none" w:color="000000" w:sz="4" w:space="0"/>
                <w:bottom w:val="none" w:color="000000" w:sz="4" w:space="0"/>
                <w:right w:val="none" w:color="000000" w:sz="4" w:space="0"/>
              </w:pBdr>
              <w:spacing/>
              <w:ind/>
              <w:jc w:val="center"/>
              <w:rPr>
                <w:color w:val="000000" w:themeColor="text1"/>
                <w:sz w:val="22"/>
                <w:szCs w:val="22"/>
                <w14:ligatures w14:val="none"/>
              </w:rPr>
            </w:pPr>
            <w:r>
              <w:rPr>
                <w:color w:val="000000" w:themeColor="text1"/>
                <w:sz w:val="22"/>
                <w:szCs w:val="22"/>
              </w:rPr>
              <w:t xml:space="preserve">Hạ tầng khu dân cư thông thường</w:t>
            </w:r>
            <w:r>
              <w:rPr>
                <w:color w:val="000000" w:themeColor="text1"/>
                <w:sz w:val="22"/>
                <w:szCs w:val="22"/>
                <w14:ligatures w14:val="none"/>
              </w:rPr>
            </w:r>
            <w:r>
              <w:rPr>
                <w:color w:val="000000" w:themeColor="text1"/>
                <w:sz w:val="22"/>
                <w:szCs w:val="22"/>
                <w14:ligatures w14: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56FB642" w14:textId="65157C8F">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9AFAE1C" w14:textId="0458633A">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3B7417C" w14:textId="4DE3636A">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8581FAB" w14:textId="2769ADF4">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7C3B2FF" w14:textId="1C433851">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9B6AC3E" w14:textId="59D44AA0">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56FB642" w14:textId="65157C8F">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9AFAE1C" w14:textId="0458633A">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3B7417C" w14:textId="4DE3636A">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8581FAB" w14:textId="2769ADF4">
            <w:pPr>
              <w:pBdr/>
              <w:spacing/>
              <w:ind/>
              <w:jc w:val="center"/>
              <w:rPr>
                <w:color w:val="000000"/>
                <w:sz w:val="22"/>
                <w:szCs w:val="22"/>
              </w:rPr>
            </w:pPr>
            <w:r>
              <w:rPr>
                <w:color w:val="000000" w:themeColor="text1"/>
                <w:sz w:val="22"/>
                <w:szCs w:val="22"/>
              </w:rPr>
              <w:t xml:space="preserve">51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7C3B2FF" w14:textId="1C433851">
            <w:pPr>
              <w:pBdr/>
              <w:spacing/>
              <w:ind/>
              <w:jc w:val="center"/>
              <w:rPr>
                <w:color w:val="000000"/>
                <w:sz w:val="22"/>
                <w:szCs w:val="22"/>
              </w:rPr>
            </w:pPr>
            <w:r>
              <w:rPr>
                <w:color w:val="000000" w:themeColor="text1"/>
                <w:sz w:val="22"/>
                <w:szCs w:val="22"/>
              </w:rPr>
              <w:t xml:space="preserve">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9B6AC3E" w14:textId="59D44AA0">
            <w:pPr>
              <w:pBdr/>
              <w:spacing/>
              <w:ind/>
              <w:jc w:val="center"/>
              <w:rPr>
                <w:color w:val="000000"/>
                <w:sz w:val="22"/>
                <w:szCs w:val="22"/>
              </w:rPr>
            </w:pPr>
            <w:r>
              <w:rPr>
                <w:color w:val="000000" w:themeColor="text1"/>
                <w:sz w:val="22"/>
                <w:szCs w:val="22"/>
              </w:rPr>
              <w:t xml:space="preserve">78</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56FB642" w14:textId="65157C8F">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9AFAE1C" w14:textId="0458633A">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3B7417C" w14:textId="4DE3636A">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8581FAB" w14:textId="2769ADF4">
            <w:pPr>
              <w:pBdr/>
              <w:spacing/>
              <w:ind/>
              <w:jc w:val="center"/>
              <w:rPr>
                <w:color w:val="000000"/>
                <w:sz w:val="22"/>
                <w:szCs w:val="22"/>
              </w:rPr>
            </w:pPr>
            <w:r>
              <w:rPr>
                <w:color w:val="000000" w:themeColor="text1"/>
                <w:sz w:val="22"/>
                <w:szCs w:val="22"/>
              </w:rPr>
              <w:t xml:space="preserve">4.2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7C3B2FF" w14:textId="1C433851">
            <w:pPr>
              <w:pBdr/>
              <w:spacing/>
              <w:ind/>
              <w:jc w:val="center"/>
              <w:rPr>
                <w:color w:val="000000"/>
                <w:sz w:val="22"/>
                <w:szCs w:val="22"/>
              </w:rPr>
            </w:pPr>
            <w:r>
              <w:rPr>
                <w:color w:val="000000" w:themeColor="text1"/>
                <w:sz w:val="22"/>
                <w:szCs w:val="22"/>
              </w:rPr>
              <w:t xml:space="preserve">4.1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9B6AC3E" w14:textId="59D44AA0">
            <w:pPr>
              <w:pBdr/>
              <w:spacing/>
              <w:ind/>
              <w:jc w:val="center"/>
              <w:rPr>
                <w:color w:val="000000"/>
                <w:sz w:val="22"/>
                <w:szCs w:val="22"/>
              </w:rPr>
            </w:pPr>
            <w:r>
              <w:rPr>
                <w:color w:val="000000" w:themeColor="text1"/>
                <w:sz w:val="22"/>
                <w:szCs w:val="22"/>
              </w:rPr>
              <w:t xml:space="preserve">3.8</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56FB642" w14:textId="65157C8F">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9AFAE1C" w14:textId="0458633A">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3B7417C" w14:textId="4DE3636A">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8581FAB" w14:textId="2769ADF4">
            <w:pPr>
              <w:pBdr/>
              <w:spacing/>
              <w:ind/>
              <w:jc w:val="center"/>
              <w:rPr>
                <w:color w:val="000000"/>
                <w:sz w:val="22"/>
                <w:szCs w:val="22"/>
              </w:rPr>
            </w:pPr>
            <w:r>
              <w:rPr>
                <w:color w:val="000000" w:themeColor="text1"/>
                <w:sz w:val="22"/>
                <w:szCs w:val="22"/>
              </w:rPr>
              <w:t xml:space="preserve">12.14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7C3B2FF" w14:textId="1C433851">
            <w:pPr>
              <w:pBdr/>
              <w:spacing/>
              <w:ind/>
              <w:jc w:val="center"/>
              <w:rPr>
                <w:color w:val="000000"/>
                <w:sz w:val="22"/>
                <w:szCs w:val="22"/>
              </w:rPr>
            </w:pPr>
            <w:r>
              <w:rPr>
                <w:color w:val="000000" w:themeColor="text1"/>
                <w:sz w:val="22"/>
                <w:szCs w:val="22"/>
              </w:rPr>
              <w:t xml:space="preserve">18.29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9B6AC3E" w14:textId="59D44AA0">
            <w:pPr>
              <w:pBdr/>
              <w:spacing/>
              <w:ind/>
              <w:jc w:val="center"/>
              <w:rPr>
                <w:color w:val="000000"/>
                <w:sz w:val="22"/>
                <w:szCs w:val="22"/>
              </w:rPr>
            </w:pPr>
            <w:r>
              <w:rPr>
                <w:color w:val="000000" w:themeColor="text1"/>
                <w:sz w:val="22"/>
                <w:szCs w:val="22"/>
              </w:rPr>
              <w:t xml:space="preserve">20.53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56FB642" w14:textId="65157C8F">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9AFAE1C" w14:textId="0458633A">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3B7417C" w14:textId="4DE3636A">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8581FAB" w14:textId="2769ADF4">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7C3B2FF" w14:textId="1C433851">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9B6AC3E" w14:textId="59D44AA0">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56FB642" w14:textId="65157C8F">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9AFAE1C" w14:textId="0458633A">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3B7417C" w14:textId="4DE3636A">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8581FAB" w14:textId="2769ADF4">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7C3B2FF" w14:textId="1C433851">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9B6AC3E" w14:textId="59D44AA0">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56FB642" w14:textId="65157C8F">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9AFAE1C" w14:textId="0458633A">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3B7417C" w14:textId="4DE3636A">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8581FAB" w14:textId="2769ADF4">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7C3B2FF" w14:textId="1C433851">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9B6AC3E" w14:textId="59D44AA0">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56FB642" w14:textId="65157C8F">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9AFAE1C" w14:textId="0458633A">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3B7417C" w14:textId="4DE3636A">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8581FAB" w14:textId="2769ADF4">
            <w:pPr>
              <w:pBdr/>
              <w:spacing/>
              <w:ind/>
              <w:jc w:val="center"/>
              <w:rPr>
                <w:color w:val="000000"/>
                <w:sz w:val="22"/>
                <w:szCs w:val="22"/>
              </w:rPr>
            </w:pPr>
            <w:r>
              <w:rPr>
                <w:color w:val="000000" w:themeColor="text1"/>
                <w:sz w:val="22"/>
                <w:szCs w:val="22"/>
              </w:rPr>
              <w:t xml:space="preserve">17.000.000.000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7C3B2FF" w14:textId="1C433851">
            <w:pPr>
              <w:pBdr/>
              <w:spacing/>
              <w:ind/>
              <w:jc w:val="center"/>
              <w:rPr>
                <w:color w:val="000000"/>
                <w:sz w:val="22"/>
                <w:szCs w:val="22"/>
              </w:rPr>
            </w:pPr>
            <w:r>
              <w:rPr>
                <w:color w:val="000000" w:themeColor="text1"/>
                <w:sz w:val="22"/>
                <w:szCs w:val="22"/>
              </w:rPr>
              <w:t xml:space="preserve">23.000.000.000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9B6AC3E" w14:textId="59D44AA0">
            <w:pPr>
              <w:pBdr/>
              <w:spacing/>
              <w:ind/>
              <w:jc w:val="center"/>
              <w:rPr>
                <w:color w:val="000000"/>
                <w:sz w:val="22"/>
                <w:szCs w:val="22"/>
              </w:rPr>
            </w:pPr>
            <w:r>
              <w:rPr>
                <w:color w:val="000000" w:themeColor="text1"/>
                <w:sz w:val="22"/>
                <w:szCs w:val="22"/>
              </w:rPr>
              <w:t xml:space="preserve">21.500.000.000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56FB642" w14:textId="65157C8F">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9AFAE1C" w14:textId="0458633A">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3B7417C" w14:textId="4DE3636A">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8581FAB" w14:textId="2769ADF4">
            <w:pPr>
              <w:pBdr/>
              <w:spacing/>
              <w:ind/>
              <w:jc w:val="center"/>
              <w:rPr>
                <w:color w:val="000000"/>
                <w:sz w:val="22"/>
                <w:szCs w:val="22"/>
              </w:rPr>
            </w:pPr>
            <w:r>
              <w:rPr>
                <w:color w:val="000000" w:themeColor="text1"/>
                <w:sz w:val="22"/>
                <w:szCs w:val="22"/>
              </w:rPr>
              <w:t xml:space="preserve">16.150.000.000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7C3B2FF" w14:textId="1C433851">
            <w:pPr>
              <w:pBdr/>
              <w:spacing/>
              <w:ind/>
              <w:jc w:val="center"/>
              <w:rPr>
                <w:color w:val="000000"/>
                <w:sz w:val="22"/>
                <w:szCs w:val="22"/>
              </w:rPr>
            </w:pPr>
            <w:r>
              <w:rPr>
                <w:color w:val="000000" w:themeColor="text1"/>
                <w:sz w:val="22"/>
                <w:szCs w:val="22"/>
              </w:rPr>
              <w:t xml:space="preserve">20.700.000.000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9B6AC3E" w14:textId="59D44AA0">
            <w:pPr>
              <w:pBdr/>
              <w:spacing/>
              <w:ind/>
              <w:jc w:val="center"/>
              <w:rPr>
                <w:color w:val="000000"/>
                <w:sz w:val="22"/>
                <w:szCs w:val="22"/>
              </w:rPr>
            </w:pPr>
            <w:r>
              <w:rPr>
                <w:color w:val="000000" w:themeColor="text1"/>
                <w:sz w:val="22"/>
                <w:szCs w:val="22"/>
              </w:rPr>
              <w:t xml:space="preserve">19.350.000.000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D2168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15BB1511" w14:textId="77777777">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523E5D2"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D348F6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6EC574"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99B4D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49F9C27"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A367337" w14:textId="77777777">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2DE1EC4" w14:textId="77777777">
            <w:pPr>
              <w:pBdr/>
              <w:spacing/>
              <w:ind/>
              <w:jc w:val="center"/>
              <w:rPr>
                <w:color w:val="000000" w:themeColor="text1"/>
                <w:sz w:val="22"/>
                <w:szCs w:val="22"/>
              </w:rPr>
            </w:pPr>
            <w:r>
              <w:rPr>
                <w:color w:val="000000"/>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340E581" w14:textId="017024BC">
            <w:pPr>
              <w:pBdr/>
              <w:spacing/>
              <w:ind/>
              <w:jc w:val="center"/>
              <w:rPr>
                <w:color w:val="000000" w:themeColor="text1"/>
                <w:sz w:val="22"/>
                <w:szCs w:val="22"/>
              </w:rPr>
            </w:pPr>
            <w:r>
              <w:rPr>
                <w:color w:val="000000" w:themeColor="text1"/>
                <w:sz w:val="22"/>
                <w:szCs w:val="22"/>
              </w:rPr>
              <w:t xml:space="preserve">399.340.200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B97F1C2" w14:textId="10BE8435">
            <w:pPr>
              <w:pBdr/>
              <w:spacing/>
              <w:ind/>
              <w:jc w:val="center"/>
              <w:rPr>
                <w:color w:val="000000"/>
                <w:sz w:val="22"/>
                <w:szCs w:val="22"/>
              </w:rPr>
            </w:pPr>
            <w:r>
              <w:rPr>
                <w:color w:val="000000" w:themeColor="text1"/>
                <w:sz w:val="22"/>
                <w:szCs w:val="22"/>
              </w:rPr>
              <w:t xml:space="preserve">1.233.256.500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226B61" w14:textId="4AFBB040">
            <w:pPr>
              <w:pBdr/>
              <w:spacing/>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r>
      <w:tr>
        <w:trPr>
          <w:trHeight w:val="138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4BCAACF"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14F19C78" w14:textId="77777777">
            <w:pPr>
              <w:pBdr/>
              <w:spacing/>
              <w:ind/>
              <w:rPr>
                <w:color w:val="000000"/>
                <w:sz w:val="22"/>
                <w:szCs w:val="22"/>
              </w:rPr>
            </w:pPr>
            <w:r>
              <w:rPr>
                <w:color w:val="000000"/>
                <w:sz w:val="22"/>
                <w:szCs w:val="22"/>
              </w:rPr>
              <w:t xml:space="preserve">Đơn giá xây dựng theo Quyết định số 409/QĐ-BXD ngày 11/4/2025 của Bộ Xây Dựng (đồng/m²)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0C7632" w14:textId="04A7278D">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D1F2465" w14:textId="4A929E1C">
            <w:pPr>
              <w:pBdr/>
              <w:spacing/>
              <w:ind/>
              <w:jc w:val="center"/>
              <w:rPr>
                <w:color w:val="000000"/>
                <w:sz w:val="22"/>
                <w:szCs w:val="22"/>
              </w:rPr>
            </w:pPr>
            <w:r>
              <w:rPr>
                <w:color w:val="000000" w:themeColor="text1"/>
                <w:sz w:val="22"/>
                <w:szCs w:val="22"/>
              </w:rPr>
              <w:t xml:space="preserve">7.830.200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EC4146D" w14:textId="25B3AFCC">
            <w:pPr>
              <w:pBdr/>
              <w:spacing/>
              <w:ind/>
              <w:jc w:val="center"/>
              <w:rPr>
                <w:color w:val="000000"/>
                <w:sz w:val="22"/>
                <w:szCs w:val="22"/>
              </w:rPr>
            </w:pPr>
            <w:r>
              <w:rPr>
                <w:color w:val="000000" w:themeColor="text1"/>
                <w:sz w:val="22"/>
                <w:szCs w:val="22"/>
              </w:rPr>
              <w:t xml:space="preserve">7.830.200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3507C5A" w14:textId="3E460BC7">
            <w:pPr>
              <w:pBdr/>
              <w:spacing/>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889D89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B47F8A5" w14:textId="77777777">
            <w:pPr>
              <w:pBdr/>
              <w:spacing/>
              <w:ind/>
              <w:rPr>
                <w:color w:val="000000"/>
                <w:sz w:val="22"/>
                <w:szCs w:val="22"/>
              </w:rPr>
            </w:pPr>
            <w:r>
              <w:rPr>
                <w:color w:val="000000"/>
                <w:sz w:val="22"/>
                <w:szCs w:val="22"/>
              </w:rPr>
              <w:t xml:space="preserve"> Tỷ lệ % CLCL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31AA436" w14:textId="6800DBC0">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01A9664" w14:textId="201DFEAE">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7084DF2" w14:textId="19F8337D">
            <w:pPr>
              <w:pBdr/>
              <w:spacing/>
              <w:ind/>
              <w:jc w:val="center"/>
              <w:rPr>
                <w:color w:val="000000"/>
                <w:sz w:val="22"/>
                <w:szCs w:val="22"/>
              </w:rPr>
            </w:pPr>
            <w:r>
              <w:rPr>
                <w:color w:val="000000" w:themeColor="text1"/>
                <w:sz w:val="22"/>
                <w:szCs w:val="22"/>
              </w:rPr>
              <w:t xml:space="preserve">70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4A33206" w14:textId="501E43FF">
            <w:pPr>
              <w:pBdr/>
              <w:spacing/>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CCB77C2"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tcPr>
          <w:p w14:paraId="04BE3EEC" w14:textId="77777777">
            <w:pPr>
              <w:pBdr/>
              <w:spacing/>
              <w:ind/>
              <w:rPr>
                <w:color w:val="000000"/>
                <w:sz w:val="22"/>
                <w:szCs w:val="22"/>
              </w:rPr>
            </w:pPr>
            <w:r>
              <w:rPr>
                <w:color w:val="000000"/>
                <w:sz w:val="22"/>
                <w:szCs w:val="22"/>
              </w:rPr>
              <w:t xml:space="preserve">Tỷ lệ % hoàn thiện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180975D" w14:textId="666053C8">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D3B8409" w14:textId="363B0130">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F44F80E" w14:textId="4A85E655">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3ED000F" w14:textId="3745BCEA">
            <w:pPr>
              <w:pBdr/>
              <w:spacing/>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DF41FD0"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9752CD3" w14:textId="77777777">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4598A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BFF38FB" w14:textId="74265010">
            <w:pPr>
              <w:pBdr/>
              <w:spacing/>
              <w:ind/>
              <w:jc w:val="center"/>
              <w:rPr>
                <w:color w:val="000000"/>
                <w:sz w:val="22"/>
                <w:szCs w:val="22"/>
              </w:rPr>
            </w:pPr>
            <w:r>
              <w:rPr>
                <w:color w:val="000000" w:themeColor="text1"/>
                <w:sz w:val="22"/>
                <w:szCs w:val="22"/>
              </w:rPr>
              <w:t xml:space="preserve">15.750.659.800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39D2FE" w14:textId="124B1D91">
            <w:pPr>
              <w:pBdr/>
              <w:spacing/>
              <w:ind/>
              <w:jc w:val="center"/>
              <w:rPr>
                <w:color w:val="000000"/>
                <w:sz w:val="22"/>
                <w:szCs w:val="22"/>
              </w:rPr>
            </w:pPr>
            <w:r>
              <w:rPr>
                <w:color w:val="000000" w:themeColor="text1"/>
                <w:sz w:val="22"/>
                <w:szCs w:val="22"/>
              </w:rPr>
              <w:t xml:space="preserve">19.466.743.500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6043FF" w14:textId="771ADA62">
            <w:pPr>
              <w:pBdr/>
              <w:spacing/>
              <w:ind/>
              <w:jc w:val="center"/>
              <w:rPr>
                <w:color w:val="000000"/>
                <w:sz w:val="22"/>
                <w:szCs w:val="22"/>
              </w:rPr>
            </w:pPr>
            <w:r>
              <w:rPr>
                <w:color w:val="000000" w:themeColor="text1"/>
                <w:sz w:val="22"/>
                <w:szCs w:val="22"/>
              </w:rPr>
              <w:t xml:space="preserve">19.350.000.000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6C99178"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DE5326" w14:textId="77777777">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528DF9A"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C16E818" w14:textId="0E0E5A5C">
            <w:pPr>
              <w:pBdr/>
              <w:spacing/>
              <w:ind/>
              <w:jc w:val="center"/>
              <w:rPr>
                <w:color w:val="000000"/>
                <w:sz w:val="22"/>
                <w:szCs w:val="22"/>
              </w:rPr>
            </w:pPr>
            <w:r>
              <w:rPr>
                <w:color w:val="000000" w:themeColor="text1"/>
                <w:sz w:val="22"/>
                <w:szCs w:val="22"/>
              </w:rPr>
              <w:t xml:space="preserve">308.836.467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5D2AFB2" w14:textId="2A1AFD29">
            <w:pPr>
              <w:pBdr/>
              <w:spacing/>
              <w:ind/>
              <w:jc w:val="center"/>
              <w:rPr>
                <w:color w:val="000000"/>
                <w:sz w:val="22"/>
                <w:szCs w:val="22"/>
              </w:rPr>
            </w:pPr>
            <w:r>
              <w:rPr>
                <w:color w:val="000000" w:themeColor="text1"/>
                <w:sz w:val="22"/>
                <w:szCs w:val="22"/>
              </w:rPr>
              <w:t xml:space="preserve">259.556.580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EAB045F" w14:textId="7D89D955">
            <w:pPr>
              <w:pBdr/>
              <w:spacing/>
              <w:ind/>
              <w:jc w:val="center"/>
              <w:rPr>
                <w:color w:val="000000"/>
                <w:sz w:val="22"/>
                <w:szCs w:val="22"/>
              </w:rPr>
            </w:pPr>
            <w:r>
              <w:rPr>
                <w:color w:val="000000" w:themeColor="text1"/>
                <w:sz w:val="22"/>
                <w:szCs w:val="22"/>
              </w:rPr>
              <w:t xml:space="preserve">248.076.923</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EAE2AFF"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1AB429F1" w14:textId="77777777">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CB9C9F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8599D0"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66AAA49"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51397A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FFE26A" w14:textId="713D9F82">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39DDBAB" w14:textId="666CFBE7">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4A00FCD2" w14:textId="77777777">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2EFEBFE" w14:textId="2626762A">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93D31BC" w14:textId="09C1DD8E">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BA9D78E" w14:textId="422CE6BE">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FFE26A" w14:textId="713D9F82">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39DDBAB" w14:textId="666CFBE7">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4A00FCD2" w14:textId="77777777">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2EFEBFE" w14:textId="2626762A">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93D31BC" w14:textId="09C1DD8E">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BA9D78E" w14:textId="422CE6BE">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FFE26A" w14:textId="713D9F82">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39DDBAB" w14:textId="666CFBE7">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4A00FCD2" w14:textId="77777777">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2EFEBFE" w14:textId="2626762A">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93D31BC" w14:textId="09C1DD8E">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BA9D78E" w14:textId="422CE6BE">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FFE26A" w14:textId="713D9F82">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39DDBAB" w14:textId="666CFBE7">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4A00FCD2" w14:textId="77777777">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2EFEBFE" w14:textId="2626762A">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93D31BC" w14:textId="09C1DD8E">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BA9D78E" w14:textId="422CE6BE">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FFE26A" w14:textId="713D9F82">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39DDBAB" w14:textId="666CFBE7">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4A00FCD2" w14:textId="77777777">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2EFEBFE" w14:textId="2626762A">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93D31BC" w14:textId="09C1DD8E">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BA9D78E" w14:textId="422CE6BE">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FFE26A" w14:textId="713D9F82">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39DDBAB" w14:textId="666CFBE7">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4A00FCD2" w14:textId="77777777">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2EFEBFE" w14:textId="2626762A">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93D31BC" w14:textId="09C1DD8E">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BA9D78E" w14:textId="422CE6BE">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FFE26A" w14:textId="713D9F82">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39DDBAB" w14:textId="666CFBE7">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4A00FCD2" w14:textId="77777777">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2EFEBFE" w14:textId="2626762A">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93D31BC" w14:textId="09C1DD8E">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BA9D78E" w14:textId="422CE6BE">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FFE26A" w14:textId="713D9F82">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39DDBAB" w14:textId="666CFBE7">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4A00FCD2" w14:textId="77777777">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2EFEBFE" w14:textId="2626762A">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93D31BC" w14:textId="09C1DD8E">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BA9D78E" w14:textId="422CE6BE">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FFE26A" w14:textId="713D9F82">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39DDBAB" w14:textId="666CFBE7">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4A00FCD2" w14:textId="77777777">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2EFEBFE" w14:textId="2626762A">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93D31BC" w14:textId="09C1DD8E">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BA9D78E" w14:textId="422CE6BE">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FFE26A" w14:textId="713D9F82">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39DDBAB" w14:textId="666CFBE7">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4A00FCD2" w14:textId="77777777">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2EFEBFE" w14:textId="2626762A">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93D31BC" w14:textId="09C1DD8E">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BA9D78E" w14:textId="422CE6BE">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FFE26A" w14:textId="713D9F82">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39DDBAB" w14:textId="666CFBE7">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4A00FCD2" w14:textId="77777777">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2EFEBFE" w14:textId="2626762A">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93D31BC" w14:textId="09C1DD8E">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BA9D78E" w14:textId="422CE6BE">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FFE26A" w14:textId="713D9F82">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39DDBAB" w14:textId="666CFBE7">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4A00FCD2" w14:textId="77777777">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2EFEBFE" w14:textId="2626762A">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93D31BC" w14:textId="09C1DD8E">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BA9D78E" w14:textId="422CE6BE">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FFE26A" w14:textId="713D9F82">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39DDBAB" w14:textId="666CFBE7">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4A00FCD2" w14:textId="77777777">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2EFEBFE" w14:textId="2626762A">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93D31BC" w14:textId="09C1DD8E">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BA9D78E" w14:textId="422CE6BE">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FFE26A" w14:textId="713D9F82">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39DDBAB" w14:textId="666CFBE7">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4A00FCD2" w14:textId="77777777">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2EFEBFE" w14:textId="2626762A">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93D31BC" w14:textId="09C1DD8E">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BA9D78E" w14:textId="422CE6BE">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FFE26A" w14:textId="713D9F82">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39DDBAB" w14:textId="666CFBE7">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4A00FCD2" w14:textId="77777777">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2EFEBFE" w14:textId="2626762A">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93D31BC" w14:textId="09C1DD8E">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BA9D78E" w14:textId="422CE6BE">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14:paraId="3A03D4D6" w14:textId="4E187711">
      <w:pPr>
        <w:pBdr/>
        <w:tabs>
          <w:tab w:val="left" w:leader="none" w:pos="90"/>
          <w:tab w:val="left" w:leader="none" w:pos="180"/>
        </w:tabs>
        <w:spacing w:after="120" w:before="120" w:line="264" w:lineRule="auto"/>
        <w:ind/>
        <w:jc w:val="both"/>
        <w:rPr>
          <w:b/>
          <w:lang w:val="de-DE"/>
        </w:rPr>
      </w:pPr>
      <w:r>
        <w:rPr>
          <w:lang w:val="it-IT"/>
        </w:rPr>
        <w:t xml:space="preserve"> </w:t>
      </w: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14:paraId="7292FF3D" w14:textId="21AB7555">
      <w:pPr>
        <w:pStyle w:val="1061"/>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14:paraId="5DE115A5"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1F0831B6" w14:textId="77777777">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867D3A2" w14:textId="77777777">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22EB063"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431AB32"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0815FD9"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E46FB00"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14:paraId="546667D6"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77AA5262" w14:textId="77777777">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5C276B0B"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F425F22"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04888E5" w14:textId="77266117">
            <w:pPr>
              <w:pBdr/>
              <w:spacing/>
              <w:ind/>
              <w:jc w:val="center"/>
              <w:rPr>
                <w:color w:val="000000"/>
                <w:sz w:val="20"/>
                <w:szCs w:val="20"/>
              </w:rPr>
            </w:pPr>
            <w:r>
              <w:rPr>
                <w:color w:val="000000" w:themeColor="text1"/>
                <w:sz w:val="22"/>
                <w:szCs w:val="22"/>
              </w:rPr>
              <w:t xml:space="preserve">15.750.659.800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59B8A89C" w14:textId="21D6FBE0">
            <w:pPr>
              <w:pBdr/>
              <w:spacing/>
              <w:ind/>
              <w:jc w:val="center"/>
              <w:rPr>
                <w:color w:val="000000"/>
                <w:sz w:val="20"/>
                <w:szCs w:val="20"/>
              </w:rPr>
            </w:pPr>
            <w:r>
              <w:rPr>
                <w:color w:val="000000" w:themeColor="text1"/>
                <w:sz w:val="22"/>
                <w:szCs w:val="22"/>
              </w:rPr>
              <w:t xml:space="preserve">19.466.743.500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1C294656" w14:textId="6ABD7ADE">
            <w:pPr>
              <w:pBdr/>
              <w:spacing/>
              <w:ind/>
              <w:jc w:val="center"/>
              <w:rPr>
                <w:color w:val="000000"/>
                <w:sz w:val="20"/>
                <w:szCs w:val="20"/>
              </w:rPr>
            </w:pPr>
            <w:r>
              <w:rPr>
                <w:color w:val="000000" w:themeColor="text1"/>
                <w:sz w:val="22"/>
                <w:szCs w:val="22"/>
              </w:rPr>
              <w:t xml:space="preserve">19.350.000.000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14:paraId="0F189528"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3D1EDA80" w14:textId="77777777">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63B13877"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0D0108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9163EEA" w14:textId="108C1F23">
            <w:pPr>
              <w:pBdr/>
              <w:spacing/>
              <w:ind/>
              <w:jc w:val="center"/>
              <w:rPr>
                <w:color w:val="000000"/>
                <w:sz w:val="22"/>
                <w:szCs w:val="22"/>
              </w:rPr>
            </w:pPr>
            <w:r>
              <w:rPr>
                <w:color w:val="000000" w:themeColor="text1"/>
                <w:sz w:val="22"/>
                <w:szCs w:val="22"/>
              </w:rPr>
              <w:t xml:space="preserve">308.836.467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578823C" w14:textId="2F7D3E2C">
            <w:pPr>
              <w:pBdr/>
              <w:spacing/>
              <w:ind/>
              <w:jc w:val="center"/>
              <w:rPr>
                <w:color w:val="000000"/>
                <w:sz w:val="22"/>
                <w:szCs w:val="22"/>
              </w:rPr>
            </w:pPr>
            <w:r>
              <w:rPr>
                <w:color w:val="000000" w:themeColor="text1"/>
                <w:sz w:val="22"/>
                <w:szCs w:val="22"/>
              </w:rPr>
              <w:t xml:space="preserve">259.556.580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28E880" w14:textId="52D11158">
            <w:pPr>
              <w:pBdr/>
              <w:spacing/>
              <w:ind/>
              <w:jc w:val="center"/>
              <w:rPr>
                <w:color w:val="000000"/>
                <w:sz w:val="22"/>
                <w:szCs w:val="22"/>
              </w:rPr>
            </w:pPr>
            <w:r>
              <w:rPr>
                <w:color w:val="000000" w:themeColor="text1"/>
                <w:sz w:val="22"/>
                <w:szCs w:val="22"/>
              </w:rPr>
              <w:t xml:space="preserve">248.076.923</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14:paraId="05B4A6E2"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7E72EC76" w14:textId="77777777">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9E66C32"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7D1816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7B5EDC1B"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012EE9C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7FCB356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14:paraId="17F65A91" w14:textId="62F1CF1B">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0FD2253" w14:textId="3E3444ED">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A1AA616" w14:textId="1E4E9151">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B629554" w14:textId="1C8780DA">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0076A3E" w14:textId="2B3C0753">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783A53E" w14:textId="2D4ECAEF">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066F167" w14:textId="27653A92">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3EE6706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971FB78"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14C8E4AB"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9F91ED4"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5209962" w14:textId="0E0DECE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EA933DF" w14:textId="77FDD83B">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C37C1BD" w14:textId="7685B4CE">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71A7B5CC"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9F63BA2"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065A9EAE"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D86311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016C5FC" w14:textId="0B47A738">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4B5FA9D" w14:textId="6BDB9153">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45C1700" w14:textId="320E01F2">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3CA1DFD6"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914D94E"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1FE14088"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F7567E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62052EC" w14:textId="26C949C8">
            <w:pPr>
              <w:pBdr/>
              <w:spacing/>
              <w:ind/>
              <w:jc w:val="center"/>
              <w:rPr>
                <w:color w:val="000000"/>
                <w:sz w:val="22"/>
                <w:szCs w:val="22"/>
              </w:rPr>
            </w:pPr>
            <w:r>
              <w:rPr>
                <w:color w:val="000000" w:themeColor="text1"/>
                <w:sz w:val="22"/>
                <w:szCs w:val="22"/>
              </w:rPr>
              <w:t xml:space="preserve">308.836.467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11A1C8C" w14:textId="585F709D">
            <w:pPr>
              <w:pBdr/>
              <w:spacing/>
              <w:ind/>
              <w:jc w:val="center"/>
              <w:rPr>
                <w:color w:val="000000"/>
                <w:sz w:val="22"/>
                <w:szCs w:val="22"/>
              </w:rPr>
            </w:pPr>
            <w:r>
              <w:rPr>
                <w:color w:val="000000" w:themeColor="text1"/>
                <w:sz w:val="22"/>
                <w:szCs w:val="22"/>
              </w:rPr>
              <w:t xml:space="preserve">259.556.580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1C60797" w14:textId="46BFCD7C">
            <w:pPr>
              <w:pBdr/>
              <w:spacing/>
              <w:ind/>
              <w:jc w:val="center"/>
              <w:rPr>
                <w:color w:val="000000"/>
                <w:sz w:val="22"/>
                <w:szCs w:val="22"/>
              </w:rPr>
            </w:pPr>
            <w:r>
              <w:rPr>
                <w:color w:val="000000" w:themeColor="text1"/>
                <w:sz w:val="22"/>
                <w:szCs w:val="22"/>
              </w:rPr>
              <w:t xml:space="preserve">248.076.923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17F65A91" w14:textId="62F1CF1B">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0FD2253" w14:textId="3E3444ED">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A1AA616" w14:textId="1E4E9151">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B629554" w14:textId="1C8780DA">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0076A3E" w14:textId="2B3C0753">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783A53E" w14:textId="2D4ECAEF">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066F167" w14:textId="27653A92">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3EE6706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971FB78"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14C8E4AB"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9F91ED4"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5209962" w14:textId="0E0DECE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EA933DF" w14:textId="77FDD83B">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C37C1BD" w14:textId="7685B4CE">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71A7B5CC"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9F63BA2"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065A9EAE"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D86311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016C5FC" w14:textId="0B47A738">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4B5FA9D" w14:textId="6BDB9153">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45C1700" w14:textId="320E01F2">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3CA1DFD6"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914D94E"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1FE14088"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F7567E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62052EC" w14:textId="26C949C8">
            <w:pPr>
              <w:pBdr/>
              <w:spacing/>
              <w:ind/>
              <w:jc w:val="center"/>
              <w:rPr>
                <w:color w:val="000000"/>
                <w:sz w:val="22"/>
                <w:szCs w:val="22"/>
              </w:rPr>
            </w:pPr>
            <w:r>
              <w:rPr>
                <w:color w:val="000000" w:themeColor="text1"/>
                <w:sz w:val="22"/>
                <w:szCs w:val="22"/>
              </w:rPr>
              <w:t xml:space="preserve">308.836.467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11A1C8C" w14:textId="585F709D">
            <w:pPr>
              <w:pBdr/>
              <w:spacing/>
              <w:ind/>
              <w:jc w:val="center"/>
              <w:rPr>
                <w:color w:val="000000"/>
                <w:sz w:val="22"/>
                <w:szCs w:val="22"/>
              </w:rPr>
            </w:pPr>
            <w:r>
              <w:rPr>
                <w:color w:val="000000" w:themeColor="text1"/>
                <w:sz w:val="22"/>
                <w:szCs w:val="22"/>
              </w:rPr>
              <w:t xml:space="preserve">259.556.580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1C60797" w14:textId="46BFCD7C">
            <w:pPr>
              <w:pBdr/>
              <w:spacing/>
              <w:ind/>
              <w:jc w:val="center"/>
              <w:rPr>
                <w:color w:val="000000"/>
                <w:sz w:val="22"/>
                <w:szCs w:val="22"/>
              </w:rPr>
            </w:pPr>
            <w:r>
              <w:rPr>
                <w:color w:val="000000" w:themeColor="text1"/>
                <w:sz w:val="22"/>
                <w:szCs w:val="22"/>
              </w:rPr>
              <w:t xml:space="preserve">248.076.923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17F65A91" w14:textId="62F1CF1B">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0FD2253" w14:textId="3E3444ED">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A1AA616" w14:textId="1E4E9151">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B629554" w14:textId="1C8780DA">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0076A3E" w14:textId="2B3C0753">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783A53E" w14:textId="2D4ECAEF">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066F167" w14:textId="27653A92">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3EE6706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971FB78"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14C8E4AB"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9F91ED4"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5209962" w14:textId="0E0DECE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EA933DF" w14:textId="77FDD83B">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C37C1BD" w14:textId="7685B4CE">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71A7B5CC"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9F63BA2"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065A9EAE"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D86311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016C5FC" w14:textId="0B47A738">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4B5FA9D" w14:textId="6BDB9153">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45C1700" w14:textId="320E01F2">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3CA1DFD6"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914D94E"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1FE14088"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F7567E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62052EC" w14:textId="26C949C8">
            <w:pPr>
              <w:pBdr/>
              <w:spacing/>
              <w:ind/>
              <w:jc w:val="center"/>
              <w:rPr>
                <w:color w:val="000000"/>
                <w:sz w:val="22"/>
                <w:szCs w:val="22"/>
              </w:rPr>
            </w:pPr>
            <w:r>
              <w:rPr>
                <w:color w:val="000000" w:themeColor="text1"/>
                <w:sz w:val="22"/>
                <w:szCs w:val="22"/>
              </w:rPr>
              <w:t xml:space="preserve">308.836.467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11A1C8C" w14:textId="585F709D">
            <w:pPr>
              <w:pBdr/>
              <w:spacing/>
              <w:ind/>
              <w:jc w:val="center"/>
              <w:rPr>
                <w:color w:val="000000"/>
                <w:sz w:val="22"/>
                <w:szCs w:val="22"/>
              </w:rPr>
            </w:pPr>
            <w:r>
              <w:rPr>
                <w:color w:val="000000" w:themeColor="text1"/>
                <w:sz w:val="22"/>
                <w:szCs w:val="22"/>
              </w:rPr>
              <w:t xml:space="preserve">259.556.580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1C60797" w14:textId="46BFCD7C">
            <w:pPr>
              <w:pBdr/>
              <w:spacing/>
              <w:ind/>
              <w:jc w:val="center"/>
              <w:rPr>
                <w:color w:val="000000"/>
                <w:sz w:val="22"/>
                <w:szCs w:val="22"/>
              </w:rPr>
            </w:pPr>
            <w:r>
              <w:rPr>
                <w:color w:val="000000" w:themeColor="text1"/>
                <w:sz w:val="22"/>
                <w:szCs w:val="22"/>
              </w:rPr>
              <w:t xml:space="preserve">248.076.923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17F65A91" w14:textId="62F1CF1B">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0FD2253" w14:textId="3E3444ED">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A1AA616" w14:textId="1E4E9151">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B629554" w14:textId="1C8780DA">
            <w:pPr>
              <w:pBdr/>
              <w:spacing/>
              <w:ind/>
              <w:jc w:val="center"/>
              <w:rPr>
                <w:b/>
                <w:bCs/>
                <w:color w:val="000000"/>
                <w:sz w:val="22"/>
                <w:szCs w:val="22"/>
              </w:rPr>
            </w:pPr>
            <w:r>
              <w:rPr>
                <w:color w:val="000000" w:themeColor="text1"/>
                <w:sz w:val="22"/>
                <w:szCs w:val="22"/>
              </w:rPr>
              <w:t xml:space="preserve">Tài sản tại: 278 Trương Định, Phường Hoàng Mai, Thành phố Hà Nội, độ rộng đường trước mặt tài sản 7.5m, mặt tiền 3m, 20.9890877, 105.8469075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0076A3E" w14:textId="2B3C0753">
            <w:pPr>
              <w:pBdr/>
              <w:spacing/>
              <w:ind/>
              <w:jc w:val="center"/>
              <w:rPr>
                <w:b/>
                <w:bCs/>
                <w:color w:val="000000"/>
                <w:sz w:val="22"/>
                <w:szCs w:val="22"/>
              </w:rPr>
            </w:pPr>
            <w:r>
              <w:rPr>
                <w:color w:val="000000" w:themeColor="text1"/>
                <w:sz w:val="22"/>
                <w:szCs w:val="22"/>
              </w:rPr>
              <w:t xml:space="preserve">Tài sản tại: Đường Trương Định, phường Hoàng Mai, Thành phố Hà Nội, đường Tiếp giáp đường Trương Định, độ rộng đường trước mặt tài sản 1m, mặt tiền 4.2m, 20.98301802500133, 105.84596491468048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783A53E" w14:textId="2D4ECAEF">
            <w:pPr>
              <w:pBdr/>
              <w:spacing/>
              <w:ind/>
              <w:jc w:val="center"/>
              <w:rPr>
                <w:b/>
                <w:bCs/>
                <w:color w:val="000000"/>
                <w:sz w:val="22"/>
                <w:szCs w:val="22"/>
              </w:rPr>
            </w:pPr>
            <w:r>
              <w:rPr>
                <w:color w:val="000000" w:themeColor="text1"/>
                <w:sz w:val="22"/>
                <w:szCs w:val="22"/>
              </w:rPr>
              <w:t xml:space="preserve">Tài sản tại: Đường Trương Định, Phường Hoàng Mai, Thành phố Hà Nội, đường Tiếp giáp đường Trương Định, độ rộng đường trước mặt tài sản 1m, mặt tiền 4.1m, 20.9918871, 105.8491323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066F167" w14:textId="27653A92">
            <w:pPr>
              <w:pBdr/>
              <w:spacing/>
              <w:ind/>
              <w:jc w:val="center"/>
              <w:rPr>
                <w:b/>
                <w:bCs/>
                <w:color w:val="000000"/>
                <w:sz w:val="22"/>
                <w:szCs w:val="22"/>
              </w:rPr>
            </w:pPr>
            <w:r>
              <w:rPr>
                <w:color w:val="000000" w:themeColor="text1"/>
                <w:sz w:val="22"/>
                <w:szCs w:val="22"/>
              </w:rPr>
              <w:t xml:space="preserve">Tài sản tại: Đường Trương Định, Phường Hoàng Mai, Thành phố Hà Nội, đường Tiếp giáp đường Trương Định, độ rộng đường trước mặt tài sản 1m, mặt tiền 3.8m, 20.976327299999998, 105.8413169</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3EE6706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971FB78"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14C8E4AB"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9F91ED4"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5209962" w14:textId="0E0DECE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EA933DF" w14:textId="77FDD83B">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C37C1BD" w14:textId="7685B4CE">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71A7B5CC"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9F63BA2"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065A9EAE"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D86311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016C5FC" w14:textId="0B47A738">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4B5FA9D" w14:textId="6BDB9153">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45C1700" w14:textId="320E01F2">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3CA1DFD6"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914D94E"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1FE14088"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F7567E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62052EC" w14:textId="26C949C8">
            <w:pPr>
              <w:pBdr/>
              <w:spacing/>
              <w:ind/>
              <w:jc w:val="center"/>
              <w:rPr>
                <w:color w:val="000000"/>
                <w:sz w:val="22"/>
                <w:szCs w:val="22"/>
              </w:rPr>
            </w:pPr>
            <w:r>
              <w:rPr>
                <w:color w:val="000000" w:themeColor="text1"/>
                <w:sz w:val="22"/>
                <w:szCs w:val="22"/>
              </w:rPr>
              <w:t xml:space="preserve">308.836.467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11A1C8C" w14:textId="585F709D">
            <w:pPr>
              <w:pBdr/>
              <w:spacing/>
              <w:ind/>
              <w:jc w:val="center"/>
              <w:rPr>
                <w:color w:val="000000"/>
                <w:sz w:val="22"/>
                <w:szCs w:val="22"/>
              </w:rPr>
            </w:pPr>
            <w:r>
              <w:rPr>
                <w:color w:val="000000" w:themeColor="text1"/>
                <w:sz w:val="22"/>
                <w:szCs w:val="22"/>
              </w:rPr>
              <w:t xml:space="preserve">259.556.580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1C60797" w14:textId="46BFCD7C">
            <w:pPr>
              <w:pBdr/>
              <w:spacing/>
              <w:ind/>
              <w:jc w:val="center"/>
              <w:rPr>
                <w:color w:val="000000"/>
                <w:sz w:val="22"/>
                <w:szCs w:val="22"/>
              </w:rPr>
            </w:pPr>
            <w:r>
              <w:rPr>
                <w:color w:val="000000" w:themeColor="text1"/>
                <w:sz w:val="22"/>
                <w:szCs w:val="22"/>
              </w:rPr>
              <w:t xml:space="preserve">248.076.923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17F65A91" w14:textId="62F1CF1B">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0FD2253" w14:textId="3E3444ED">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A1AA616" w14:textId="1E4E9151">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B629554" w14:textId="1C8780DA">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0076A3E" w14:textId="2B3C0753">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783A53E" w14:textId="2D4ECAEF">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066F167" w14:textId="27653A92">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3EE6706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971FB78"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14C8E4AB"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9F91ED4"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5209962" w14:textId="0E0DECE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EA933DF" w14:textId="77FDD83B">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C37C1BD" w14:textId="7685B4CE">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71A7B5CC"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9F63BA2"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065A9EAE"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D86311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016C5FC" w14:textId="0B47A738">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4B5FA9D" w14:textId="6BDB9153">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45C1700" w14:textId="320E01F2">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3CA1DFD6"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914D94E"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1FE14088"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F7567E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62052EC" w14:textId="26C949C8">
            <w:pPr>
              <w:pBdr/>
              <w:spacing/>
              <w:ind/>
              <w:jc w:val="center"/>
              <w:rPr>
                <w:color w:val="000000"/>
                <w:sz w:val="22"/>
                <w:szCs w:val="22"/>
              </w:rPr>
            </w:pPr>
            <w:r>
              <w:rPr>
                <w:color w:val="000000" w:themeColor="text1"/>
                <w:sz w:val="22"/>
                <w:szCs w:val="22"/>
              </w:rPr>
              <w:t xml:space="preserve">308.836.467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11A1C8C" w14:textId="585F709D">
            <w:pPr>
              <w:pBdr/>
              <w:spacing/>
              <w:ind/>
              <w:jc w:val="center"/>
              <w:rPr>
                <w:color w:val="000000"/>
                <w:sz w:val="22"/>
                <w:szCs w:val="22"/>
              </w:rPr>
            </w:pPr>
            <w:r>
              <w:rPr>
                <w:color w:val="000000" w:themeColor="text1"/>
                <w:sz w:val="22"/>
                <w:szCs w:val="22"/>
              </w:rPr>
              <w:t xml:space="preserve">259.556.580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1C60797" w14:textId="46BFCD7C">
            <w:pPr>
              <w:pBdr/>
              <w:spacing/>
              <w:ind/>
              <w:jc w:val="center"/>
              <w:rPr>
                <w:color w:val="000000"/>
                <w:sz w:val="22"/>
                <w:szCs w:val="22"/>
              </w:rPr>
            </w:pPr>
            <w:r>
              <w:rPr>
                <w:color w:val="000000" w:themeColor="text1"/>
                <w:sz w:val="22"/>
                <w:szCs w:val="22"/>
              </w:rPr>
              <w:t xml:space="preserve">248.076.923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17F65A91" w14:textId="62F1CF1B">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0FD2253" w14:textId="3E3444ED">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A1AA616" w14:textId="1E4E9151">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B629554" w14:textId="1C8780DA">
            <w:pPr>
              <w:pBdr/>
              <w:spacing/>
              <w:ind/>
              <w:jc w:val="center"/>
              <w:rPr>
                <w:b/>
                <w:bCs/>
                <w:color w:val="000000"/>
                <w:sz w:val="22"/>
                <w:szCs w:val="22"/>
              </w:rPr>
            </w:pPr>
            <w:r>
              <w:rPr>
                <w:color w:val="000000" w:themeColor="text1"/>
                <w:sz w:val="22"/>
                <w:szCs w:val="22"/>
              </w:rPr>
              <w:t xml:space="preserve">10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0076A3E" w14:textId="2B3C0753">
            <w:pPr>
              <w:pBdr/>
              <w:spacing/>
              <w:ind/>
              <w:jc w:val="center"/>
              <w:rPr>
                <w:b/>
                <w:bCs/>
                <w:color w:val="000000"/>
                <w:sz w:val="22"/>
                <w:szCs w:val="22"/>
              </w:rPr>
            </w:pPr>
            <w:r>
              <w:rPr>
                <w:color w:val="000000" w:themeColor="text1"/>
                <w:sz w:val="22"/>
                <w:szCs w:val="22"/>
              </w:rPr>
              <w:t xml:space="preserve">10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783A53E" w14:textId="2D4ECAEF">
            <w:pPr>
              <w:pBdr/>
              <w:spacing/>
              <w:ind/>
              <w:jc w:val="center"/>
              <w:rPr>
                <w:b/>
                <w:bCs/>
                <w:color w:val="000000"/>
                <w:sz w:val="22"/>
                <w:szCs w:val="22"/>
              </w:rPr>
            </w:pPr>
            <w:r>
              <w:rPr>
                <w:color w:val="000000" w:themeColor="text1"/>
                <w:sz w:val="22"/>
                <w:szCs w:val="22"/>
              </w:rPr>
              <w:t xml:space="preserve">10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066F167" w14:textId="27653A92">
            <w:pPr>
              <w:pBdr/>
              <w:spacing/>
              <w:ind/>
              <w:jc w:val="center"/>
              <w:rPr>
                <w:b/>
                <w:bCs/>
                <w:color w:val="000000"/>
                <w:sz w:val="22"/>
                <w:szCs w:val="22"/>
              </w:rPr>
            </w:pPr>
            <w:r>
              <w:rPr>
                <w:color w:val="000000" w:themeColor="text1"/>
                <w:sz w:val="22"/>
                <w:szCs w:val="22"/>
              </w:rPr>
              <w:t xml:space="preserve">10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3EE6706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971FB78"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14C8E4AB"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9F91ED4"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5209962" w14:textId="0E0DECE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EA933DF" w14:textId="77FDD83B">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C37C1BD" w14:textId="7685B4CE">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71A7B5CC"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9F63BA2"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065A9EAE"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D86311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016C5FC" w14:textId="0B47A738">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4B5FA9D" w14:textId="6BDB9153">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45C1700" w14:textId="320E01F2">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3CA1DFD6"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914D94E"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1FE14088"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F7567E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62052EC" w14:textId="26C949C8">
            <w:pPr>
              <w:pBdr/>
              <w:spacing/>
              <w:ind/>
              <w:jc w:val="center"/>
              <w:rPr>
                <w:color w:val="000000"/>
                <w:sz w:val="22"/>
                <w:szCs w:val="22"/>
              </w:rPr>
            </w:pPr>
            <w:r>
              <w:rPr>
                <w:color w:val="000000" w:themeColor="text1"/>
                <w:sz w:val="22"/>
                <w:szCs w:val="22"/>
              </w:rPr>
              <w:t xml:space="preserve">308.836.467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11A1C8C" w14:textId="585F709D">
            <w:pPr>
              <w:pBdr/>
              <w:spacing/>
              <w:ind/>
              <w:jc w:val="center"/>
              <w:rPr>
                <w:color w:val="000000"/>
                <w:sz w:val="22"/>
                <w:szCs w:val="22"/>
              </w:rPr>
            </w:pPr>
            <w:r>
              <w:rPr>
                <w:color w:val="000000" w:themeColor="text1"/>
                <w:sz w:val="22"/>
                <w:szCs w:val="22"/>
              </w:rPr>
              <w:t xml:space="preserve">259.556.580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1C60797" w14:textId="46BFCD7C">
            <w:pPr>
              <w:pBdr/>
              <w:spacing/>
              <w:ind/>
              <w:jc w:val="center"/>
              <w:rPr>
                <w:color w:val="000000"/>
                <w:sz w:val="22"/>
                <w:szCs w:val="22"/>
              </w:rPr>
            </w:pPr>
            <w:r>
              <w:rPr>
                <w:color w:val="000000" w:themeColor="text1"/>
                <w:sz w:val="22"/>
                <w:szCs w:val="22"/>
              </w:rPr>
              <w:t xml:space="preserve">248.076.923</w:t>
            </w:r>
            <w:r>
              <w:rPr>
                <w:color w:val="000000"/>
                <w:sz w:val="22"/>
                <w:szCs w:val="22"/>
              </w:rPr>
            </w:r>
            <w:r>
              <w:rPr>
                <w:color w:val="000000"/>
                <w:sz w:val="22"/>
                <w:szCs w:val="22"/>
              </w:rPr>
            </w:r>
          </w:p>
        </w:tc>
      </w:tr>
      <w:tr>
        <w:trPr>
          <w:gridAfter w:val="6"/>
          <w:trHeight w:val="20"/>
        </w:trPr>
        <w:tc>
          <w:tcPr>
            <w:shd w:val="clear" w:color="000000" w:fill="ffffff"/>
            <w:tcBorders/>
            <w:tcW w:w="632" w:type="dxa"/>
            <w:vAlign w:val="center"/>
            <w:vMerge w:val="restart"/>
            <w:textDirection w:val="lrTb"/>
            <w:noWrap w:val="false"/>
          </w:tcPr>
          <w:p w14:paraId="17F65A91" w14:textId="62F1CF1B">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17F65A91" w14:textId="62F1CF1B">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0FD2253" w14:textId="3E3444ED">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A1AA616" w14:textId="1E4E9151">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B629554" w14:textId="1C8780DA">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777F848">
            <w:pPr>
              <w:pBdr>
                <w:top w:val="none" w:color="000000" w:sz="4" w:space="0"/>
                <w:left w:val="none" w:color="000000" w:sz="4" w:space="0"/>
                <w:bottom w:val="none" w:color="000000" w:sz="4" w:space="0"/>
                <w:right w:val="none" w:color="000000" w:sz="4" w:space="0"/>
              </w:pBdr>
              <w:spacing/>
              <w:ind w:firstLine="0" w:left="0"/>
              <w:jc w:val="center"/>
              <w:rPr>
                <w:color w:val="000000" w:themeColor="text1"/>
                <w:sz w:val="22"/>
                <w:szCs w:val="22"/>
                <w14:ligatures w14:val="none"/>
              </w:rPr>
            </w:pPr>
            <w:r>
              <w:rPr>
                <w:color w:val="000000" w:themeColor="text1"/>
                <w:sz w:val="22"/>
                <w:szCs w:val="22"/>
              </w:rPr>
              <w:t xml:space="preserve">Hà tầng khu dân cư thông thường</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textDirection w:val="lrTb"/>
            <w:noWrap w:val="false"/>
          </w:tcPr>
          <w:p w14:paraId="342B9BB7">
            <w:pPr>
              <w:pBdr>
                <w:top w:val="none" w:color="000000" w:sz="4" w:space="0"/>
                <w:left w:val="none" w:color="000000" w:sz="4" w:space="0"/>
                <w:bottom w:val="none" w:color="000000" w:sz="4" w:space="0"/>
                <w:right w:val="none" w:color="000000" w:sz="4" w:space="0"/>
              </w:pBdr>
              <w:spacing/>
              <w:ind w:firstLine="0" w:left="0"/>
              <w:jc w:val="center"/>
              <w:rPr>
                <w:color w:val="000000" w:themeColor="text1"/>
                <w:sz w:val="22"/>
                <w:szCs w:val="22"/>
                <w14:ligatures w14:val="none"/>
              </w:rPr>
            </w:pPr>
            <w:r>
              <w:rPr>
                <w:color w:val="000000" w:themeColor="text1"/>
                <w:sz w:val="22"/>
                <w:szCs w:val="22"/>
              </w:rPr>
              <w:t xml:space="preserve">Hà tầng khu dân cư thông thường</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textDirection w:val="lrTb"/>
            <w:noWrap w:val="false"/>
          </w:tcPr>
          <w:p w14:paraId="1A5FCAAC">
            <w:pPr>
              <w:pBdr>
                <w:top w:val="none" w:color="000000" w:sz="4" w:space="0"/>
                <w:left w:val="none" w:color="000000" w:sz="4" w:space="0"/>
                <w:bottom w:val="none" w:color="000000" w:sz="4" w:space="0"/>
                <w:right w:val="none" w:color="000000" w:sz="4" w:space="0"/>
              </w:pBdr>
              <w:spacing/>
              <w:ind w:firstLine="0" w:left="0"/>
              <w:jc w:val="center"/>
              <w:rPr>
                <w:color w:val="000000" w:themeColor="text1"/>
                <w:sz w:val="22"/>
                <w:szCs w:val="22"/>
                <w14:ligatures w14:val="none"/>
              </w:rPr>
            </w:pPr>
            <w:r>
              <w:rPr>
                <w:color w:val="000000" w:themeColor="text1"/>
                <w:sz w:val="22"/>
                <w:szCs w:val="22"/>
              </w:rPr>
              <w:t xml:space="preserve">Hà tầng khu dân cư thông thường</w:t>
            </w:r>
            <w:r>
              <w:rPr>
                <w:color w:val="000000" w:themeColor="text1"/>
                <w:sz w:val="22"/>
                <w:szCs w:val="22"/>
                <w14:ligatures w14:val="none"/>
              </w:rPr>
            </w:r>
            <w:r>
              <w:rPr>
                <w:color w:val="000000" w:themeColor="text1"/>
                <w:sz w:val="22"/>
                <w:szCs w:val="22"/>
                <w14:ligatures w14:val="none"/>
              </w:rPr>
            </w:r>
          </w:p>
        </w:tc>
      </w:tr>
      <w:tr>
        <w:trPr>
          <w:trHeight w:val="20"/>
        </w:trPr>
        <w:tc>
          <w:tcPr>
            <w:tcBorders/>
            <w:tcW w:w="632" w:type="dxa"/>
            <w:vAlign w:val="center"/>
            <w:vMerge w:val="continue"/>
            <w:textDirection w:val="lrTb"/>
            <w:noWrap w:val="false"/>
          </w:tcPr>
          <w:p w14:paraId="3EE6706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971FB78"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14C8E4AB"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9F91ED4"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5209962" w14:textId="0E0DECE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EA933DF" w14:textId="77FDD83B">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C37C1BD" w14:textId="7685B4CE">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71A7B5CC"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9F63BA2"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065A9EAE"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D86311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016C5FC" w14:textId="0B47A738">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4B5FA9D" w14:textId="6BDB9153">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45C1700" w14:textId="320E01F2">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3CA1DFD6"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914D94E"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1FE14088"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F7567E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62052EC" w14:textId="26C949C8">
            <w:pPr>
              <w:pBdr/>
              <w:spacing/>
              <w:ind/>
              <w:jc w:val="center"/>
              <w:rPr>
                <w:color w:val="000000"/>
                <w:sz w:val="22"/>
                <w:szCs w:val="22"/>
              </w:rPr>
            </w:pPr>
            <w:r>
              <w:rPr>
                <w:color w:val="000000" w:themeColor="text1"/>
                <w:sz w:val="22"/>
                <w:szCs w:val="22"/>
              </w:rPr>
              <w:t xml:space="preserve">308.836.467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11A1C8C" w14:textId="585F709D">
            <w:pPr>
              <w:pBdr/>
              <w:spacing/>
              <w:ind/>
              <w:jc w:val="center"/>
              <w:rPr>
                <w:color w:val="000000"/>
                <w:sz w:val="22"/>
                <w:szCs w:val="22"/>
              </w:rPr>
            </w:pPr>
            <w:r>
              <w:rPr>
                <w:color w:val="000000" w:themeColor="text1"/>
                <w:sz w:val="22"/>
                <w:szCs w:val="22"/>
              </w:rPr>
              <w:t xml:space="preserve">259.556.580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1C60797" w14:textId="46BFCD7C">
            <w:pPr>
              <w:pBdr/>
              <w:spacing/>
              <w:ind/>
              <w:jc w:val="center"/>
              <w:rPr>
                <w:color w:val="000000"/>
                <w:sz w:val="22"/>
                <w:szCs w:val="22"/>
              </w:rPr>
            </w:pPr>
            <w:r>
              <w:rPr>
                <w:color w:val="000000" w:themeColor="text1"/>
                <w:sz w:val="22"/>
                <w:szCs w:val="22"/>
              </w:rPr>
              <w:t xml:space="preserve">248.076.923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17F65A91" w14:textId="62F1CF1B">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0FD2253" w14:textId="3E3444ED">
            <w:pPr>
              <w:pBdr/>
              <w:spacing/>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A1AA616" w14:textId="1E4E9151">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B629554" w14:textId="1C8780DA">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0076A3E" w14:textId="2B3C0753">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783A53E" w14:textId="2D4ECAEF">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066F167" w14:textId="27653A92">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3EE6706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971FB78"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14C8E4AB"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9F91ED4"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5209962" w14:textId="0E0DECE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EA933DF" w14:textId="77FDD83B">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C37C1BD" w14:textId="7685B4CE">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71A7B5CC"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9F63BA2"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065A9EAE"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D86311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016C5FC" w14:textId="0B47A738">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4B5FA9D" w14:textId="6BDB9153">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45C1700" w14:textId="320E01F2">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3CA1DFD6"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914D94E"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1FE14088"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F7567E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62052EC" w14:textId="26C949C8">
            <w:pPr>
              <w:pBdr/>
              <w:spacing/>
              <w:ind/>
              <w:jc w:val="center"/>
              <w:rPr>
                <w:color w:val="000000"/>
                <w:sz w:val="22"/>
                <w:szCs w:val="22"/>
              </w:rPr>
            </w:pPr>
            <w:r>
              <w:rPr>
                <w:color w:val="000000" w:themeColor="text1"/>
                <w:sz w:val="22"/>
                <w:szCs w:val="22"/>
              </w:rPr>
              <w:t xml:space="preserve">308.836.467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11A1C8C" w14:textId="585F709D">
            <w:pPr>
              <w:pBdr/>
              <w:spacing/>
              <w:ind/>
              <w:jc w:val="center"/>
              <w:rPr>
                <w:color w:val="000000"/>
                <w:sz w:val="22"/>
                <w:szCs w:val="22"/>
              </w:rPr>
            </w:pPr>
            <w:r>
              <w:rPr>
                <w:color w:val="000000" w:themeColor="text1"/>
                <w:sz w:val="22"/>
                <w:szCs w:val="22"/>
              </w:rPr>
              <w:t xml:space="preserve">259.556.580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1C60797" w14:textId="46BFCD7C">
            <w:pPr>
              <w:pBdr/>
              <w:spacing/>
              <w:ind/>
              <w:jc w:val="center"/>
              <w:rPr>
                <w:color w:val="000000"/>
                <w:sz w:val="22"/>
                <w:szCs w:val="22"/>
              </w:rPr>
            </w:pPr>
            <w:r>
              <w:rPr>
                <w:color w:val="000000" w:themeColor="text1"/>
                <w:sz w:val="22"/>
                <w:szCs w:val="22"/>
              </w:rPr>
              <w:t xml:space="preserve">248.076.923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17F65A91" w14:textId="62F1CF1B">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0FD2253" w14:textId="3E3444ED">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A1AA616" w14:textId="1E4E9151">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B629554" w14:textId="1C8780DA">
            <w:pPr>
              <w:pBdr/>
              <w:spacing/>
              <w:ind/>
              <w:jc w:val="center"/>
              <w:rPr>
                <w:b/>
                <w:bCs/>
                <w:color w:val="000000"/>
                <w:sz w:val="22"/>
                <w:szCs w:val="22"/>
              </w:rPr>
            </w:pPr>
            <w:r>
              <w:rPr>
                <w:color w:val="000000" w:themeColor="text1"/>
                <w:sz w:val="22"/>
                <w:szCs w:val="22"/>
              </w:rPr>
              <w:t xml:space="preserve">30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0076A3E" w14:textId="2B3C0753">
            <w:pPr>
              <w:pBdr/>
              <w:spacing/>
              <w:ind/>
              <w:jc w:val="center"/>
              <w:rPr>
                <w:b/>
                <w:bCs/>
                <w:color w:val="000000"/>
                <w:sz w:val="22"/>
                <w:szCs w:val="22"/>
              </w:rPr>
            </w:pPr>
            <w:r>
              <w:rPr>
                <w:color w:val="000000" w:themeColor="text1"/>
                <w:sz w:val="22"/>
                <w:szCs w:val="22"/>
              </w:rPr>
              <w:t xml:space="preserve">51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783A53E" w14:textId="2D4ECAEF">
            <w:pPr>
              <w:pBdr/>
              <w:spacing/>
              <w:ind/>
              <w:jc w:val="center"/>
              <w:rPr>
                <w:b/>
                <w:bCs/>
                <w:color w:val="000000"/>
                <w:sz w:val="22"/>
                <w:szCs w:val="22"/>
              </w:rPr>
            </w:pPr>
            <w:r>
              <w:rPr>
                <w:color w:val="000000" w:themeColor="text1"/>
                <w:sz w:val="22"/>
                <w:szCs w:val="22"/>
              </w:rPr>
              <w:t xml:space="preserve">75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066F167" w14:textId="27653A92">
            <w:pPr>
              <w:pBdr/>
              <w:spacing/>
              <w:ind/>
              <w:jc w:val="center"/>
              <w:rPr>
                <w:b/>
                <w:bCs/>
                <w:color w:val="000000"/>
                <w:sz w:val="22"/>
                <w:szCs w:val="22"/>
              </w:rPr>
            </w:pPr>
            <w:r>
              <w:rPr>
                <w:color w:val="000000" w:themeColor="text1"/>
                <w:sz w:val="22"/>
                <w:szCs w:val="22"/>
              </w:rPr>
              <w:t xml:space="preserve">78</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3EE6706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971FB78"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14C8E4AB"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9F91ED4"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5209962" w14:textId="0E0DECEA">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EA933DF" w14:textId="77FDD83B">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C37C1BD" w14:textId="7685B4CE">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71A7B5CC"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9F63BA2"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065A9EAE"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D86311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016C5FC" w14:textId="0B47A738">
            <w:pPr>
              <w:pBdr/>
              <w:spacing/>
              <w:ind/>
              <w:jc w:val="center"/>
              <w:rPr>
                <w:color w:val="000000"/>
                <w:sz w:val="22"/>
                <w:szCs w:val="22"/>
              </w:rPr>
            </w:pPr>
            <w:r>
              <w:rPr>
                <w:color w:val="000000" w:themeColor="text1"/>
                <w:sz w:val="22"/>
                <w:szCs w:val="22"/>
              </w:rPr>
              <w:t xml:space="preserve">21.618.553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4B5FA9D" w14:textId="6BDB9153">
            <w:pPr>
              <w:pBdr/>
              <w:spacing/>
              <w:ind/>
              <w:jc w:val="center"/>
              <w:rPr>
                <w:color w:val="000000"/>
                <w:sz w:val="22"/>
                <w:szCs w:val="22"/>
              </w:rPr>
            </w:pPr>
            <w:r>
              <w:rPr>
                <w:color w:val="000000" w:themeColor="text1"/>
                <w:sz w:val="22"/>
                <w:szCs w:val="22"/>
              </w:rPr>
              <w:t xml:space="preserve">31.146.790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45C1700" w14:textId="320E01F2">
            <w:pPr>
              <w:pBdr/>
              <w:spacing/>
              <w:ind/>
              <w:jc w:val="center"/>
              <w:rPr>
                <w:color w:val="000000"/>
                <w:sz w:val="22"/>
                <w:szCs w:val="22"/>
              </w:rPr>
            </w:pPr>
            <w:r>
              <w:rPr>
                <w:color w:val="000000" w:themeColor="text1"/>
                <w:sz w:val="22"/>
                <w:szCs w:val="22"/>
              </w:rPr>
              <w:t xml:space="preserve">29.769.231</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3CA1DFD6"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914D94E"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1FE14088"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F7567E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62052EC" w14:textId="26C949C8">
            <w:pPr>
              <w:pBdr/>
              <w:spacing/>
              <w:ind/>
              <w:jc w:val="center"/>
              <w:rPr>
                <w:color w:val="000000"/>
                <w:sz w:val="22"/>
                <w:szCs w:val="22"/>
              </w:rPr>
            </w:pPr>
            <w:r>
              <w:rPr>
                <w:color w:val="000000" w:themeColor="text1"/>
                <w:sz w:val="22"/>
                <w:szCs w:val="22"/>
              </w:rPr>
              <w:t xml:space="preserve">330.455.020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11A1C8C" w14:textId="585F709D">
            <w:pPr>
              <w:pBdr/>
              <w:spacing/>
              <w:ind/>
              <w:jc w:val="center"/>
              <w:rPr>
                <w:color w:val="000000"/>
                <w:sz w:val="22"/>
                <w:szCs w:val="22"/>
              </w:rPr>
            </w:pPr>
            <w:r>
              <w:rPr>
                <w:color w:val="000000" w:themeColor="text1"/>
                <w:sz w:val="22"/>
                <w:szCs w:val="22"/>
              </w:rPr>
              <w:t xml:space="preserve">290.703.370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1C60797" w14:textId="46BFCD7C">
            <w:pPr>
              <w:pBdr/>
              <w:spacing/>
              <w:ind/>
              <w:jc w:val="center"/>
              <w:rPr>
                <w:color w:val="000000"/>
                <w:sz w:val="22"/>
                <w:szCs w:val="22"/>
              </w:rPr>
            </w:pPr>
            <w:r>
              <w:rPr>
                <w:color w:val="000000" w:themeColor="text1"/>
                <w:sz w:val="22"/>
                <w:szCs w:val="22"/>
              </w:rPr>
              <w:t xml:space="preserve">277.846.154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17F65A91" w14:textId="62F1CF1B">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0FD2253" w14:textId="3E3444ED">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A1AA616" w14:textId="1E4E9151">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B629554" w14:textId="1C8780DA">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0076A3E" w14:textId="2B3C0753">
            <w:pPr>
              <w:pBdr/>
              <w:spacing/>
              <w:ind/>
              <w:jc w:val="center"/>
              <w:rPr>
                <w:b/>
                <w:bCs/>
                <w:color w:val="000000"/>
                <w:sz w:val="22"/>
                <w:szCs w:val="22"/>
              </w:rPr>
            </w:pPr>
            <w:r>
              <w:rPr>
                <w:color w:val="000000" w:themeColor="text1"/>
                <w:sz w:val="22"/>
                <w:szCs w:val="22"/>
              </w:rPr>
              <w:t xml:space="preserve">4.2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783A53E" w14:textId="2D4ECAEF">
            <w:pPr>
              <w:pBdr/>
              <w:spacing/>
              <w:ind/>
              <w:jc w:val="center"/>
              <w:rPr>
                <w:b/>
                <w:bCs/>
                <w:color w:val="000000"/>
                <w:sz w:val="22"/>
                <w:szCs w:val="22"/>
              </w:rPr>
            </w:pPr>
            <w:r>
              <w:rPr>
                <w:color w:val="000000" w:themeColor="text1"/>
                <w:sz w:val="22"/>
                <w:szCs w:val="22"/>
              </w:rPr>
              <w:t xml:space="preserve">4.1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066F167" w14:textId="27653A92">
            <w:pPr>
              <w:pBdr/>
              <w:spacing/>
              <w:ind/>
              <w:jc w:val="center"/>
              <w:rPr>
                <w:b/>
                <w:bCs/>
                <w:color w:val="000000"/>
                <w:sz w:val="22"/>
                <w:szCs w:val="22"/>
              </w:rPr>
            </w:pPr>
            <w:r>
              <w:rPr>
                <w:color w:val="000000" w:themeColor="text1"/>
                <w:sz w:val="22"/>
                <w:szCs w:val="22"/>
              </w:rPr>
              <w:t xml:space="preserve">3.8</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3EE6706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971FB78"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14C8E4AB"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9F91ED4"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5209962" w14:textId="0E0DECEA">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EA933DF" w14:textId="77FDD83B">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C37C1BD" w14:textId="7685B4CE">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71A7B5CC"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9F63BA2"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065A9EAE"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D86311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016C5FC" w14:textId="0B47A738">
            <w:pPr>
              <w:pBdr/>
              <w:spacing/>
              <w:ind/>
              <w:jc w:val="center"/>
              <w:rPr>
                <w:color w:val="000000"/>
                <w:sz w:val="22"/>
                <w:szCs w:val="22"/>
              </w:rPr>
            </w:pPr>
            <w:r>
              <w:rPr>
                <w:color w:val="000000" w:themeColor="text1"/>
                <w:sz w:val="22"/>
                <w:szCs w:val="22"/>
              </w:rPr>
              <w:t xml:space="preserve">-15.441.823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4B5FA9D" w14:textId="6BDB9153">
            <w:pPr>
              <w:pBdr/>
              <w:spacing/>
              <w:ind/>
              <w:jc w:val="center"/>
              <w:rPr>
                <w:color w:val="000000"/>
                <w:sz w:val="22"/>
                <w:szCs w:val="22"/>
              </w:rPr>
            </w:pPr>
            <w:r>
              <w:rPr>
                <w:color w:val="000000" w:themeColor="text1"/>
                <w:sz w:val="22"/>
                <w:szCs w:val="22"/>
              </w:rPr>
              <w:t xml:space="preserve">-12.977.829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45C1700" w14:textId="320E01F2">
            <w:pPr>
              <w:pBdr/>
              <w:spacing/>
              <w:ind/>
              <w:jc w:val="center"/>
              <w:rPr>
                <w:color w:val="000000"/>
                <w:sz w:val="22"/>
                <w:szCs w:val="22"/>
              </w:rPr>
            </w:pPr>
            <w:r>
              <w:rPr>
                <w:color w:val="000000" w:themeColor="text1"/>
                <w:sz w:val="22"/>
                <w:szCs w:val="22"/>
              </w:rPr>
              <w:t xml:space="preserve">-9.923.077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3CA1DFD6"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914D94E"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1FE14088"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F7567E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62052EC" w14:textId="26C949C8">
            <w:pPr>
              <w:pBdr/>
              <w:spacing/>
              <w:ind/>
              <w:jc w:val="center"/>
              <w:rPr>
                <w:color w:val="000000"/>
                <w:sz w:val="22"/>
                <w:szCs w:val="22"/>
              </w:rPr>
            </w:pPr>
            <w:r>
              <w:rPr>
                <w:color w:val="000000" w:themeColor="text1"/>
                <w:sz w:val="22"/>
                <w:szCs w:val="22"/>
              </w:rPr>
              <w:t xml:space="preserve">315.013.197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11A1C8C" w14:textId="585F709D">
            <w:pPr>
              <w:pBdr/>
              <w:spacing/>
              <w:ind/>
              <w:jc w:val="center"/>
              <w:rPr>
                <w:color w:val="000000"/>
                <w:sz w:val="22"/>
                <w:szCs w:val="22"/>
              </w:rPr>
            </w:pPr>
            <w:r>
              <w:rPr>
                <w:color w:val="000000" w:themeColor="text1"/>
                <w:sz w:val="22"/>
                <w:szCs w:val="22"/>
              </w:rPr>
              <w:t xml:space="preserve">277.725.541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1C60797" w14:textId="46BFCD7C">
            <w:pPr>
              <w:pBdr/>
              <w:spacing/>
              <w:ind/>
              <w:jc w:val="center"/>
              <w:rPr>
                <w:color w:val="000000"/>
                <w:sz w:val="22"/>
                <w:szCs w:val="22"/>
              </w:rPr>
            </w:pPr>
            <w:r>
              <w:rPr>
                <w:color w:val="000000" w:themeColor="text1"/>
                <w:sz w:val="22"/>
                <w:szCs w:val="22"/>
              </w:rPr>
              <w:t xml:space="preserve">267.923.077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17F65A91" w14:textId="62F1CF1B">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0FD2253" w14:textId="3E3444ED">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A1AA616" w14:textId="1E4E9151">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B629554" w14:textId="1C8780DA">
            <w:pPr>
              <w:pBdr/>
              <w:spacing/>
              <w:ind/>
              <w:jc w:val="center"/>
              <w:rPr>
                <w:b/>
                <w:bCs/>
                <w:color w:val="000000"/>
                <w:sz w:val="22"/>
                <w:szCs w:val="22"/>
              </w:rPr>
            </w:pPr>
            <w:r>
              <w:rPr>
                <w:color w:val="000000" w:themeColor="text1"/>
                <w:sz w:val="22"/>
                <w:szCs w:val="22"/>
              </w:rPr>
              <w:t xml:space="preserve">10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0076A3E" w14:textId="2B3C0753">
            <w:pPr>
              <w:pBdr/>
              <w:spacing/>
              <w:ind/>
              <w:jc w:val="center"/>
              <w:rPr>
                <w:b/>
                <w:bCs/>
                <w:color w:val="000000"/>
                <w:sz w:val="22"/>
                <w:szCs w:val="22"/>
              </w:rPr>
            </w:pPr>
            <w:r>
              <w:rPr>
                <w:color w:val="000000" w:themeColor="text1"/>
                <w:sz w:val="22"/>
                <w:szCs w:val="22"/>
              </w:rPr>
              <w:t xml:space="preserve">12.14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783A53E" w14:textId="2D4ECAEF">
            <w:pPr>
              <w:pBdr/>
              <w:spacing/>
              <w:ind/>
              <w:jc w:val="center"/>
              <w:rPr>
                <w:b/>
                <w:bCs/>
                <w:color w:val="000000"/>
                <w:sz w:val="22"/>
                <w:szCs w:val="22"/>
              </w:rPr>
            </w:pPr>
            <w:r>
              <w:rPr>
                <w:color w:val="000000" w:themeColor="text1"/>
                <w:sz w:val="22"/>
                <w:szCs w:val="22"/>
              </w:rPr>
              <w:t xml:space="preserve">18.29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066F167" w14:textId="27653A92">
            <w:pPr>
              <w:pBdr/>
              <w:spacing/>
              <w:ind/>
              <w:jc w:val="center"/>
              <w:rPr>
                <w:b/>
                <w:bCs/>
                <w:color w:val="000000"/>
                <w:sz w:val="22"/>
                <w:szCs w:val="22"/>
              </w:rPr>
            </w:pPr>
            <w:r>
              <w:rPr>
                <w:color w:val="000000" w:themeColor="text1"/>
                <w:sz w:val="22"/>
                <w:szCs w:val="22"/>
              </w:rPr>
              <w:t xml:space="preserve">20.53</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3EE6706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971FB78"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14C8E4AB"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9F91ED4"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5209962" w14:textId="0E0DECE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EA933DF" w14:textId="77FDD83B">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C37C1BD" w14:textId="7685B4CE">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71A7B5CC"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9F63BA2"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065A9EAE"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D86311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016C5FC" w14:textId="0B47A738">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4B5FA9D" w14:textId="6BDB9153">
            <w:pPr>
              <w:pBdr/>
              <w:spacing/>
              <w:ind/>
              <w:jc w:val="center"/>
              <w:rPr>
                <w:color w:val="000000"/>
                <w:sz w:val="22"/>
                <w:szCs w:val="22"/>
              </w:rPr>
            </w:pPr>
            <w:r>
              <w:rPr>
                <w:color w:val="000000" w:themeColor="text1"/>
                <w:sz w:val="22"/>
                <w:szCs w:val="22"/>
              </w:rPr>
              <w:t xml:space="preserve">12.977.829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45C1700" w14:textId="320E01F2">
            <w:pPr>
              <w:pBdr/>
              <w:spacing/>
              <w:ind/>
              <w:jc w:val="center"/>
              <w:rPr>
                <w:color w:val="000000"/>
                <w:sz w:val="22"/>
                <w:szCs w:val="22"/>
              </w:rPr>
            </w:pPr>
            <w:r>
              <w:rPr>
                <w:color w:val="000000" w:themeColor="text1"/>
                <w:sz w:val="22"/>
                <w:szCs w:val="22"/>
              </w:rPr>
              <w:t xml:space="preserve">12.403.846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3CA1DFD6"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914D94E"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1FE14088"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F7567E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62052EC" w14:textId="26C949C8">
            <w:pPr>
              <w:pBdr/>
              <w:spacing/>
              <w:ind/>
              <w:jc w:val="center"/>
              <w:rPr>
                <w:color w:val="000000"/>
                <w:sz w:val="22"/>
                <w:szCs w:val="22"/>
              </w:rPr>
            </w:pPr>
            <w:r>
              <w:rPr>
                <w:color w:val="000000" w:themeColor="text1"/>
                <w:sz w:val="22"/>
                <w:szCs w:val="22"/>
              </w:rPr>
              <w:t xml:space="preserve">315.013.197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11A1C8C" w14:textId="585F709D">
            <w:pPr>
              <w:pBdr/>
              <w:spacing/>
              <w:ind/>
              <w:jc w:val="center"/>
              <w:rPr>
                <w:color w:val="000000"/>
                <w:sz w:val="22"/>
                <w:szCs w:val="22"/>
              </w:rPr>
            </w:pPr>
            <w:r>
              <w:rPr>
                <w:color w:val="000000" w:themeColor="text1"/>
                <w:sz w:val="22"/>
                <w:szCs w:val="22"/>
              </w:rPr>
              <w:t xml:space="preserve">290.703.370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1C60797" w14:textId="46BFCD7C">
            <w:pPr>
              <w:pBdr/>
              <w:spacing/>
              <w:ind/>
              <w:jc w:val="center"/>
              <w:rPr>
                <w:color w:val="000000"/>
                <w:sz w:val="22"/>
                <w:szCs w:val="22"/>
              </w:rPr>
            </w:pPr>
            <w:r>
              <w:rPr>
                <w:color w:val="000000" w:themeColor="text1"/>
                <w:sz w:val="22"/>
                <w:szCs w:val="22"/>
              </w:rPr>
              <w:t xml:space="preserve">280.326.923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17F65A91" w14:textId="62F1CF1B">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0FD2253" w14:textId="3E3444ED">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A1AA616" w14:textId="1E4E9151">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B629554" w14:textId="1C8780DA">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0076A3E" w14:textId="2B3C0753">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783A53E" w14:textId="2D4ECAEF">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066F167" w14:textId="27653A92">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3EE6706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971FB78"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14C8E4AB"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9F91ED4"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5209962" w14:textId="0E0DECE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EA933DF" w14:textId="77FDD83B">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C37C1BD" w14:textId="7685B4CE">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71A7B5CC"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9F63BA2"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065A9EAE"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D86311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016C5FC" w14:textId="0B47A738">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4B5FA9D" w14:textId="6BDB9153">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45C1700" w14:textId="320E01F2">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3CA1DFD6"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914D94E"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1FE14088"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F7567E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62052EC" w14:textId="26C949C8">
            <w:pPr>
              <w:pBdr/>
              <w:spacing/>
              <w:ind/>
              <w:jc w:val="center"/>
              <w:rPr>
                <w:color w:val="000000"/>
                <w:sz w:val="22"/>
                <w:szCs w:val="22"/>
              </w:rPr>
            </w:pPr>
            <w:r>
              <w:rPr>
                <w:color w:val="000000" w:themeColor="text1"/>
                <w:sz w:val="22"/>
                <w:szCs w:val="22"/>
              </w:rPr>
              <w:t xml:space="preserve">315.013.197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11A1C8C" w14:textId="585F709D">
            <w:pPr>
              <w:pBdr/>
              <w:spacing/>
              <w:ind/>
              <w:jc w:val="center"/>
              <w:rPr>
                <w:color w:val="000000"/>
                <w:sz w:val="22"/>
                <w:szCs w:val="22"/>
              </w:rPr>
            </w:pPr>
            <w:r>
              <w:rPr>
                <w:color w:val="000000" w:themeColor="text1"/>
                <w:sz w:val="22"/>
                <w:szCs w:val="22"/>
              </w:rPr>
              <w:t xml:space="preserve">290.703.370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1C60797" w14:textId="46BFCD7C">
            <w:pPr>
              <w:pBdr/>
              <w:spacing/>
              <w:ind/>
              <w:jc w:val="center"/>
              <w:rPr>
                <w:color w:val="000000"/>
                <w:sz w:val="22"/>
                <w:szCs w:val="22"/>
              </w:rPr>
            </w:pPr>
            <w:r>
              <w:rPr>
                <w:color w:val="000000" w:themeColor="text1"/>
                <w:sz w:val="22"/>
                <w:szCs w:val="22"/>
              </w:rPr>
              <w:t xml:space="preserve">280.326.923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17F65A91" w14:textId="62F1CF1B">
            <w:pPr>
              <w:pBdr/>
              <w:spacing/>
              <w:ind/>
              <w:jc w:val="center"/>
              <w:rPr>
                <w:color w:val="000000"/>
                <w:sz w:val="22"/>
                <w:szCs w:val="22"/>
              </w:rPr>
            </w:pPr>
            <w:r>
              <w:rPr>
                <w:color w:val="000000" w:themeColor="text1"/>
                <w:sz w:val="22"/>
                <w:szCs w:val="22"/>
              </w:rPr>
              <w:t xml:space="preserve">C.13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0FD2253" w14:textId="3E3444ED">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A1AA616" w14:textId="1E4E9151">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B629554" w14:textId="1C8780DA">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0076A3E" w14:textId="2B3C0753">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783A53E" w14:textId="2D4ECAEF">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066F167" w14:textId="27653A92">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3EE6706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971FB78"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14C8E4AB"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9F91ED4"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5209962" w14:textId="0E0DECE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EA933DF" w14:textId="77FDD83B">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C37C1BD" w14:textId="7685B4CE">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71A7B5CC"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9F63BA2"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065A9EAE"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D86311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016C5FC" w14:textId="0B47A738">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4B5FA9D" w14:textId="6BDB9153">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45C1700" w14:textId="320E01F2">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3CA1DFD6"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914D94E"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1FE14088"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F7567E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62052EC" w14:textId="26C949C8">
            <w:pPr>
              <w:pBdr/>
              <w:spacing/>
              <w:ind/>
              <w:jc w:val="center"/>
              <w:rPr>
                <w:color w:val="000000"/>
                <w:sz w:val="22"/>
                <w:szCs w:val="22"/>
              </w:rPr>
            </w:pPr>
            <w:r>
              <w:rPr>
                <w:color w:val="000000" w:themeColor="text1"/>
                <w:sz w:val="22"/>
                <w:szCs w:val="22"/>
              </w:rPr>
              <w:t xml:space="preserve">315.013.197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11A1C8C" w14:textId="585F709D">
            <w:pPr>
              <w:pBdr/>
              <w:spacing/>
              <w:ind/>
              <w:jc w:val="center"/>
              <w:rPr>
                <w:color w:val="000000"/>
                <w:sz w:val="22"/>
                <w:szCs w:val="22"/>
              </w:rPr>
            </w:pPr>
            <w:r>
              <w:rPr>
                <w:color w:val="000000" w:themeColor="text1"/>
                <w:sz w:val="22"/>
                <w:szCs w:val="22"/>
              </w:rPr>
              <w:t xml:space="preserve">290.703.370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1C60797" w14:textId="46BFCD7C">
            <w:pPr>
              <w:pBdr/>
              <w:spacing/>
              <w:ind/>
              <w:jc w:val="center"/>
              <w:rPr>
                <w:color w:val="000000"/>
                <w:sz w:val="22"/>
                <w:szCs w:val="22"/>
              </w:rPr>
            </w:pPr>
            <w:r>
              <w:rPr>
                <w:color w:val="000000" w:themeColor="text1"/>
                <w:sz w:val="22"/>
                <w:szCs w:val="22"/>
              </w:rPr>
              <w:t xml:space="preserve">280.326.923</w:t>
            </w:r>
            <w:r>
              <w:rPr>
                <w:color w:val="000000"/>
                <w:sz w:val="22"/>
                <w:szCs w:val="22"/>
              </w:rPr>
            </w:r>
            <w:r>
              <w:rPr>
                <w:color w:val="000000"/>
                <w:sz w:val="22"/>
                <w:szCs w:val="22"/>
              </w:rPr>
            </w:r>
          </w:p>
        </w:tc>
      </w:tr>
      <w:tr>
        <w:trPr>
          <w:gridAfter w:val="6"/>
          <w:trHeight w:val="20"/>
        </w:trPr>
        <w:tc>
          <w:tcPr>
            <w:shd w:val="clear" w:color="000000" w:fill="ffffff"/>
            <w:tcBorders/>
            <w:tcW w:w="632" w:type="dxa"/>
            <w:vAlign w:val="center"/>
            <w:vMerge w:val="restart"/>
            <w:textDirection w:val="lrTb"/>
            <w:noWrap w:val="false"/>
          </w:tcPr>
          <w:p w14:paraId="17F65A91" w14:textId="62F1CF1B">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17F65A91" w14:textId="62F1CF1B">
            <w:pPr>
              <w:pBdr/>
              <w:spacing/>
              <w:ind/>
              <w:jc w:val="center"/>
              <w:rPr>
                <w:color w:val="000000"/>
                <w:sz w:val="22"/>
                <w:szCs w:val="22"/>
              </w:rPr>
            </w:pPr>
            <w:r>
              <w:rPr>
                <w:color w:val="000000" w:themeColor="text1"/>
                <w:sz w:val="22"/>
                <w:szCs w:val="22"/>
              </w:rPr>
              <w:t xml:space="preserve">C.114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0FD2253" w14:textId="3E3444ED">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A1AA616" w14:textId="1E4E9151">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B629554" w14:textId="1C8780DA">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0076A3E" w14:textId="2B3C0753">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783A53E" w14:textId="2D4ECAEF">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066F167" w14:textId="27653A92">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3EE6706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971FB78"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14C8E4AB"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9F91ED4"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5209962" w14:textId="0E0DECE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EA933DF" w14:textId="77FDD83B">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C37C1BD" w14:textId="7685B4CE">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71A7B5CC"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9F63BA2"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065A9EAE"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D86311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016C5FC" w14:textId="0B47A738">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4B5FA9D" w14:textId="6BDB9153">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45C1700" w14:textId="320E01F2">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3CA1DFD6"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914D94E"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1FE14088"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F7567E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62052EC" w14:textId="26C949C8">
            <w:pPr>
              <w:pBdr/>
              <w:spacing/>
              <w:ind/>
              <w:jc w:val="center"/>
              <w:rPr>
                <w:color w:val="000000"/>
                <w:sz w:val="22"/>
                <w:szCs w:val="22"/>
              </w:rPr>
            </w:pPr>
            <w:r>
              <w:rPr>
                <w:color w:val="000000" w:themeColor="text1"/>
                <w:sz w:val="22"/>
                <w:szCs w:val="22"/>
              </w:rPr>
              <w:t xml:space="preserve">315.013.197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11A1C8C" w14:textId="585F709D">
            <w:pPr>
              <w:pBdr/>
              <w:spacing/>
              <w:ind/>
              <w:jc w:val="center"/>
              <w:rPr>
                <w:color w:val="000000"/>
                <w:sz w:val="22"/>
                <w:szCs w:val="22"/>
              </w:rPr>
            </w:pPr>
            <w:r>
              <w:rPr>
                <w:color w:val="000000" w:themeColor="text1"/>
                <w:sz w:val="22"/>
                <w:szCs w:val="22"/>
              </w:rPr>
              <w:t xml:space="preserve">290.703.370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1C60797" w14:textId="46BFCD7C">
            <w:pPr>
              <w:pBdr/>
              <w:spacing/>
              <w:ind/>
              <w:jc w:val="center"/>
              <w:rPr>
                <w:color w:val="000000"/>
                <w:sz w:val="22"/>
                <w:szCs w:val="22"/>
              </w:rPr>
            </w:pPr>
            <w:r>
              <w:rPr>
                <w:color w:val="000000" w:themeColor="text1"/>
                <w:sz w:val="22"/>
                <w:szCs w:val="22"/>
              </w:rPr>
              <w:t xml:space="preserve">280.326.923</w:t>
            </w:r>
            <w:r>
              <w:rPr>
                <w:color w:val="000000"/>
                <w:sz w:val="22"/>
                <w:szCs w:val="22"/>
              </w:rPr>
            </w:r>
            <w:r>
              <w:rPr>
                <w:color w:val="000000"/>
                <w:sz w:val="22"/>
                <w:szCs w:val="22"/>
              </w:rPr>
            </w:r>
          </w:p>
        </w:tc>
      </w:tr>
      <w:tr>
        <w:trPr>
          <w:gridAfter w:val="6"/>
          <w:trHeight w:val="20"/>
        </w:trPr>
        <w:tc>
          <w:tcPr>
            <w:shd w:val="clear" w:color="000000" w:fill="ffffff"/>
            <w:tcBorders/>
            <w:tcW w:w="632" w:type="dxa"/>
            <w:vAlign w:val="center"/>
            <w:vMerge w:val="restart"/>
            <w:textDirection w:val="lrTb"/>
            <w:noWrap w:val="false"/>
          </w:tcPr>
          <w:p w14:paraId="17F65A91" w14:textId="62F1CF1B">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7EAA4E81"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6692A97D" w14:textId="77777777">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237D1FB7"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12367A43"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EFD1A74" w14:textId="3BFE08B2">
            <w:pPr>
              <w:pBdr/>
              <w:spacing/>
              <w:ind/>
              <w:jc w:val="center"/>
              <w:rPr>
                <w:b/>
                <w:bCs/>
                <w:color w:val="000000"/>
                <w:sz w:val="22"/>
                <w:szCs w:val="22"/>
              </w:rPr>
            </w:pPr>
            <w:r>
              <w:rPr>
                <w:b/>
                <w:bCs/>
                <w:color w:val="000000" w:themeColor="text1"/>
                <w:sz w:val="22"/>
                <w:szCs w:val="22"/>
              </w:rPr>
              <w:t xml:space="preserve">315.013.197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EECC43B" w14:textId="72ED515B">
            <w:pPr>
              <w:pBdr/>
              <w:spacing/>
              <w:ind/>
              <w:jc w:val="center"/>
              <w:rPr>
                <w:b/>
                <w:bCs/>
                <w:color w:val="000000"/>
                <w:sz w:val="22"/>
                <w:szCs w:val="22"/>
              </w:rPr>
            </w:pPr>
            <w:r>
              <w:rPr>
                <w:b/>
                <w:bCs/>
                <w:color w:val="000000" w:themeColor="text1"/>
                <w:sz w:val="22"/>
                <w:szCs w:val="22"/>
              </w:rPr>
              <w:t xml:space="preserve">290.703.370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C310172" w14:textId="43F8BB79">
            <w:pPr>
              <w:pBdr/>
              <w:spacing/>
              <w:ind/>
              <w:jc w:val="center"/>
              <w:rPr>
                <w:b/>
                <w:bCs/>
                <w:color w:val="000000"/>
                <w:sz w:val="22"/>
                <w:szCs w:val="22"/>
              </w:rPr>
            </w:pPr>
            <w:r>
              <w:rPr>
                <w:b/>
                <w:bCs/>
                <w:color w:val="000000" w:themeColor="text1"/>
                <w:sz w:val="22"/>
                <w:szCs w:val="22"/>
              </w:rPr>
              <w:t xml:space="preserve">280.326.923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622C5BA"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F083235" w14:textId="77777777">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087AF998"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0C5E3A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72BA8628" w14:textId="1666EA7F">
            <w:pPr>
              <w:pBdr/>
              <w:spacing/>
              <w:ind/>
              <w:jc w:val="center"/>
              <w:rPr>
                <w:b/>
                <w:bCs/>
                <w:color w:val="000000"/>
                <w:sz w:val="22"/>
                <w:szCs w:val="22"/>
              </w:rPr>
            </w:pPr>
            <w:r>
              <w:rPr>
                <w:b/>
                <w:bCs/>
                <w:color w:val="000000" w:themeColor="text1"/>
                <w:sz w:val="22"/>
                <w:szCs w:val="22"/>
              </w:rPr>
              <w:t xml:space="preserve">295.347.830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02086962"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7BF7473" w14:textId="77777777">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6E31AD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188E039"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B0EE72A" w14:textId="6299961A">
            <w:pPr>
              <w:pBdr/>
              <w:spacing/>
              <w:ind/>
              <w:jc w:val="center"/>
              <w:rPr>
                <w:color w:val="000000"/>
                <w:sz w:val="22"/>
                <w:szCs w:val="22"/>
              </w:rPr>
            </w:pPr>
            <w:r>
              <w:rPr>
                <w:color w:val="000000" w:themeColor="text1"/>
                <w:sz w:val="22"/>
                <w:szCs w:val="22"/>
              </w:rPr>
              <w:t xml:space="preserve">6.66%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5C704DB" w14:textId="334FEAEB">
            <w:pPr>
              <w:pBdr/>
              <w:spacing/>
              <w:ind/>
              <w:jc w:val="center"/>
              <w:rPr>
                <w:color w:val="000000"/>
                <w:sz w:val="22"/>
                <w:szCs w:val="22"/>
              </w:rPr>
            </w:pPr>
            <w:r>
              <w:rPr>
                <w:color w:val="000000" w:themeColor="text1"/>
                <w:sz w:val="22"/>
                <w:szCs w:val="22"/>
              </w:rPr>
              <w:t xml:space="preserve">-1.57%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123426" w14:textId="4CF198CE">
            <w:pPr>
              <w:pBdr/>
              <w:spacing/>
              <w:ind/>
              <w:jc w:val="center"/>
              <w:rPr>
                <w:color w:val="000000"/>
                <w:sz w:val="22"/>
                <w:szCs w:val="22"/>
              </w:rPr>
            </w:pPr>
            <w:r>
              <w:rPr>
                <w:color w:val="000000" w:themeColor="text1"/>
                <w:sz w:val="22"/>
                <w:szCs w:val="22"/>
              </w:rPr>
              <w:t xml:space="preserve">-5.09%</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298815C0"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64B730A1" w14:textId="77777777">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62D16E12"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1778A3B9"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A2DBB5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7799962"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EFDF9BA"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305C322C"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BFD9873" w14:textId="77777777">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ACE6525"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0B0F7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25D059A" w14:textId="3DBDBB8B">
            <w:pPr>
              <w:pBdr/>
              <w:spacing/>
              <w:ind/>
              <w:jc w:val="center"/>
              <w:rPr>
                <w:b/>
                <w:bCs/>
                <w:color w:val="000000"/>
                <w:sz w:val="22"/>
                <w:szCs w:val="22"/>
              </w:rPr>
            </w:pPr>
            <w:r>
              <w:rPr>
                <w:color w:val="000000" w:themeColor="text1"/>
                <w:sz w:val="22"/>
                <w:szCs w:val="22"/>
              </w:rPr>
              <w:t xml:space="preserve">37.060.376</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5AC8F5B" w14:textId="2BF5DA70">
            <w:pPr>
              <w:pBdr/>
              <w:spacing/>
              <w:ind/>
              <w:jc w:val="center"/>
              <w:rPr>
                <w:b/>
                <w:bCs/>
                <w:color w:val="000000"/>
                <w:sz w:val="22"/>
                <w:szCs w:val="22"/>
              </w:rPr>
            </w:pPr>
            <w:r>
              <w:rPr>
                <w:color w:val="000000" w:themeColor="text1"/>
                <w:sz w:val="22"/>
                <w:szCs w:val="22"/>
              </w:rPr>
              <w:t xml:space="preserve">57.102.448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8046890" w14:textId="1F02EC0D">
            <w:pPr>
              <w:pBdr/>
              <w:spacing/>
              <w:ind/>
              <w:jc w:val="center"/>
              <w:rPr>
                <w:b/>
                <w:bCs/>
                <w:color w:val="000000"/>
                <w:sz w:val="22"/>
                <w:szCs w:val="22"/>
              </w:rPr>
            </w:pPr>
            <w:r>
              <w:rPr>
                <w:color w:val="000000" w:themeColor="text1"/>
                <w:sz w:val="22"/>
                <w:szCs w:val="22"/>
              </w:rPr>
              <w:t xml:space="preserve">52.096.154</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2F052579"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37B63A7" w14:textId="77777777">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5FAAEF8F"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BB51E6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E5B82D9" w14:textId="39CAB7CF">
            <w:pPr>
              <w:pBdr/>
              <w:spacing/>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522" w:type="dxa"/>
            <w:vAlign w:val="center"/>
            <w:textDirection w:val="lrTb"/>
            <w:noWrap/>
          </w:tcPr>
          <w:p w14:paraId="07B7923B" w14:textId="61129520">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14:paraId="28719B48" w14:textId="6021744B">
            <w:pPr>
              <w:pBdr/>
              <w:spacing/>
              <w:ind/>
              <w:jc w:val="center"/>
              <w:rPr>
                <w:sz w:val="22"/>
                <w:szCs w:val="22"/>
              </w:rPr>
            </w:pPr>
            <w:r>
              <w:rPr>
                <w:color w:val="000000" w:themeColor="text1"/>
                <w:sz w:val="22"/>
                <w:szCs w:val="22"/>
              </w:rPr>
              <w:t xml:space="preserve">3</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362AA586"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D1CCD63" w14:textId="77777777">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5002248"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13023C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ED8B034" w14:textId="403FB5BD">
            <w:pPr>
              <w:pBdr/>
              <w:spacing/>
              <w:ind/>
              <w:jc w:val="center"/>
              <w:rPr>
                <w:sz w:val="22"/>
                <w:szCs w:val="22"/>
              </w:rPr>
            </w:pPr>
            <w:r>
              <w:rPr>
                <w:color w:val="000000" w:themeColor="text1"/>
                <w:sz w:val="22"/>
                <w:szCs w:val="22"/>
              </w:rPr>
              <w:t xml:space="preserve">0% - 7%</w:t>
            </w:r>
            <w:r>
              <w:rPr>
                <w:sz w:val="22"/>
                <w:szCs w:val="22"/>
              </w:rPr>
            </w:r>
            <w:r>
              <w:rPr>
                <w:sz w:val="22"/>
                <w:szCs w:val="22"/>
              </w:rPr>
            </w:r>
          </w:p>
        </w:tc>
        <w:tc>
          <w:tcPr>
            <w:shd w:val="clear" w:color="000000" w:fill="ffffff"/>
            <w:tcBorders/>
            <w:tcW w:w="1522" w:type="dxa"/>
            <w:vAlign w:val="center"/>
            <w:textDirection w:val="lrTb"/>
            <w:noWrap/>
          </w:tcPr>
          <w:p w14:paraId="69EC95DA" w14:textId="672BF6CA">
            <w:pPr>
              <w:pBdr/>
              <w:spacing/>
              <w:ind/>
              <w:jc w:val="center"/>
              <w:rPr>
                <w:sz w:val="22"/>
                <w:szCs w:val="22"/>
              </w:rPr>
            </w:pPr>
            <w:r>
              <w:rPr>
                <w:color w:val="000000" w:themeColor="text1"/>
                <w:sz w:val="22"/>
                <w:szCs w:val="22"/>
              </w:rPr>
              <w:t xml:space="preserve">0% - 12%</w:t>
            </w:r>
            <w:r>
              <w:rPr>
                <w:sz w:val="22"/>
                <w:szCs w:val="22"/>
              </w:rPr>
            </w:r>
            <w:r>
              <w:rPr>
                <w:sz w:val="22"/>
                <w:szCs w:val="22"/>
              </w:rPr>
            </w:r>
          </w:p>
        </w:tc>
        <w:tc>
          <w:tcPr>
            <w:shd w:val="clear" w:color="000000" w:fill="ffffff"/>
            <w:tcBorders/>
            <w:tcW w:w="1522" w:type="dxa"/>
            <w:vAlign w:val="center"/>
            <w:textDirection w:val="lrTb"/>
            <w:noWrap/>
          </w:tcPr>
          <w:p w14:paraId="343DB9AB" w14:textId="1CA78923">
            <w:pPr>
              <w:pBdr/>
              <w:spacing/>
              <w:ind/>
              <w:jc w:val="center"/>
              <w:rPr>
                <w:sz w:val="22"/>
                <w:szCs w:val="22"/>
              </w:rPr>
            </w:pPr>
            <w:r>
              <w:rPr>
                <w:color w:val="000000" w:themeColor="text1"/>
                <w:sz w:val="22"/>
                <w:szCs w:val="22"/>
              </w:rPr>
              <w:t xml:space="preserve">0% - 12%</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4797EE4B"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A9D96E7" w14:textId="77777777">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7AB2E5B8"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C23C0D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A93798" w14:textId="6A3CFC14">
            <w:pPr>
              <w:pBdr/>
              <w:spacing/>
              <w:ind/>
              <w:jc w:val="center"/>
              <w:rPr>
                <w:sz w:val="22"/>
                <w:szCs w:val="22"/>
              </w:rPr>
            </w:pPr>
            <w:r>
              <w:rPr>
                <w:color w:val="000000" w:themeColor="text1"/>
                <w:sz w:val="22"/>
                <w:szCs w:val="22"/>
              </w:rPr>
              <w:t xml:space="preserve">6.176.730</w:t>
            </w:r>
            <w:r>
              <w:rPr>
                <w:sz w:val="22"/>
                <w:szCs w:val="22"/>
              </w:rPr>
            </w:r>
            <w:r>
              <w:rPr>
                <w:sz w:val="22"/>
                <w:szCs w:val="22"/>
              </w:rPr>
            </w:r>
          </w:p>
        </w:tc>
        <w:tc>
          <w:tcPr>
            <w:shd w:val="clear" w:color="000000" w:fill="ffffff"/>
            <w:tcBorders/>
            <w:tcW w:w="1522" w:type="dxa"/>
            <w:vAlign w:val="center"/>
            <w:textDirection w:val="lrTb"/>
            <w:noWrap/>
          </w:tcPr>
          <w:p w14:paraId="70C68CFF" w14:textId="5406E9AC">
            <w:pPr>
              <w:pBdr/>
              <w:spacing/>
              <w:ind/>
              <w:jc w:val="center"/>
              <w:rPr>
                <w:sz w:val="22"/>
                <w:szCs w:val="22"/>
              </w:rPr>
            </w:pPr>
            <w:r>
              <w:rPr>
                <w:color w:val="000000" w:themeColor="text1"/>
                <w:sz w:val="22"/>
                <w:szCs w:val="22"/>
              </w:rPr>
              <w:t xml:space="preserve">31.146.790</w:t>
            </w:r>
            <w:r>
              <w:rPr>
                <w:sz w:val="22"/>
                <w:szCs w:val="22"/>
              </w:rPr>
            </w:r>
            <w:r>
              <w:rPr>
                <w:sz w:val="22"/>
                <w:szCs w:val="22"/>
              </w:rPr>
            </w:r>
          </w:p>
        </w:tc>
        <w:tc>
          <w:tcPr>
            <w:shd w:val="clear" w:color="000000" w:fill="ffffff"/>
            <w:tcBorders/>
            <w:tcW w:w="1522" w:type="dxa"/>
            <w:vAlign w:val="center"/>
            <w:textDirection w:val="lrTb"/>
            <w:noWrap/>
          </w:tcPr>
          <w:p w14:paraId="0C1BF71E" w14:textId="3E7196F8">
            <w:pPr>
              <w:pBdr/>
              <w:spacing/>
              <w:ind/>
              <w:jc w:val="center"/>
              <w:rPr>
                <w:sz w:val="22"/>
                <w:szCs w:val="22"/>
              </w:rPr>
            </w:pPr>
            <w:r>
              <w:rPr>
                <w:color w:val="000000" w:themeColor="text1"/>
                <w:sz w:val="22"/>
                <w:szCs w:val="22"/>
              </w:rPr>
              <w:t xml:space="preserve">32.250.000</w:t>
            </w:r>
            <w:r>
              <w:rPr>
                <w:sz w:val="22"/>
                <w:szCs w:val="22"/>
              </w:rPr>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14:paraId="19D998BE" w14:textId="21AE78F7">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từ </w:t>
      </w:r>
      <w:r>
        <w:t xml:space="preserve">-5.09</w:t>
      </w:r>
      <w:r>
        <w:t xml:space="preserve">% đến </w:t>
      </w:r>
      <w:r>
        <w:t xml:space="preserve"> 6.66</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tbl>
      <w:tblPr>
        <w:tblW w:w="5000" w:type="pct"/>
        <w:tblBorders/>
        <w:tblLook w:val="04A0" w:firstRow="1" w:lastRow="0" w:firstColumn="1" w:lastColumn="0" w:noHBand="0" w:noVBand="1"/>
      </w:tblPr>
      <w:tblGrid>
        <w:gridCol w:w="537"/>
        <w:gridCol w:w="1293"/>
        <w:gridCol w:w="2406"/>
        <w:gridCol w:w="2527"/>
        <w:gridCol w:w="2752"/>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551714EB"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718A5881" w14:textId="77777777">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63724499" w14:textId="77777777">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1BE859D" w14:textId="77777777">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75189E51" w14:textId="77777777">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9E0A05D"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2974CFED" w14:textId="77777777">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01597D29" w14:textId="6FC0F391">
            <w:pPr>
              <w:pBdr/>
              <w:spacing/>
              <w:ind/>
              <w:jc w:val="center"/>
              <w:rPr>
                <w:color w:val="000000"/>
              </w:rPr>
            </w:pPr>
            <w:r>
              <w:rPr>
                <w:color w:val="000000" w:themeColor="text1"/>
              </w:rPr>
              <w:t xml:space="preserve">315.013.197</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1233B00" w14:textId="156D7ACE">
            <w:pPr>
              <w:pBdr/>
              <w:spacing/>
              <w:ind/>
              <w:jc w:val="center"/>
              <w:rPr>
                <w:color w:val="000000"/>
              </w:rPr>
            </w:pPr>
            <w:r>
              <w:rPr>
                <w:color w:val="000000" w:themeColor="text1"/>
              </w:rPr>
              <w:t xml:space="preserve">33.34%</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F9B562E" w14:textId="23F276F8">
            <w:pPr>
              <w:pBdr/>
              <w:spacing/>
              <w:ind/>
              <w:jc w:val="center"/>
              <w:rPr>
                <w:color w:val="000000"/>
              </w:rPr>
            </w:pPr>
            <w:r>
              <w:rPr>
                <w:color w:val="000000" w:themeColor="text1"/>
              </w:rPr>
              <w:t xml:space="preserve">105.025.400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59DE570"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1577AD2B" w14:textId="77777777">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2B3AF5EE" w14:textId="375A3BE0">
            <w:pPr>
              <w:pBdr/>
              <w:spacing/>
              <w:ind/>
              <w:jc w:val="center"/>
              <w:rPr>
                <w:color w:val="000000"/>
              </w:rPr>
            </w:pPr>
            <w:r>
              <w:rPr>
                <w:color w:val="000000" w:themeColor="text1"/>
              </w:rPr>
              <w:t xml:space="preserve">290.703.370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0FF984DB" w14:textId="2FB6ECCE">
            <w:pPr>
              <w:pBdr/>
              <w:spacing/>
              <w:ind/>
              <w:jc w:val="center"/>
              <w:rPr>
                <w:color w:val="000000"/>
              </w:rPr>
            </w:pPr>
            <w:r>
              <w:rPr>
                <w:color w:val="000000" w:themeColor="text1"/>
              </w:rPr>
              <w:t xml:space="preserve">33.33%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26A6D6B" w14:textId="07F4254A">
            <w:pPr>
              <w:pBdr/>
              <w:spacing/>
              <w:ind/>
              <w:jc w:val="center"/>
              <w:rPr>
                <w:color w:val="000000"/>
              </w:rPr>
            </w:pPr>
            <w:r>
              <w:rPr>
                <w:color w:val="000000" w:themeColor="text1"/>
              </w:rPr>
              <w:t xml:space="preserve">96.891.433</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7CDE1CF6"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009F14A" w14:textId="77777777">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487AA1B0" w14:textId="170D6909">
            <w:pPr>
              <w:pBdr/>
              <w:spacing/>
              <w:ind/>
              <w:jc w:val="center"/>
              <w:rPr>
                <w:color w:val="000000"/>
              </w:rPr>
            </w:pPr>
            <w:r>
              <w:rPr>
                <w:color w:val="000000" w:themeColor="text1"/>
              </w:rPr>
              <w:t xml:space="preserve">280.326.923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2399B5E1" w14:textId="28952A90">
            <w:pPr>
              <w:pBdr/>
              <w:spacing/>
              <w:ind/>
              <w:jc w:val="center"/>
              <w:rPr>
                <w:color w:val="000000"/>
              </w:rPr>
            </w:pPr>
            <w:r>
              <w:rPr>
                <w:color w:val="000000" w:themeColor="text1"/>
              </w:rPr>
              <w:t xml:space="preserve">33.33%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AE34384" w14:textId="249FDAFC">
            <w:pPr>
              <w:pBdr/>
              <w:spacing/>
              <w:ind/>
              <w:jc w:val="center"/>
              <w:rPr>
                <w:color w:val="000000"/>
              </w:rPr>
            </w:pPr>
            <w:r>
              <w:rPr>
                <w:color w:val="000000" w:themeColor="text1"/>
              </w:rPr>
              <w:t xml:space="preserve">93.432.963</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16A830D" w14:textId="77777777">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E327FBD" w14:textId="0EBC697F">
            <w:pPr>
              <w:pBdr/>
              <w:spacing/>
              <w:ind/>
              <w:jc w:val="center"/>
              <w:rPr>
                <w:b/>
                <w:bCs/>
                <w:color w:val="000000"/>
              </w:rPr>
            </w:pPr>
            <w:r>
              <w:rPr>
                <w:b/>
                <w:bCs/>
                <w:color w:val="000000" w:themeColor="text1"/>
              </w:rPr>
              <w:t xml:space="preserve">295.349.796</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4EC46FB2" w14:textId="77777777">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60FDE38B" w14:textId="38A8308D">
            <w:pPr>
              <w:pBdr/>
              <w:spacing/>
              <w:ind/>
              <w:jc w:val="center"/>
              <w:rPr>
                <w:b/>
                <w:bCs/>
                <w:color w:val="000000"/>
              </w:rPr>
            </w:pPr>
            <w:r>
              <w:rPr>
                <w:b/>
                <w:bCs/>
                <w:color w:val="000000" w:themeColor="text1"/>
              </w:rPr>
              <w:t xml:space="preserve">295.000.000</w:t>
            </w:r>
            <w:r>
              <w:rPr>
                <w:b/>
                <w:bCs/>
                <w:color w:val="000000"/>
              </w:rPr>
            </w:r>
            <w:r>
              <w:rPr>
                <w:b/>
                <w:bCs/>
                <w:color w:val="000000"/>
              </w:rPr>
            </w:r>
          </w:p>
        </w:tc>
      </w:tr>
    </w:tbl>
    <w:p w14:paraId="623D8DBC" w14:textId="3708BDEE">
      <w:pPr>
        <w:pBdr/>
        <w:spacing/>
        <w:ind/>
        <w:jc w:val="right"/>
        <w:rPr>
          <w:i/>
          <w:iCs/>
        </w:rPr>
      </w:pPr>
      <w:r>
        <w:rPr>
          <w:i/>
          <w:iCs/>
        </w:rPr>
        <w:t xml:space="preserve">Đơn vị tính: Đồng/m²</w:t>
      </w:r>
      <w:r>
        <w:rPr>
          <w:i/>
          <w:iCs/>
        </w:rPr>
      </w:r>
      <w:r>
        <w:rPr>
          <w:i/>
          <w:iCs/>
        </w:rPr>
      </w:r>
    </w:p>
    <w:p w14:paraId="6A5CE52D" w14:textId="4E40973B">
      <w:pPr>
        <w:pBdr/>
        <w:spacing w:after="120" w:before="120" w:line="276" w:lineRule="auto"/>
        <w:ind/>
        <w:jc w:val="both"/>
        <w:rPr>
          <w:b/>
          <w:bCs/>
          <w:highlight w:val="none"/>
        </w:rPr>
      </w:pPr>
      <w:r>
        <w:t xml:space="preserve"> </w:t>
      </w:r>
      <w:r>
        <w:t xml:space="preserve">Tổ thẩm định sử dụng mức giá chỉ dẫn là mức giá bình quân có trọng số của 03 tài sản so sánh làm mức giá của tài sản thẩm định giá, tương ứng là</w:t>
      </w:r>
      <w:r>
        <w:t xml:space="preserve">:</w:t>
      </w:r>
      <w:r>
        <w:t xml:space="preserve"> </w:t>
      </w:r>
      <w:r>
        <w:rPr>
          <w:b/>
          <w:bCs/>
          <w:color w:val="000000" w:themeColor="text1"/>
        </w:rPr>
        <w:t xml:space="preserve">295.000.000</w:t>
      </w:r>
      <w:r>
        <w:rPr>
          <w:b/>
          <w:bCs/>
          <w:color w:val="000000" w:themeColor="text1"/>
        </w:rPr>
        <w:t xml:space="preserve"> </w:t>
      </w:r>
      <w:r>
        <w:rPr>
          <w:b/>
          <w:bCs/>
        </w:rPr>
        <w:t xml:space="preserve">đồng/m².</w:t>
      </w:r>
      <w:r>
        <w:rPr>
          <w:b/>
          <w:bCs/>
          <w:highlight w:val="none"/>
        </w:rPr>
      </w:r>
      <w:r>
        <w:rPr>
          <w:b/>
          <w:bCs/>
          <w:highlight w:val="none"/>
        </w:rPr>
      </w:r>
    </w:p>
    <w:p w14:paraId="4B823834">
      <w:pPr>
        <w:numPr>
          <w:ilvl w:val="0"/>
          <w:numId w:val="51"/>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i/>
          <w:color w:val="000000"/>
          <w:sz w:val="24"/>
        </w:rPr>
        <w:t xml:space="preserve">Tài sản 02:</w:t>
      </w:r>
      <w:r/>
    </w:p>
    <w:p w14:paraId="64E6F30F">
      <w:pPr>
        <w:numPr>
          <w:ilvl w:val="0"/>
          <w:numId w:val="52"/>
        </w:num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jc w:val="both"/>
        <w:rPr/>
      </w:pPr>
      <w:r>
        <w:rPr>
          <w:rFonts w:ascii="Times New Roman" w:hAnsi="Times New Roman" w:eastAsia="Times New Roman" w:cs="Times New Roman"/>
          <w:b/>
          <w:color w:val="000000"/>
          <w:sz w:val="24"/>
        </w:rPr>
        <w:t xml:space="preserve">Thông tin tài sản so sánh:</w:t>
      </w:r>
      <w:r/>
    </w:p>
    <w:tbl>
      <w:tblPr>
        <w:tblStyle w:val="106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24"/>
        <w:gridCol w:w="1809"/>
        <w:gridCol w:w="1843"/>
        <w:gridCol w:w="1822"/>
        <w:gridCol w:w="1843"/>
        <w:gridCol w:w="1843"/>
      </w:tblGrid>
      <w:tr>
        <w:trPr>
          <w:trHeight w:val="30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24" w:type="dxa"/>
            <w:vAlign w:val="center"/>
            <w:textDirection w:val="lrTb"/>
            <w:noWrap w:val="false"/>
          </w:tcPr>
          <w:p w14:paraId="5FD7E05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199B064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4D3C3D9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TSTĐ</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14:paraId="3458C8A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TSSS1</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BC33AF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TSSS2</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29B6BF4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TSSS3</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24" w:type="dxa"/>
            <w:vAlign w:val="top"/>
            <w:textDirection w:val="lrTb"/>
            <w:noWrap w:val="false"/>
          </w:tcPr>
          <w:p w14:paraId="1572B95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1809" w:type="dxa"/>
            <w:vAlign w:val="top"/>
            <w:textDirection w:val="lrTb"/>
            <w:noWrap w:val="false"/>
          </w:tcPr>
          <w:p w14:paraId="32BE0C1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1843" w:type="dxa"/>
            <w:vAlign w:val="top"/>
            <w:textDirection w:val="lrTb"/>
            <w:noWrap w:val="false"/>
          </w:tcPr>
          <w:p w14:paraId="1E73116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22" w:type="dxa"/>
            <w:vAlign w:val="top"/>
            <w:textDirection w:val="lrTb"/>
            <w:noWrap w:val="false"/>
          </w:tcPr>
          <w:p w14:paraId="3C1AE00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top"/>
            <w:textDirection w:val="lrTb"/>
            <w:noWrap w:val="false"/>
          </w:tcPr>
          <w:p w14:paraId="3EF56C6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3ED9C0D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r>
      <w:tr>
        <w:trPr>
          <w:trHeight w:val="1656"/>
        </w:trPr>
        <w:tc>
          <w:tcPr>
            <w:tcBorders>
              <w:left w:val="single" w:color="000000" w:sz="8" w:space="0"/>
              <w:bottom w:val="single" w:color="000000" w:sz="8" w:space="0"/>
              <w:right w:val="single" w:color="000000" w:sz="8" w:space="0"/>
            </w:tcBorders>
            <w:tcMar>
              <w:left w:w="108" w:type="dxa"/>
              <w:top w:w="0" w:type="dxa"/>
              <w:right w:w="108" w:type="dxa"/>
              <w:bottom w:w="0" w:type="dxa"/>
            </w:tcMar>
            <w:tcW w:w="524" w:type="dxa"/>
            <w:vAlign w:val="center"/>
            <w:textDirection w:val="lrTb"/>
            <w:noWrap/>
          </w:tcPr>
          <w:p w14:paraId="796AA3C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5AD08F9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Địa chỉ</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D0457B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Số 9 hẻm 189/15/16 phố An Dương, phường Hồng Hà, thành phố Hà Nội</w:t>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14:paraId="034AAD1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Ngõ hẻm phố An Dương, phường Hồng Hà, thành phố Hà Nội</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090A10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Ngõ hẻm phố An Dương, phường Hồng Hà, thành phố Hà Nội</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C056A9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Ngõ hẻm phố An Dương, phường Hồng Hà, thành phố Hà Nội</w:t>
            </w:r>
            <w:r/>
          </w:p>
        </w:tc>
      </w:tr>
      <w:tr>
        <w:trPr>
          <w:trHeight w:val="2760"/>
        </w:trPr>
        <w:tc>
          <w:tcPr>
            <w:tcBorders>
              <w:left w:val="single" w:color="000000" w:sz="8" w:space="0"/>
              <w:bottom w:val="single" w:color="000000" w:sz="8" w:space="0"/>
              <w:right w:val="single" w:color="000000" w:sz="8" w:space="0"/>
            </w:tcBorders>
            <w:tcMar>
              <w:left w:w="108" w:type="dxa"/>
              <w:top w:w="0" w:type="dxa"/>
              <w:right w:w="108" w:type="dxa"/>
              <w:bottom w:w="0" w:type="dxa"/>
            </w:tcMar>
            <w:tcW w:w="524" w:type="dxa"/>
            <w:vAlign w:val="center"/>
            <w:textDirection w:val="lrTb"/>
            <w:noWrap/>
          </w:tcPr>
          <w:p w14:paraId="70AA51B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2BFEDD1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208422F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14:paraId="4154D79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https://alonhadat.com.vn/cach-1-nha-ra-pho-ngo-thong-dan-xay-oto-do-cong-chi-7-8ty-sd-32m-loi-tay-ho-goi-ngay-17825202.html</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EA8237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https://alonhadat.com.vn/cuc-hiem-nha-ban-30m2-4-tang-kinh-doanh-gan-o-to-tranh-f361-an-duong-6-99-ty-17518403.html</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74BA3F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https://alonhadat.com.vn/an-duong-nghi-tam-yen-phu-tam-tien-nho-xinh-6tang-dan-xay--17433294.html</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24" w:type="dxa"/>
            <w:vAlign w:val="center"/>
            <w:textDirection w:val="lrTb"/>
            <w:noWrap/>
          </w:tcPr>
          <w:p w14:paraId="1782CE5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6A677AF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Thông tin liên lạc</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A7ECD6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14:paraId="03AE1F4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0904.234.665 </w:t>
              <w:br/>
              <w:t xml:space="preserve"> (Vũ Thị Diệu)</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3899A75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0826.882.286</w:t>
              <w:br/>
              <w:t xml:space="preserve"> (Toàn)</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46C448D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0947.385.136</w:t>
              <w:br/>
              <w:t xml:space="preserve"> (Nguyễn Khiên)</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24" w:type="dxa"/>
            <w:vAlign w:val="center"/>
            <w:textDirection w:val="lrTb"/>
            <w:noWrap/>
          </w:tcPr>
          <w:p w14:paraId="3CB22BC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5337AD0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2E5A2B5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14:paraId="2ED8636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EB384A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487A52C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24" w:type="dxa"/>
            <w:vAlign w:val="center"/>
            <w:textDirection w:val="lrTb"/>
            <w:noWrap/>
          </w:tcPr>
          <w:p w14:paraId="642D131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6E908A1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65C79B2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14:paraId="05EDFDB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r>
            <w:r>
              <w:rPr>
                <w:rFonts w:ascii="Times New Roman" w:hAnsi="Times New Roman" w:eastAsia="Times New Roman" w:cs="Times New Roman"/>
                <w:color w:val="000000"/>
                <w:sz w:val="22"/>
              </w:rPr>
              <w:t xml:space="preserve">Tháng 01/2026</w:t>
            </w:r>
            <w:r>
              <w:rPr>
                <w:rFonts w:ascii="Times New Roman" w:hAnsi="Times New Roman" w:eastAsia="Times New Roman" w:cs="Times New Roman"/>
                <w:color w:val="000000"/>
                <w:sz w:val="22"/>
              </w:rP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88AE11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r>
            <w:r>
              <w:rPr>
                <w:rFonts w:ascii="Times New Roman" w:hAnsi="Times New Roman" w:eastAsia="Times New Roman" w:cs="Times New Roman"/>
                <w:color w:val="000000"/>
                <w:sz w:val="22"/>
              </w:rPr>
              <w:t xml:space="preserve">Tháng 01/2026</w:t>
            </w:r>
            <w:r>
              <w:rPr>
                <w:rFonts w:ascii="Times New Roman" w:hAnsi="Times New Roman" w:eastAsia="Times New Roman" w:cs="Times New Roman"/>
                <w:color w:val="000000"/>
                <w:sz w:val="22"/>
              </w:rP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4691F6A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r>
            <w:r>
              <w:rPr>
                <w:rFonts w:ascii="Times New Roman" w:hAnsi="Times New Roman" w:eastAsia="Times New Roman" w:cs="Times New Roman"/>
                <w:color w:val="000000"/>
                <w:sz w:val="22"/>
              </w:rPr>
              <w:t xml:space="preserve">Tháng 01/2026</w:t>
            </w:r>
            <w:r>
              <w:rPr>
                <w:rFonts w:ascii="Times New Roman" w:hAnsi="Times New Roman" w:eastAsia="Times New Roman" w:cs="Times New Roman"/>
                <w:color w:val="000000"/>
                <w:sz w:val="22"/>
              </w:rPr>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24" w:type="dxa"/>
            <w:vAlign w:val="center"/>
            <w:textDirection w:val="lrTb"/>
            <w:noWrap/>
          </w:tcPr>
          <w:p w14:paraId="4AA92DF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6810D7C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6B08F2A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w:t>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14:paraId="1D71C23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7EEA4A9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29EB27A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24" w:type="dxa"/>
            <w:vAlign w:val="center"/>
            <w:textDirection w:val="lrTb"/>
            <w:noWrap/>
          </w:tcPr>
          <w:p w14:paraId="54523C1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6BD492C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CDBA21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14:paraId="30D11A7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6D6D1C8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353F92E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24" w:type="dxa"/>
            <w:vAlign w:val="center"/>
            <w:textDirection w:val="lrTb"/>
            <w:noWrap/>
          </w:tcPr>
          <w:p w14:paraId="6850374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5C80C3E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7E528D2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14:paraId="57C5918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555DAA4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2CBD551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24" w:type="dxa"/>
            <w:vAlign w:val="center"/>
            <w:textDirection w:val="lrTb"/>
            <w:noWrap/>
          </w:tcPr>
          <w:p w14:paraId="5B3F473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6B1B14E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467E634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tại: Phường Hồng Hà, Thành phố Hà Nội, độ rộng đường trước mặt tài sản 2.79m, mặt tiền 3.45m, Cách phố An Dương khoảng 170m, 21.054944444444, 105.83847222222</w:t>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14:paraId="65D5113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tại: Phường Hồng Hà, Thành phố Hà Nội, độ rộng đường trước mặt tài sản 2.5m, mặt tiền 3.2m, Cách Phố An Dương khoảng 20m, 21.05562699275476, 105.83888748164937</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6885DF0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tại: Phường Hồng Hà, Thành phố Hà Nội, độ rộng đường trước mặt tài sản 3m, mặt tiền 4m, Cách Phố An Dương khoảng 30m, 21.05526654254371, 105.83947890873715</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F5E33F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tại: Phường Hồng Hà, Thành phố Hà Nội, độ rộng đường trước mặt tài sản 2.5m, mặt tiền 4.2m, Cách phố An Dương khoảng 20m, 21.054853525603647, 105.83933004613682</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24" w:type="dxa"/>
            <w:vAlign w:val="center"/>
            <w:textDirection w:val="lrTb"/>
            <w:noWrap/>
          </w:tcPr>
          <w:p w14:paraId="02475A5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06DCDD7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20205D7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bê tông</w:t>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14:paraId="7CC59A4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bê tông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46B6894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bê tông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4984A89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bê tông</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24" w:type="dxa"/>
            <w:vAlign w:val="center"/>
            <w:textDirection w:val="lrTb"/>
            <w:noWrap/>
          </w:tcPr>
          <w:p w14:paraId="7C20181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6F92F52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Độ rộng đường trước tài sản (m)</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565AB36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2.79</w:t>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14:paraId="13B4556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2.5</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4F9D5D4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43F2F40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2.5</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24" w:type="dxa"/>
            <w:vAlign w:val="center"/>
            <w:textDirection w:val="lrTb"/>
            <w:noWrap/>
          </w:tcPr>
          <w:p w14:paraId="1994264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429501F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4F40D5C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69.8</w:t>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14:paraId="384A04D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32</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514D5D3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30</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6A36BD6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24" w:type="dxa"/>
            <w:vAlign w:val="center"/>
            <w:textDirection w:val="lrTb"/>
            <w:noWrap/>
          </w:tcPr>
          <w:p w14:paraId="3726170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7014E81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6EF01BD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3.5</w:t>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14:paraId="0D23984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3.2</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7DC4889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DDC7A2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4.2</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24" w:type="dxa"/>
            <w:vAlign w:val="center"/>
            <w:textDirection w:val="lrTb"/>
            <w:noWrap/>
          </w:tcPr>
          <w:p w14:paraId="1281465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7AEDEB8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Chiều sâu (m)</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A35071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20.23</w:t>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14:paraId="12ACBB0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213F0E1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7.5</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556D9C9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24" w:type="dxa"/>
            <w:vAlign w:val="center"/>
            <w:textDirection w:val="lrTb"/>
            <w:noWrap/>
          </w:tcPr>
          <w:p w14:paraId="5F2C1AC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2F5B3BF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323180D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tiền</w:t>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14:paraId="1F68DD5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tiền</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5334D1A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tiền</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41BA651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tiền</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24" w:type="dxa"/>
            <w:vAlign w:val="center"/>
            <w:textDirection w:val="lrTb"/>
            <w:noWrap/>
          </w:tcPr>
          <w:p w14:paraId="3290F19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4837720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574E412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14:paraId="16708D7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52614B0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53F47A7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24" w:type="dxa"/>
            <w:vAlign w:val="center"/>
            <w:textDirection w:val="lrTb"/>
            <w:noWrap/>
          </w:tcPr>
          <w:p w14:paraId="3A255AD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0667900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2F592D7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14:paraId="723EE67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7.800.000.000</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7F712B4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6.990.000.000</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46F2503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6.000.000.000</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24" w:type="dxa"/>
            <w:vAlign w:val="center"/>
            <w:textDirection w:val="lrTb"/>
            <w:noWrap/>
          </w:tcPr>
          <w:p w14:paraId="73B9B6B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0588769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4BC0C98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14:paraId="280BF9D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7.020.000.000</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40DA5E6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6.291.000.000</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4E3FBD9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5.400.000.000</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524" w:type="dxa"/>
            <w:vAlign w:val="center"/>
            <w:textDirection w:val="lrTb"/>
            <w:noWrap/>
          </w:tcPr>
          <w:p w14:paraId="2F4B883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4BEE28B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Chi tiết tính toán</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20982BA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14:paraId="77861F7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F7C110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B7034A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24" w:type="dxa"/>
            <w:vAlign w:val="center"/>
            <w:textDirection w:val="lrTb"/>
            <w:noWrap/>
          </w:tcPr>
          <w:p w14:paraId="216661B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140A29C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tài sản trên đất (đồng)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75D4A5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14:paraId="5920A4A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1.096.216.576</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52A3682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971.179.373</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125A5E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971.179.373</w:t>
            </w:r>
            <w:r/>
          </w:p>
        </w:tc>
      </w:tr>
      <w:tr>
        <w:trPr>
          <w:trHeight w:val="1380"/>
        </w:trPr>
        <w:tc>
          <w:tcPr>
            <w:tcBorders>
              <w:left w:val="single" w:color="000000" w:sz="8" w:space="0"/>
              <w:bottom w:val="single" w:color="000000" w:sz="8" w:space="0"/>
              <w:right w:val="single" w:color="000000" w:sz="8" w:space="0"/>
            </w:tcBorders>
            <w:tcMar>
              <w:left w:w="108" w:type="dxa"/>
              <w:top w:w="0" w:type="dxa"/>
              <w:right w:w="108" w:type="dxa"/>
              <w:bottom w:w="0" w:type="dxa"/>
            </w:tcMar>
            <w:tcW w:w="524" w:type="dxa"/>
            <w:vAlign w:val="center"/>
            <w:textDirection w:val="lrTb"/>
            <w:noWrap/>
          </w:tcPr>
          <w:p w14:paraId="7A1D260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674E3AE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Đơn giá xây dựng theo Quyết định số 409/QĐ-BXD ngày 11/4/2025 của Bộ Xây Dựng (đồng/m²)</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01B017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14:paraId="11D50D5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8.564.192</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5379BA5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8.564.192</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4936785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8.564.192</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24" w:type="dxa"/>
            <w:vAlign w:val="center"/>
            <w:textDirection w:val="lrTb"/>
            <w:noWrap/>
          </w:tcPr>
          <w:p w14:paraId="71AC295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7562578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Tỷ lệ % CLCL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3402B6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14:paraId="180BF6A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80</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6D278C9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90</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51249C3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90</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24" w:type="dxa"/>
            <w:vAlign w:val="center"/>
            <w:textDirection w:val="lrTb"/>
            <w:noWrap/>
          </w:tcPr>
          <w:p w14:paraId="75F39F7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tcPr>
          <w:p w14:paraId="7B36F4F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Tỷ lệ % hoàn thiện</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61A1152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14:paraId="6CB817D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100</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4F369E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100</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3C14472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100</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24" w:type="dxa"/>
            <w:vAlign w:val="center"/>
            <w:textDirection w:val="lrTb"/>
            <w:noWrap/>
          </w:tcPr>
          <w:p w14:paraId="5473CAB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23CD5D3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đất (đồng)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52B51C1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14:paraId="3E28C33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5.923.783.424</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74F1D93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5.319.820.627</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64E7FD1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4.428.820.627</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24" w:type="dxa"/>
            <w:vAlign w:val="center"/>
            <w:textDirection w:val="lrTb"/>
            <w:noWrap/>
          </w:tcPr>
          <w:p w14:paraId="572AB97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7C2F04A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Đơn giá QSDĐ (đồng/m²)</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5F270F3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tcPr>
          <w:p w14:paraId="72073ED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185.118.232</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14:paraId="372AD39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177.327.354</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14:paraId="0A4F6EA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210.896.220</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24" w:type="dxa"/>
            <w:vAlign w:val="center"/>
            <w:textDirection w:val="lrTb"/>
            <w:noWrap/>
          </w:tcPr>
          <w:p w14:paraId="1F5D4C0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713A3E2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NHẬN XÉT</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E51E76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14:paraId="454FD89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31128B4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C102FA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24" w:type="dxa"/>
            <w:vAlign w:val="center"/>
            <w:textDirection w:val="lrTb"/>
            <w:noWrap/>
          </w:tcPr>
          <w:p w14:paraId="68D6A55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1934719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14:paraId="11DBD75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14:paraId="3AF0D5D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6C2191F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3D6C8B1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24" w:type="dxa"/>
            <w:vAlign w:val="center"/>
            <w:textDirection w:val="lrTb"/>
            <w:noWrap/>
          </w:tcPr>
          <w:p w14:paraId="0A61CF0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23468F9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14:paraId="737FCD3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14:paraId="6C8F735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37A28DA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23659C1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24" w:type="dxa"/>
            <w:vAlign w:val="center"/>
            <w:textDirection w:val="lrTb"/>
            <w:noWrap/>
          </w:tcPr>
          <w:p w14:paraId="4DC141E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665EE8E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14:paraId="7F16CC7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14:paraId="6F0D3AC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6789D64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2D4149D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24" w:type="dxa"/>
            <w:vAlign w:val="center"/>
            <w:textDirection w:val="lrTb"/>
            <w:noWrap/>
          </w:tcPr>
          <w:p w14:paraId="7AE91C7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487E3F0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14:paraId="3C52873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14:paraId="53999AA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3BDB29A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5C551A2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24" w:type="dxa"/>
            <w:vAlign w:val="center"/>
            <w:textDirection w:val="lrTb"/>
            <w:noWrap/>
          </w:tcPr>
          <w:p w14:paraId="67AB8A0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61B5A72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14:paraId="72FB27C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14:paraId="0FBFC4A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6D2F09A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46C39D8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24" w:type="dxa"/>
            <w:vAlign w:val="center"/>
            <w:textDirection w:val="lrTb"/>
            <w:noWrap/>
          </w:tcPr>
          <w:p w14:paraId="633EB7E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4E5DB98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Độ rộng đường trước tài sản (m)</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14:paraId="447CC3F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14:paraId="3FDD4AE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363E7B2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342010F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24" w:type="dxa"/>
            <w:vAlign w:val="center"/>
            <w:textDirection w:val="lrTb"/>
            <w:noWrap/>
          </w:tcPr>
          <w:p w14:paraId="706877E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474E451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14:paraId="1738FD4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14:paraId="6B61F0C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6B62BE6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255FD99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24" w:type="dxa"/>
            <w:vAlign w:val="center"/>
            <w:textDirection w:val="lrTb"/>
            <w:noWrap/>
          </w:tcPr>
          <w:p w14:paraId="18221BF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20CAF62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14:paraId="1A5794C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14:paraId="654FFDC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E86E98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57CE031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24" w:type="dxa"/>
            <w:vAlign w:val="center"/>
            <w:textDirection w:val="lrTb"/>
            <w:noWrap/>
          </w:tcPr>
          <w:p w14:paraId="3DF4841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1B9F2CD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Chiều sâu (m)</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14:paraId="44D08C5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14:paraId="370B45E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675E137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6D771BC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24" w:type="dxa"/>
            <w:vAlign w:val="center"/>
            <w:textDirection w:val="lrTb"/>
            <w:noWrap/>
          </w:tcPr>
          <w:p w14:paraId="7DB41E1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130172D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14:paraId="2AEAE77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14:paraId="5EBE061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6319679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3114A60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24" w:type="dxa"/>
            <w:vAlign w:val="center"/>
            <w:textDirection w:val="lrTb"/>
            <w:noWrap/>
          </w:tcPr>
          <w:p w14:paraId="6830A43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6389A4B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14:paraId="3C62662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14:paraId="17B8629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D014A0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38AC0C0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bl>
    <w:p w14:paraId="51DF5A2E">
      <w:pPr>
        <w:pBdr>
          <w:top w:val="none" w:color="000000" w:sz="4" w:space="0"/>
          <w:left w:val="none" w:color="000000" w:sz="4" w:space="0"/>
          <w:bottom w:val="none" w:color="000000" w:sz="4" w:space="0"/>
          <w:right w:val="none" w:color="000000" w:sz="4" w:space="0"/>
        </w:pBdr>
        <w:tabs>
          <w:tab w:val="left" w:leader="none" w:pos="90"/>
          <w:tab w:val="left" w:leader="none" w:pos="180"/>
        </w:tabs>
        <w:spacing w:after="120" w:before="120" w:line="264" w:lineRule="auto"/>
        <w:ind w:right="0" w:firstLine="0" w:left="0"/>
        <w:jc w:val="both"/>
        <w:rPr/>
      </w:pPr>
      <w:r>
        <w:rPr>
          <w:rFonts w:ascii="Times New Roman" w:hAnsi="Times New Roman" w:eastAsia="Times New Roman" w:cs="Times New Roman"/>
          <w:color w:val="000000"/>
          <w:sz w:val="24"/>
        </w:rPr>
        <w:t xml:space="preserve">Các yếu tố như vị trí, giao thông, diện tích, hình dáng, hạ tầng kỹ thuật và hạ tầng xã hội… làm ảnh hưởng đến giá trị của thửa đất. Mỗi yếu tố đóng góp một tỷ lệ nhất định vào giá trị của thửa đất. Vì vậy, dựa trên ba tài sản so sánh tương đồng với tài sả</w:t>
      </w:r>
      <w:r>
        <w:rPr>
          <w:rFonts w:ascii="Times New Roman" w:hAnsi="Times New Roman" w:eastAsia="Times New Roman" w:cs="Times New Roman"/>
          <w:color w:val="000000"/>
          <w:sz w:val="24"/>
        </w:rPr>
        <w:t xml:space="preserve">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p>
    <w:p w14:paraId="05951854">
      <w:pPr>
        <w:pBdr>
          <w:top w:val="none" w:color="000000" w:sz="4" w:space="0"/>
          <w:left w:val="none" w:color="000000" w:sz="4" w:space="0"/>
          <w:bottom w:val="none" w:color="000000" w:sz="4" w:space="0"/>
          <w:right w:val="none" w:color="000000" w:sz="4" w:space="0"/>
        </w:pBdr>
        <w:tabs>
          <w:tab w:val="left" w:leader="none" w:pos="90"/>
          <w:tab w:val="left" w:leader="none" w:pos="180"/>
        </w:tabs>
        <w:spacing w:after="120" w:before="120" w:line="264" w:lineRule="auto"/>
        <w:ind w:right="0" w:firstLine="0" w:left="0"/>
        <w:jc w:val="both"/>
        <w:rPr/>
      </w:pPr>
      <w:r>
        <w:rPr>
          <w:rFonts w:ascii="Times New Roman" w:hAnsi="Times New Roman" w:eastAsia="Times New Roman" w:cs="Times New Roman"/>
          <w:color w:val="000000"/>
          <w:sz w:val="24"/>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w:t>
      </w:r>
      <w:r>
        <w:rPr>
          <w:rFonts w:ascii="Times New Roman" w:hAnsi="Times New Roman" w:eastAsia="Times New Roman" w:cs="Times New Roman"/>
          <w:color w:val="000000"/>
          <w:sz w:val="24"/>
        </w:rPr>
        <w:t xml:space="preserve"> Các điểm ở TSSS kém lợi thế hơn so với TSTĐ thì điều chỉnh tăng mức giá tính theo đơn vị chuẩn của tài sản so sánh (cộng); Những yếu tố ở tài sản so sánh giống (tương tự) với tài sản cần thẩm định giá thì giữ nguyên mức giá của tài sản so sánh (không điều</w:t>
      </w:r>
      <w:r>
        <w:rPr>
          <w:rFonts w:ascii="Times New Roman" w:hAnsi="Times New Roman" w:eastAsia="Times New Roman" w:cs="Times New Roman"/>
          <w:color w:val="000000"/>
          <w:sz w:val="24"/>
        </w:rPr>
        <w:t xml:space="preserve"> chỉnh).</w:t>
      </w:r>
      <w:r/>
    </w:p>
    <w:p w14:paraId="4E7D7434">
      <w:pPr>
        <w:numPr>
          <w:ilvl w:val="0"/>
          <w:numId w:val="51"/>
        </w:num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jc w:val="both"/>
        <w:rPr/>
      </w:pPr>
      <w:r>
        <w:rPr>
          <w:rFonts w:ascii="Times New Roman" w:hAnsi="Times New Roman" w:eastAsia="Times New Roman" w:cs="Times New Roman"/>
          <w:b/>
          <w:color w:val="000000"/>
          <w:sz w:val="24"/>
        </w:rPr>
        <w:t xml:space="preserve">Bảng điều chỉnh:</w:t>
      </w:r>
      <w:r/>
    </w:p>
    <w:tbl>
      <w:tblPr>
        <w:tblStyle w:val="106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520"/>
        <w:gridCol w:w="1453"/>
        <w:gridCol w:w="848"/>
        <w:gridCol w:w="1358"/>
        <w:gridCol w:w="1584"/>
        <w:gridCol w:w="1584"/>
        <w:gridCol w:w="1629"/>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20" w:type="dxa"/>
            <w:vAlign w:val="center"/>
            <w:textDirection w:val="lrTb"/>
            <w:noWrap w:val="false"/>
          </w:tcPr>
          <w:p w14:paraId="5737385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14:paraId="5BF091A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848" w:type="dxa"/>
            <w:vAlign w:val="center"/>
            <w:textDirection w:val="lrTb"/>
            <w:noWrap w:val="false"/>
          </w:tcPr>
          <w:p w14:paraId="06BC5F0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58" w:type="dxa"/>
            <w:vAlign w:val="center"/>
            <w:textDirection w:val="lrTb"/>
            <w:noWrap w:val="false"/>
          </w:tcPr>
          <w:p w14:paraId="2E6EF57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84" w:type="dxa"/>
            <w:vAlign w:val="center"/>
            <w:textDirection w:val="lrTb"/>
            <w:noWrap w:val="false"/>
          </w:tcPr>
          <w:p w14:paraId="17E1ACE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84" w:type="dxa"/>
            <w:vAlign w:val="center"/>
            <w:textDirection w:val="lrTb"/>
            <w:noWrap w:val="false"/>
          </w:tcPr>
          <w:p w14:paraId="1F9526A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1C0E460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20" w:type="dxa"/>
            <w:vAlign w:val="center"/>
            <w:textDirection w:val="lrTb"/>
            <w:noWrap w:val="false"/>
          </w:tcPr>
          <w:p w14:paraId="158AAA7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14:paraId="4D6E0FB9">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48" w:type="dxa"/>
            <w:vAlign w:val="center"/>
            <w:textDirection w:val="lrTb"/>
            <w:noWrap w:val="false"/>
          </w:tcPr>
          <w:p w14:paraId="7FC7BBA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58" w:type="dxa"/>
            <w:vAlign w:val="center"/>
            <w:textDirection w:val="lrTb"/>
            <w:noWrap w:val="false"/>
          </w:tcPr>
          <w:p w14:paraId="3CE3300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val="false"/>
          </w:tcPr>
          <w:p w14:paraId="13F8D84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5.923.783.424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val="false"/>
          </w:tcPr>
          <w:p w14:paraId="0CC13A7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5.319.820.627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25AFB86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4.428.820.627</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20" w:type="dxa"/>
            <w:vAlign w:val="center"/>
            <w:textDirection w:val="lrTb"/>
            <w:noWrap w:val="false"/>
          </w:tcPr>
          <w:p w14:paraId="3F84699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14:paraId="06C63034">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48" w:type="dxa"/>
            <w:vAlign w:val="center"/>
            <w:textDirection w:val="lrTb"/>
            <w:noWrap/>
          </w:tcPr>
          <w:p w14:paraId="49A9138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58" w:type="dxa"/>
            <w:vAlign w:val="center"/>
            <w:textDirection w:val="lrTb"/>
            <w:noWrap w:val="false"/>
          </w:tcPr>
          <w:p w14:paraId="7E888E5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val="false"/>
          </w:tcPr>
          <w:p w14:paraId="15B5493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185.118.232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val="false"/>
          </w:tcPr>
          <w:p w14:paraId="40D2C56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177.327.354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33BCF20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210.896.220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20" w:type="dxa"/>
            <w:vAlign w:val="center"/>
            <w:textDirection w:val="lrTb"/>
            <w:noWrap w:val="false"/>
          </w:tcPr>
          <w:p w14:paraId="7C6C9A4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14:paraId="4AFF9F7C">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48" w:type="dxa"/>
            <w:vAlign w:val="center"/>
            <w:textDirection w:val="lrTb"/>
            <w:noWrap w:val="false"/>
          </w:tcPr>
          <w:p w14:paraId="35EAD86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58" w:type="dxa"/>
            <w:vAlign w:val="center"/>
            <w:textDirection w:val="lrTb"/>
            <w:noWrap w:val="false"/>
          </w:tcPr>
          <w:p w14:paraId="4053C3A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tcPr>
          <w:p w14:paraId="0469096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tcPr>
          <w:p w14:paraId="1E3BA6E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tcPr>
          <w:p w14:paraId="3A28F87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20" w:type="dxa"/>
            <w:vAlign w:val="center"/>
            <w:vMerge w:val="restart"/>
            <w:textDirection w:val="lrTb"/>
            <w:noWrap w:val="false"/>
          </w:tcPr>
          <w:p w14:paraId="7792F07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14:paraId="32770AA3">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48" w:type="dxa"/>
            <w:vAlign w:val="center"/>
            <w:textDirection w:val="lrTb"/>
            <w:noWrap w:val="false"/>
          </w:tcPr>
          <w:p w14:paraId="7F0B23E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58" w:type="dxa"/>
            <w:vAlign w:val="center"/>
            <w:textDirection w:val="lrTb"/>
            <w:noWrap w:val="false"/>
          </w:tcPr>
          <w:p w14:paraId="790C56A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val="false"/>
          </w:tcPr>
          <w:p w14:paraId="45EF362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val="false"/>
          </w:tcPr>
          <w:p w14:paraId="0B41F73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1850815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0CF89250">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14:paraId="025E7EDF">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48" w:type="dxa"/>
            <w:vAlign w:val="center"/>
            <w:textDirection w:val="lrTb"/>
            <w:noWrap w:val="false"/>
          </w:tcPr>
          <w:p w14:paraId="507208B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58" w:type="dxa"/>
            <w:vAlign w:val="center"/>
            <w:textDirection w:val="lrTb"/>
            <w:noWrap w:val="false"/>
          </w:tcPr>
          <w:p w14:paraId="4266399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val="false"/>
          </w:tcPr>
          <w:p w14:paraId="7EC041A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val="false"/>
          </w:tcPr>
          <w:p w14:paraId="5991EBC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38949D3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6731A544">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14:paraId="541CB17D">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48" w:type="dxa"/>
            <w:vAlign w:val="center"/>
            <w:textDirection w:val="lrTb"/>
            <w:noWrap/>
          </w:tcPr>
          <w:p w14:paraId="3140302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58" w:type="dxa"/>
            <w:vAlign w:val="center"/>
            <w:textDirection w:val="lrTb"/>
            <w:noWrap w:val="false"/>
          </w:tcPr>
          <w:p w14:paraId="52D8E87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tcPr>
          <w:p w14:paraId="353B7CB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tcPr>
          <w:p w14:paraId="07193B2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tcPr>
          <w:p w14:paraId="6B44B8F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553F775D">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14:paraId="5611E646">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48" w:type="dxa"/>
            <w:vAlign w:val="center"/>
            <w:textDirection w:val="lrTb"/>
            <w:noWrap/>
          </w:tcPr>
          <w:p w14:paraId="4DAC31D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58" w:type="dxa"/>
            <w:vAlign w:val="center"/>
            <w:textDirection w:val="lrTb"/>
            <w:noWrap w:val="false"/>
          </w:tcPr>
          <w:p w14:paraId="5B09453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tcPr>
          <w:p w14:paraId="2B71D75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172.930.732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tcPr>
          <w:p w14:paraId="056855A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165.677.354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tcPr>
          <w:p w14:paraId="0A072B0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196.610.506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20" w:type="dxa"/>
            <w:vAlign w:val="center"/>
            <w:vMerge w:val="restart"/>
            <w:textDirection w:val="lrTb"/>
            <w:noWrap w:val="false"/>
          </w:tcPr>
          <w:p w14:paraId="381B94B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14:paraId="168DE48C">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Mục đích sử dụng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48" w:type="dxa"/>
            <w:vAlign w:val="center"/>
            <w:textDirection w:val="lrTb"/>
            <w:noWrap w:val="false"/>
          </w:tcPr>
          <w:p w14:paraId="07625A6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58" w:type="dxa"/>
            <w:vAlign w:val="center"/>
            <w:textDirection w:val="lrTb"/>
            <w:noWrap w:val="false"/>
          </w:tcPr>
          <w:p w14:paraId="2CAA316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đô thị</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val="false"/>
          </w:tcPr>
          <w:p w14:paraId="425115C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đô thị</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val="false"/>
          </w:tcPr>
          <w:p w14:paraId="045FFF7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đô thị</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30805FD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đô thị</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01A815DE">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14:paraId="0C898742">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48" w:type="dxa"/>
            <w:vAlign w:val="center"/>
            <w:textDirection w:val="lrTb"/>
            <w:noWrap w:val="false"/>
          </w:tcPr>
          <w:p w14:paraId="706276B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58" w:type="dxa"/>
            <w:vAlign w:val="center"/>
            <w:textDirection w:val="lrTb"/>
            <w:noWrap w:val="false"/>
          </w:tcPr>
          <w:p w14:paraId="01959B4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val="false"/>
          </w:tcPr>
          <w:p w14:paraId="0766563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val="false"/>
          </w:tcPr>
          <w:p w14:paraId="5E339A4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1743909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07297027">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14:paraId="48B96840">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48" w:type="dxa"/>
            <w:vAlign w:val="center"/>
            <w:textDirection w:val="lrTb"/>
            <w:noWrap/>
          </w:tcPr>
          <w:p w14:paraId="3E60359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58" w:type="dxa"/>
            <w:vAlign w:val="center"/>
            <w:textDirection w:val="lrTb"/>
            <w:noWrap w:val="false"/>
          </w:tcPr>
          <w:p w14:paraId="3DDD25D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tcPr>
          <w:p w14:paraId="41A8495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tcPr>
          <w:p w14:paraId="5D55CC5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tcPr>
          <w:p w14:paraId="504C64B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1EB28D3D">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14:paraId="451C8D7B">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48" w:type="dxa"/>
            <w:vAlign w:val="center"/>
            <w:textDirection w:val="lrTb"/>
            <w:noWrap/>
          </w:tcPr>
          <w:p w14:paraId="08E12FB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58" w:type="dxa"/>
            <w:vAlign w:val="center"/>
            <w:textDirection w:val="lrTb"/>
            <w:noWrap w:val="false"/>
          </w:tcPr>
          <w:p w14:paraId="0AC9681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tcPr>
          <w:p w14:paraId="2BF7FD2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172.930.732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tcPr>
          <w:p w14:paraId="3F927AF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165.677.354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tcPr>
          <w:p w14:paraId="2400F2B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196.610.506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20" w:type="dxa"/>
            <w:vAlign w:val="center"/>
            <w:vMerge w:val="restart"/>
            <w:textDirection w:val="lrTb"/>
            <w:noWrap w:val="false"/>
          </w:tcPr>
          <w:p w14:paraId="7F173E5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14:paraId="5A3AA9EE">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Thời hạn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48" w:type="dxa"/>
            <w:vAlign w:val="center"/>
            <w:textDirection w:val="lrTb"/>
            <w:noWrap w:val="false"/>
          </w:tcPr>
          <w:p w14:paraId="7D7113F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58" w:type="dxa"/>
            <w:vAlign w:val="center"/>
            <w:textDirection w:val="lrTb"/>
            <w:noWrap w:val="false"/>
          </w:tcPr>
          <w:p w14:paraId="33F17F5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val="false"/>
          </w:tcPr>
          <w:p w14:paraId="58B9DB1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val="false"/>
          </w:tcPr>
          <w:p w14:paraId="0750D18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74E64E6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3D059AC6">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14:paraId="6EDEA4C7">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48" w:type="dxa"/>
            <w:vAlign w:val="center"/>
            <w:textDirection w:val="lrTb"/>
            <w:noWrap w:val="false"/>
          </w:tcPr>
          <w:p w14:paraId="48A36A0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58" w:type="dxa"/>
            <w:vAlign w:val="center"/>
            <w:textDirection w:val="lrTb"/>
            <w:noWrap w:val="false"/>
          </w:tcPr>
          <w:p w14:paraId="2E804B0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val="false"/>
          </w:tcPr>
          <w:p w14:paraId="76C1495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val="false"/>
          </w:tcPr>
          <w:p w14:paraId="4D7EF31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0D76350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111AEABD">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14:paraId="1D0AF7F9">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48" w:type="dxa"/>
            <w:vAlign w:val="center"/>
            <w:textDirection w:val="lrTb"/>
            <w:noWrap/>
          </w:tcPr>
          <w:p w14:paraId="5C27EC6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58" w:type="dxa"/>
            <w:vAlign w:val="center"/>
            <w:textDirection w:val="lrTb"/>
            <w:noWrap w:val="false"/>
          </w:tcPr>
          <w:p w14:paraId="293B9CF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tcPr>
          <w:p w14:paraId="3E3C67D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tcPr>
          <w:p w14:paraId="1A487E9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tcPr>
          <w:p w14:paraId="30818D1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1856DC11">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14:paraId="39C71670">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48" w:type="dxa"/>
            <w:vAlign w:val="center"/>
            <w:textDirection w:val="lrTb"/>
            <w:noWrap/>
          </w:tcPr>
          <w:p w14:paraId="30D5875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58" w:type="dxa"/>
            <w:vAlign w:val="center"/>
            <w:textDirection w:val="lrTb"/>
            <w:noWrap w:val="false"/>
          </w:tcPr>
          <w:p w14:paraId="57CA2F0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tcPr>
          <w:p w14:paraId="4CEAC53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172.930.732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tcPr>
          <w:p w14:paraId="287AC70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165.677.354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tcPr>
          <w:p w14:paraId="75CE515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196.610.506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20" w:type="dxa"/>
            <w:vAlign w:val="center"/>
            <w:vMerge w:val="restart"/>
            <w:textDirection w:val="lrTb"/>
            <w:noWrap w:val="false"/>
          </w:tcPr>
          <w:p w14:paraId="1C312F7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14:paraId="7FAE0E2E">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48" w:type="dxa"/>
            <w:vAlign w:val="center"/>
            <w:textDirection w:val="lrTb"/>
            <w:noWrap w:val="false"/>
          </w:tcPr>
          <w:p w14:paraId="64A5122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58" w:type="dxa"/>
            <w:vAlign w:val="center"/>
            <w:textDirection w:val="lrTb"/>
            <w:noWrap w:val="false"/>
          </w:tcPr>
          <w:p w14:paraId="4D2EF58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tại: Phường Hồng Hà, Thành phố Hà Nội, độ rộng đường trước mặt tài sản 2.79m, mặt tiền 3.45m, Cách phố An Dương khoảng 170m, 21.054944444444, 105.83847222222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val="false"/>
          </w:tcPr>
          <w:p w14:paraId="18A1D04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tại: Phường Hồng Hà, Thành phố Hà Nội, độ rộng đường trước mặt tài sản 2.5m, mặt tiền 3.2m, Cách Phố An Dương khoảng 20m, 21.05562699275476, 105.83888748164937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val="false"/>
          </w:tcPr>
          <w:p w14:paraId="1E7495D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tại: Phường Hồng Hà, Thành phố Hà Nội, độ rộng đường trước mặt tài sản 3m, mặt tiền 4m, Cách Phố An Dương khoảng 30m, 21.05526654254371, 105.83947890873715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3A34FA2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tại: Phường Hồng Hà, Thành phố Hà Nội, độ rộng đường trước mặt tài sản 2.5m, mặt tiền 4.2m, Cách phố An Dương khoảng 20m, 21.054853525603647, 105.83933004613682</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43C39E9A">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14:paraId="70110770">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48" w:type="dxa"/>
            <w:vAlign w:val="center"/>
            <w:textDirection w:val="lrTb"/>
            <w:noWrap w:val="false"/>
          </w:tcPr>
          <w:p w14:paraId="3EB02E2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58" w:type="dxa"/>
            <w:vAlign w:val="center"/>
            <w:textDirection w:val="lrTb"/>
            <w:noWrap w:val="false"/>
          </w:tcPr>
          <w:p w14:paraId="3E17D7A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val="false"/>
          </w:tcPr>
          <w:p w14:paraId="01BB5E9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val="false"/>
          </w:tcPr>
          <w:p w14:paraId="790FEEA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1D7C264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49552207">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14:paraId="6C7B1883">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48" w:type="dxa"/>
            <w:vAlign w:val="center"/>
            <w:textDirection w:val="lrTb"/>
            <w:noWrap/>
          </w:tcPr>
          <w:p w14:paraId="3C8C461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58" w:type="dxa"/>
            <w:vAlign w:val="center"/>
            <w:textDirection w:val="lrTb"/>
            <w:noWrap w:val="false"/>
          </w:tcPr>
          <w:p w14:paraId="196743F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tcPr>
          <w:p w14:paraId="7C81345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-9.255.912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tcPr>
          <w:p w14:paraId="073F920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-8.866.368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tcPr>
          <w:p w14:paraId="4858CA8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-10.544.811</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342008EC">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14:paraId="3ED97E38">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48" w:type="dxa"/>
            <w:vAlign w:val="center"/>
            <w:textDirection w:val="lrTb"/>
            <w:noWrap/>
          </w:tcPr>
          <w:p w14:paraId="688C8D7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58" w:type="dxa"/>
            <w:vAlign w:val="center"/>
            <w:textDirection w:val="lrTb"/>
            <w:noWrap w:val="false"/>
          </w:tcPr>
          <w:p w14:paraId="4F22736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tcPr>
          <w:p w14:paraId="043D275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175.862.320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tcPr>
          <w:p w14:paraId="5A74BC1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168.460.986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tcPr>
          <w:p w14:paraId="7D434AA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200.351.409</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20" w:type="dxa"/>
            <w:vAlign w:val="center"/>
            <w:vMerge w:val="restart"/>
            <w:textDirection w:val="lrTb"/>
            <w:noWrap w:val="false"/>
          </w:tcPr>
          <w:p w14:paraId="56FF20B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14:paraId="2D53A49A">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Giao thông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48" w:type="dxa"/>
            <w:vAlign w:val="center"/>
            <w:textDirection w:val="lrTb"/>
            <w:noWrap w:val="false"/>
          </w:tcPr>
          <w:p w14:paraId="68D6B14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58" w:type="dxa"/>
            <w:vAlign w:val="center"/>
            <w:textDirection w:val="lrTb"/>
            <w:noWrap w:val="false"/>
          </w:tcPr>
          <w:p w14:paraId="0B13550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bê tông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val="false"/>
          </w:tcPr>
          <w:p w14:paraId="412691F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bê tông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val="false"/>
          </w:tcPr>
          <w:p w14:paraId="3A00B3A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bê tông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1629E10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bê tông</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6AE5D0A6">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14:paraId="5B5B7F15">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48" w:type="dxa"/>
            <w:vAlign w:val="center"/>
            <w:textDirection w:val="lrTb"/>
            <w:noWrap w:val="false"/>
          </w:tcPr>
          <w:p w14:paraId="3F2EA69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58" w:type="dxa"/>
            <w:vAlign w:val="center"/>
            <w:textDirection w:val="lrTb"/>
            <w:noWrap w:val="false"/>
          </w:tcPr>
          <w:p w14:paraId="1F7179C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val="false"/>
          </w:tcPr>
          <w:p w14:paraId="696055E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val="false"/>
          </w:tcPr>
          <w:p w14:paraId="2E7B53E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37265CB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1E6AFCDD">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14:paraId="2F7F679D">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48" w:type="dxa"/>
            <w:vAlign w:val="center"/>
            <w:textDirection w:val="lrTb"/>
            <w:noWrap/>
          </w:tcPr>
          <w:p w14:paraId="7DE9949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58" w:type="dxa"/>
            <w:vAlign w:val="center"/>
            <w:textDirection w:val="lrTb"/>
            <w:noWrap w:val="false"/>
          </w:tcPr>
          <w:p w14:paraId="44A9A01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tcPr>
          <w:p w14:paraId="0490DE3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tcPr>
          <w:p w14:paraId="66AE068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tcPr>
          <w:p w14:paraId="5C3C2E8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2C375A11">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14:paraId="7E0518AC">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48" w:type="dxa"/>
            <w:vAlign w:val="center"/>
            <w:textDirection w:val="lrTb"/>
            <w:noWrap/>
          </w:tcPr>
          <w:p w14:paraId="43BE14B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58" w:type="dxa"/>
            <w:vAlign w:val="center"/>
            <w:textDirection w:val="lrTb"/>
            <w:noWrap w:val="false"/>
          </w:tcPr>
          <w:p w14:paraId="5262BC8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tcPr>
          <w:p w14:paraId="2647265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175.862.320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tcPr>
          <w:p w14:paraId="2571754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168.460.986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tcPr>
          <w:p w14:paraId="37914FA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200.351.409</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20" w:type="dxa"/>
            <w:vAlign w:val="center"/>
            <w:vMerge w:val="restart"/>
            <w:textDirection w:val="lrTb"/>
            <w:noWrap w:val="false"/>
          </w:tcPr>
          <w:p w14:paraId="5C3031D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14:paraId="5E7309DA">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Độ rộng đường trước tài sản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48" w:type="dxa"/>
            <w:vAlign w:val="center"/>
            <w:textDirection w:val="lrTb"/>
            <w:noWrap w:val="false"/>
          </w:tcPr>
          <w:p w14:paraId="4825D19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58" w:type="dxa"/>
            <w:vAlign w:val="center"/>
            <w:textDirection w:val="lrTb"/>
            <w:noWrap w:val="false"/>
          </w:tcPr>
          <w:p w14:paraId="3BF3FE8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2.79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val="false"/>
          </w:tcPr>
          <w:p w14:paraId="54EA9A5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val="false"/>
          </w:tcPr>
          <w:p w14:paraId="22E339D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62ACF42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4EBBC5F8">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14:paraId="1804418F">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48" w:type="dxa"/>
            <w:vAlign w:val="center"/>
            <w:textDirection w:val="lrTb"/>
            <w:noWrap w:val="false"/>
          </w:tcPr>
          <w:p w14:paraId="5966754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58" w:type="dxa"/>
            <w:vAlign w:val="center"/>
            <w:textDirection w:val="lrTb"/>
            <w:noWrap w:val="false"/>
          </w:tcPr>
          <w:p w14:paraId="0BCE43A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val="false"/>
          </w:tcPr>
          <w:p w14:paraId="35C7727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val="false"/>
          </w:tcPr>
          <w:p w14:paraId="4218A09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3F8BCD9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16717B31">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14:paraId="69F44AD9">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48" w:type="dxa"/>
            <w:vAlign w:val="center"/>
            <w:textDirection w:val="lrTb"/>
            <w:noWrap/>
          </w:tcPr>
          <w:p w14:paraId="7353EC9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58" w:type="dxa"/>
            <w:vAlign w:val="center"/>
            <w:textDirection w:val="lrTb"/>
            <w:noWrap w:val="false"/>
          </w:tcPr>
          <w:p w14:paraId="2886AD5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tcPr>
          <w:p w14:paraId="3EBBD1D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tcPr>
          <w:p w14:paraId="3F24C7C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tcPr>
          <w:p w14:paraId="79B367A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06E712D4">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14:paraId="7DFE51CA">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48" w:type="dxa"/>
            <w:vAlign w:val="center"/>
            <w:textDirection w:val="lrTb"/>
            <w:noWrap/>
          </w:tcPr>
          <w:p w14:paraId="5CEE2D7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58" w:type="dxa"/>
            <w:vAlign w:val="center"/>
            <w:textDirection w:val="lrTb"/>
            <w:noWrap w:val="false"/>
          </w:tcPr>
          <w:p w14:paraId="6F05B6D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tcPr>
          <w:p w14:paraId="4B429A9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175.862.320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tcPr>
          <w:p w14:paraId="698219F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168.460.986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tcPr>
          <w:p w14:paraId="0507A19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200.351.409</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20" w:type="dxa"/>
            <w:vAlign w:val="center"/>
            <w:vMerge w:val="restart"/>
            <w:textDirection w:val="lrTb"/>
            <w:noWrap w:val="false"/>
          </w:tcPr>
          <w:p w14:paraId="1E785A0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14:paraId="0EA95C0C">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Diện tích đất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48" w:type="dxa"/>
            <w:vAlign w:val="center"/>
            <w:textDirection w:val="lrTb"/>
            <w:noWrap w:val="false"/>
          </w:tcPr>
          <w:p w14:paraId="02F2E44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(m2)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58" w:type="dxa"/>
            <w:vAlign w:val="center"/>
            <w:textDirection w:val="lrTb"/>
            <w:noWrap w:val="false"/>
          </w:tcPr>
          <w:p w14:paraId="7B1A3F4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69.8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val="false"/>
          </w:tcPr>
          <w:p w14:paraId="70102D8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val="false"/>
          </w:tcPr>
          <w:p w14:paraId="31BE7C0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663A86D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152DF894">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14:paraId="044383A4">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48" w:type="dxa"/>
            <w:vAlign w:val="center"/>
            <w:textDirection w:val="lrTb"/>
            <w:noWrap w:val="false"/>
          </w:tcPr>
          <w:p w14:paraId="1F99A79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58" w:type="dxa"/>
            <w:vAlign w:val="center"/>
            <w:textDirection w:val="lrTb"/>
            <w:noWrap w:val="false"/>
          </w:tcPr>
          <w:p w14:paraId="2A9E1B9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val="false"/>
          </w:tcPr>
          <w:p w14:paraId="373120D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val="false"/>
          </w:tcPr>
          <w:p w14:paraId="22C435B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778DD8F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1E7F258B">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14:paraId="4E8E5800">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48" w:type="dxa"/>
            <w:vAlign w:val="center"/>
            <w:textDirection w:val="lrTb"/>
            <w:noWrap/>
          </w:tcPr>
          <w:p w14:paraId="195B6A1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58" w:type="dxa"/>
            <w:vAlign w:val="center"/>
            <w:textDirection w:val="lrTb"/>
            <w:noWrap w:val="false"/>
          </w:tcPr>
          <w:p w14:paraId="308C404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tcPr>
          <w:p w14:paraId="5C4FBB6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-17.293.073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tcPr>
          <w:p w14:paraId="50D1CEA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-16.567.735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tcPr>
          <w:p w14:paraId="1397639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-23.198.584</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709445DD">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14:paraId="12C434DA">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48" w:type="dxa"/>
            <w:vAlign w:val="center"/>
            <w:textDirection w:val="lrTb"/>
            <w:noWrap/>
          </w:tcPr>
          <w:p w14:paraId="371A252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58" w:type="dxa"/>
            <w:vAlign w:val="center"/>
            <w:textDirection w:val="lrTb"/>
            <w:noWrap w:val="false"/>
          </w:tcPr>
          <w:p w14:paraId="71F607F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tcPr>
          <w:p w14:paraId="0E81AD4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158.569.247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tcPr>
          <w:p w14:paraId="1B15490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151.893.251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tcPr>
          <w:p w14:paraId="0D8FAD1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177.152.825</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20" w:type="dxa"/>
            <w:vAlign w:val="center"/>
            <w:vMerge w:val="restart"/>
            <w:textDirection w:val="lrTb"/>
            <w:noWrap w:val="false"/>
          </w:tcPr>
          <w:p w14:paraId="7BAE49F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14:paraId="1DDB2929">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48" w:type="dxa"/>
            <w:vAlign w:val="center"/>
            <w:textDirection w:val="lrTb"/>
            <w:noWrap w:val="false"/>
          </w:tcPr>
          <w:p w14:paraId="6246726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58" w:type="dxa"/>
            <w:vAlign w:val="center"/>
            <w:textDirection w:val="lrTb"/>
            <w:noWrap w:val="false"/>
          </w:tcPr>
          <w:p w14:paraId="5957FC6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val="false"/>
          </w:tcPr>
          <w:p w14:paraId="26DB3F8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val="false"/>
          </w:tcPr>
          <w:p w14:paraId="33FE81E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009153B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4.2</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6785A018">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14:paraId="21F53BF2">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48" w:type="dxa"/>
            <w:vAlign w:val="center"/>
            <w:textDirection w:val="lrTb"/>
            <w:noWrap w:val="false"/>
          </w:tcPr>
          <w:p w14:paraId="5C037DA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58" w:type="dxa"/>
            <w:vAlign w:val="center"/>
            <w:textDirection w:val="lrTb"/>
            <w:noWrap w:val="false"/>
          </w:tcPr>
          <w:p w14:paraId="13A8A18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val="false"/>
          </w:tcPr>
          <w:p w14:paraId="56EE2FF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val="false"/>
          </w:tcPr>
          <w:p w14:paraId="02CB989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355F6CD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5B2CAB63">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14:paraId="1DAEA09E">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48" w:type="dxa"/>
            <w:vAlign w:val="center"/>
            <w:textDirection w:val="lrTb"/>
            <w:noWrap/>
          </w:tcPr>
          <w:p w14:paraId="493641A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58" w:type="dxa"/>
            <w:vAlign w:val="center"/>
            <w:textDirection w:val="lrTb"/>
            <w:noWrap w:val="false"/>
          </w:tcPr>
          <w:p w14:paraId="44716A5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tcPr>
          <w:p w14:paraId="0E80566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8.646.537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tcPr>
          <w:p w14:paraId="79319D4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-8.283.868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tcPr>
          <w:p w14:paraId="65D2A48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-9.830.525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5FFEABCA">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14:paraId="2E816263">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48" w:type="dxa"/>
            <w:vAlign w:val="center"/>
            <w:textDirection w:val="lrTb"/>
            <w:noWrap/>
          </w:tcPr>
          <w:p w14:paraId="3F2E4E1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58" w:type="dxa"/>
            <w:vAlign w:val="center"/>
            <w:textDirection w:val="lrTb"/>
            <w:noWrap w:val="false"/>
          </w:tcPr>
          <w:p w14:paraId="66D2C08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tcPr>
          <w:p w14:paraId="2F01EAE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167.215.784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tcPr>
          <w:p w14:paraId="67F29E2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143.609.383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tcPr>
          <w:p w14:paraId="216F58D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167.322.300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20" w:type="dxa"/>
            <w:vAlign w:val="center"/>
            <w:vMerge w:val="restart"/>
            <w:textDirection w:val="lrTb"/>
            <w:noWrap w:val="false"/>
          </w:tcPr>
          <w:p w14:paraId="5000037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14:paraId="300F010A">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Chiều sâu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48" w:type="dxa"/>
            <w:vAlign w:val="center"/>
            <w:textDirection w:val="lrTb"/>
            <w:noWrap w:val="false"/>
          </w:tcPr>
          <w:p w14:paraId="408189A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58" w:type="dxa"/>
            <w:vAlign w:val="center"/>
            <w:textDirection w:val="lrTb"/>
            <w:noWrap w:val="false"/>
          </w:tcPr>
          <w:p w14:paraId="5AB774B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20.23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val="false"/>
          </w:tcPr>
          <w:p w14:paraId="32B04E5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val="false"/>
          </w:tcPr>
          <w:p w14:paraId="5E9AE28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7FA3FA2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109C57B2">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14:paraId="48DADF52">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48" w:type="dxa"/>
            <w:vAlign w:val="center"/>
            <w:textDirection w:val="lrTb"/>
            <w:noWrap w:val="false"/>
          </w:tcPr>
          <w:p w14:paraId="11DBBA7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58" w:type="dxa"/>
            <w:vAlign w:val="center"/>
            <w:textDirection w:val="lrTb"/>
            <w:noWrap w:val="false"/>
          </w:tcPr>
          <w:p w14:paraId="003A5F1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val="false"/>
          </w:tcPr>
          <w:p w14:paraId="7C4E86D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val="false"/>
          </w:tcPr>
          <w:p w14:paraId="11C9EEE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6F7B208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7014BF4C">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14:paraId="248888C8">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48" w:type="dxa"/>
            <w:vAlign w:val="center"/>
            <w:textDirection w:val="lrTb"/>
            <w:noWrap/>
          </w:tcPr>
          <w:p w14:paraId="5255817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58" w:type="dxa"/>
            <w:vAlign w:val="center"/>
            <w:textDirection w:val="lrTb"/>
            <w:noWrap w:val="false"/>
          </w:tcPr>
          <w:p w14:paraId="27A0F6F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tcPr>
          <w:p w14:paraId="52D0BE4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-9.255.912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tcPr>
          <w:p w14:paraId="71F8536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-8.866.368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tcPr>
          <w:p w14:paraId="08B6FEC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-10.544.811</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608C27E0">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14:paraId="24235567">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48" w:type="dxa"/>
            <w:vAlign w:val="center"/>
            <w:textDirection w:val="lrTb"/>
            <w:noWrap/>
          </w:tcPr>
          <w:p w14:paraId="1540F01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58" w:type="dxa"/>
            <w:vAlign w:val="center"/>
            <w:textDirection w:val="lrTb"/>
            <w:noWrap w:val="false"/>
          </w:tcPr>
          <w:p w14:paraId="440507B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tcPr>
          <w:p w14:paraId="4765A8B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157.959.872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tcPr>
          <w:p w14:paraId="605D02C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134.743.015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tcPr>
          <w:p w14:paraId="1144298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156.777.489</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20" w:type="dxa"/>
            <w:vAlign w:val="center"/>
            <w:vMerge w:val="restart"/>
            <w:textDirection w:val="lrTb"/>
            <w:noWrap w:val="false"/>
          </w:tcPr>
          <w:p w14:paraId="300392E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14:paraId="43682EA2">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48" w:type="dxa"/>
            <w:vAlign w:val="center"/>
            <w:textDirection w:val="lrTb"/>
            <w:noWrap w:val="false"/>
          </w:tcPr>
          <w:p w14:paraId="1B28C7F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58" w:type="dxa"/>
            <w:vAlign w:val="center"/>
            <w:textDirection w:val="lrTb"/>
            <w:noWrap w:val="false"/>
          </w:tcPr>
          <w:p w14:paraId="2BC23B9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val="false"/>
          </w:tcPr>
          <w:p w14:paraId="30C0E51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val="false"/>
          </w:tcPr>
          <w:p w14:paraId="24DE193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6E0C98E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5E949C1B">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14:paraId="289F8C3A">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48" w:type="dxa"/>
            <w:vAlign w:val="center"/>
            <w:textDirection w:val="lrTb"/>
            <w:noWrap w:val="false"/>
          </w:tcPr>
          <w:p w14:paraId="15815CF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58" w:type="dxa"/>
            <w:vAlign w:val="center"/>
            <w:textDirection w:val="lrTb"/>
            <w:noWrap w:val="false"/>
          </w:tcPr>
          <w:p w14:paraId="4C2AA3E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val="false"/>
          </w:tcPr>
          <w:p w14:paraId="2DE4279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val="false"/>
          </w:tcPr>
          <w:p w14:paraId="1D03644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4E71B69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52D5CD49">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14:paraId="226668B5">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48" w:type="dxa"/>
            <w:vAlign w:val="center"/>
            <w:textDirection w:val="lrTb"/>
            <w:noWrap/>
          </w:tcPr>
          <w:p w14:paraId="2C52DCE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58" w:type="dxa"/>
            <w:vAlign w:val="center"/>
            <w:textDirection w:val="lrTb"/>
            <w:noWrap w:val="false"/>
          </w:tcPr>
          <w:p w14:paraId="516C079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tcPr>
          <w:p w14:paraId="0F2C3D7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tcPr>
          <w:p w14:paraId="5CD0D13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tcPr>
          <w:p w14:paraId="1F85DA5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40DA4465">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14:paraId="18B35F11">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48" w:type="dxa"/>
            <w:vAlign w:val="center"/>
            <w:textDirection w:val="lrTb"/>
            <w:noWrap/>
          </w:tcPr>
          <w:p w14:paraId="7D338A7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58" w:type="dxa"/>
            <w:vAlign w:val="center"/>
            <w:textDirection w:val="lrTb"/>
            <w:noWrap w:val="false"/>
          </w:tcPr>
          <w:p w14:paraId="7BFD9E2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tcPr>
          <w:p w14:paraId="66549BA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157.959.872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tcPr>
          <w:p w14:paraId="0F764EF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134.743.015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tcPr>
          <w:p w14:paraId="25A6DD1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156.777.489</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20" w:type="dxa"/>
            <w:vAlign w:val="center"/>
            <w:vMerge w:val="restart"/>
            <w:textDirection w:val="lrTb"/>
            <w:noWrap w:val="false"/>
          </w:tcPr>
          <w:p w14:paraId="12A3DAB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14:paraId="728B78E1">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Hình dáng thửa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48" w:type="dxa"/>
            <w:vAlign w:val="center"/>
            <w:textDirection w:val="lrTb"/>
            <w:noWrap w:val="false"/>
          </w:tcPr>
          <w:p w14:paraId="0EC1B84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58" w:type="dxa"/>
            <w:vAlign w:val="center"/>
            <w:textDirection w:val="lrTb"/>
            <w:noWrap w:val="false"/>
          </w:tcPr>
          <w:p w14:paraId="377E754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val="false"/>
          </w:tcPr>
          <w:p w14:paraId="115BA3F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val="false"/>
          </w:tcPr>
          <w:p w14:paraId="73C04E5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5F52303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65319611">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14:paraId="4A1750A4">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48" w:type="dxa"/>
            <w:vAlign w:val="center"/>
            <w:textDirection w:val="lrTb"/>
            <w:noWrap w:val="false"/>
          </w:tcPr>
          <w:p w14:paraId="05177D8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58" w:type="dxa"/>
            <w:vAlign w:val="center"/>
            <w:textDirection w:val="lrTb"/>
            <w:noWrap w:val="false"/>
          </w:tcPr>
          <w:p w14:paraId="268ADF6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val="false"/>
          </w:tcPr>
          <w:p w14:paraId="32A5C14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val="false"/>
          </w:tcPr>
          <w:p w14:paraId="389E6B3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48864D7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666A3CC0">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14:paraId="4D087028">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48" w:type="dxa"/>
            <w:vAlign w:val="center"/>
            <w:textDirection w:val="lrTb"/>
            <w:noWrap/>
          </w:tcPr>
          <w:p w14:paraId="0A3A193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58" w:type="dxa"/>
            <w:vAlign w:val="center"/>
            <w:textDirection w:val="lrTb"/>
            <w:noWrap w:val="false"/>
          </w:tcPr>
          <w:p w14:paraId="23B266D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tcPr>
          <w:p w14:paraId="2EE66C1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tcPr>
          <w:p w14:paraId="48C2F69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tcPr>
          <w:p w14:paraId="4971F07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261569F2">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14:paraId="2633C021">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48" w:type="dxa"/>
            <w:vAlign w:val="center"/>
            <w:textDirection w:val="lrTb"/>
            <w:noWrap/>
          </w:tcPr>
          <w:p w14:paraId="34B8F89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58" w:type="dxa"/>
            <w:vAlign w:val="center"/>
            <w:textDirection w:val="lrTb"/>
            <w:noWrap w:val="false"/>
          </w:tcPr>
          <w:p w14:paraId="5903F96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tcPr>
          <w:p w14:paraId="3327974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157.959.872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tcPr>
          <w:p w14:paraId="135C761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134.743.015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tcPr>
          <w:p w14:paraId="3256751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156.777.489</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20" w:type="dxa"/>
            <w:vAlign w:val="center"/>
            <w:textDirection w:val="lrTb"/>
            <w:noWrap/>
          </w:tcPr>
          <w:p w14:paraId="4F68D88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tcPr>
          <w:p w14:paraId="58D3C532">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48" w:type="dxa"/>
            <w:vAlign w:val="center"/>
            <w:textDirection w:val="lrTb"/>
            <w:noWrap/>
          </w:tcPr>
          <w:p w14:paraId="5BA465F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58" w:type="dxa"/>
            <w:vAlign w:val="center"/>
            <w:textDirection w:val="lrTb"/>
            <w:noWrap/>
          </w:tcPr>
          <w:p w14:paraId="0AFAF8C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val="false"/>
          </w:tcPr>
          <w:p w14:paraId="31BB54A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157.959.872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val="false"/>
          </w:tcPr>
          <w:p w14:paraId="203D22E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134.743.015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3D80571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156.777.489</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20" w:type="dxa"/>
            <w:vAlign w:val="center"/>
            <w:textDirection w:val="lrTb"/>
            <w:noWrap/>
          </w:tcPr>
          <w:p w14:paraId="5C6900D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14:paraId="6B9D6441">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48" w:type="dxa"/>
            <w:vAlign w:val="center"/>
            <w:textDirection w:val="lrTb"/>
            <w:noWrap/>
          </w:tcPr>
          <w:p w14:paraId="08221D7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58" w:type="dxa"/>
            <w:vAlign w:val="center"/>
            <w:textDirection w:val="lrTb"/>
            <w:noWrap/>
          </w:tcPr>
          <w:p w14:paraId="65E7A03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4797" w:type="dxa"/>
            <w:vAlign w:val="center"/>
            <w:textDirection w:val="lrTb"/>
            <w:noWrap w:val="false"/>
          </w:tcPr>
          <w:p w14:paraId="5EE049B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149.826.792</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20" w:type="dxa"/>
            <w:vAlign w:val="center"/>
            <w:textDirection w:val="lrTb"/>
            <w:noWrap/>
          </w:tcPr>
          <w:p w14:paraId="5B81770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14:paraId="4F7C6652">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48" w:type="dxa"/>
            <w:vAlign w:val="center"/>
            <w:textDirection w:val="lrTb"/>
            <w:noWrap w:val="false"/>
          </w:tcPr>
          <w:p w14:paraId="6F905B3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58" w:type="dxa"/>
            <w:vAlign w:val="center"/>
            <w:textDirection w:val="lrTb"/>
            <w:noWrap/>
          </w:tcPr>
          <w:p w14:paraId="2ED5CB5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val="false"/>
          </w:tcPr>
          <w:p w14:paraId="6DC52F5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5.43%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val="false"/>
          </w:tcPr>
          <w:p w14:paraId="1CF1EB9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-10.07%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2E2032B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4.64%</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20" w:type="dxa"/>
            <w:vAlign w:val="center"/>
            <w:textDirection w:val="lrTb"/>
            <w:noWrap/>
          </w:tcPr>
          <w:p w14:paraId="0BBBDFA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14:paraId="26C37E53">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48" w:type="dxa"/>
            <w:vAlign w:val="center"/>
            <w:textDirection w:val="lrTb"/>
            <w:noWrap/>
          </w:tcPr>
          <w:p w14:paraId="616A25E4">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58" w:type="dxa"/>
            <w:vAlign w:val="center"/>
            <w:textDirection w:val="lrTb"/>
            <w:noWrap/>
          </w:tcPr>
          <w:p w14:paraId="0DAA8BD8">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val="false"/>
          </w:tcPr>
          <w:p w14:paraId="50C71E8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val="false"/>
          </w:tcPr>
          <w:p w14:paraId="014810A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151E468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20" w:type="dxa"/>
            <w:vAlign w:val="center"/>
            <w:textDirection w:val="lrTb"/>
            <w:noWrap/>
          </w:tcPr>
          <w:p w14:paraId="2F53426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14:paraId="04356BBB">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48" w:type="dxa"/>
            <w:vAlign w:val="center"/>
            <w:textDirection w:val="lrTb"/>
            <w:noWrap/>
          </w:tcPr>
          <w:p w14:paraId="0E322BF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58" w:type="dxa"/>
            <w:vAlign w:val="center"/>
            <w:textDirection w:val="lrTb"/>
            <w:noWrap/>
          </w:tcPr>
          <w:p w14:paraId="2D01828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val="false"/>
          </w:tcPr>
          <w:p w14:paraId="75E6B13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44.451.434</w:t>
            </w: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val="false"/>
          </w:tcPr>
          <w:p w14:paraId="6618652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42.584.339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47DCDFC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54.118.731</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20" w:type="dxa"/>
            <w:vAlign w:val="center"/>
            <w:textDirection w:val="lrTb"/>
            <w:noWrap/>
          </w:tcPr>
          <w:p w14:paraId="4486BBA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14:paraId="21844F29">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48" w:type="dxa"/>
            <w:vAlign w:val="center"/>
            <w:textDirection w:val="lrTb"/>
            <w:noWrap w:val="false"/>
          </w:tcPr>
          <w:p w14:paraId="5A0AA3E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58" w:type="dxa"/>
            <w:vAlign w:val="center"/>
            <w:textDirection w:val="lrTb"/>
            <w:noWrap w:val="false"/>
          </w:tcPr>
          <w:p w14:paraId="50C28AE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tcPr>
          <w:p w14:paraId="17C9376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tcPr>
          <w:p w14:paraId="74B3A1D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tcPr>
          <w:p w14:paraId="6EBFE3A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20" w:type="dxa"/>
            <w:vAlign w:val="center"/>
            <w:textDirection w:val="lrTb"/>
            <w:noWrap/>
          </w:tcPr>
          <w:p w14:paraId="6FAC05B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14:paraId="0B424F1F">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48" w:type="dxa"/>
            <w:vAlign w:val="center"/>
            <w:textDirection w:val="lrTb"/>
            <w:noWrap w:val="false"/>
          </w:tcPr>
          <w:p w14:paraId="45A4A49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58" w:type="dxa"/>
            <w:vAlign w:val="center"/>
            <w:textDirection w:val="lrTb"/>
            <w:noWrap w:val="false"/>
          </w:tcPr>
          <w:p w14:paraId="61BBB31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tcPr>
          <w:p w14:paraId="5432F99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- 10%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tcPr>
          <w:p w14:paraId="711120F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- 10%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tcPr>
          <w:p w14:paraId="4B827AB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- 11%</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20" w:type="dxa"/>
            <w:vAlign w:val="center"/>
            <w:textDirection w:val="lrTb"/>
            <w:noWrap/>
          </w:tcPr>
          <w:p w14:paraId="6452201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14:paraId="1292D83C">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48" w:type="dxa"/>
            <w:vAlign w:val="center"/>
            <w:textDirection w:val="lrTb"/>
            <w:noWrap/>
          </w:tcPr>
          <w:p w14:paraId="4ABC5DA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58" w:type="dxa"/>
            <w:vAlign w:val="center"/>
            <w:textDirection w:val="lrTb"/>
            <w:noWrap/>
          </w:tcPr>
          <w:p w14:paraId="725158D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tcPr>
          <w:p w14:paraId="509703C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27.158.360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4" w:type="dxa"/>
            <w:vAlign w:val="center"/>
            <w:textDirection w:val="lrTb"/>
            <w:noWrap/>
          </w:tcPr>
          <w:p w14:paraId="20099ED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42.584.339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tcPr>
          <w:p w14:paraId="1F04436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54.118.731</w:t>
            </w:r>
            <w:r/>
          </w:p>
        </w:tc>
      </w:tr>
    </w:tbl>
    <w:p w14:paraId="730FDBC9">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i/>
          <w:color w:val="000000"/>
          <w:sz w:val="24"/>
          <w:u w:val="single"/>
        </w:rPr>
        <w:t xml:space="preserve">Về nguyên tắc khống chế</w:t>
      </w:r>
      <w:r>
        <w:rPr>
          <w:rFonts w:ascii="Times New Roman" w:hAnsi="Times New Roman" w:eastAsia="Times New Roman" w:cs="Times New Roman"/>
          <w:b/>
          <w:i/>
          <w:color w:val="000000"/>
          <w:sz w:val="24"/>
        </w:rPr>
        <w:t xml:space="preserve">: </w:t>
      </w:r>
      <w:r/>
    </w:p>
    <w:p w14:paraId="336620BE">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Theo số liệu tại mục D2, chênh lệch giữa mức giá trung bình của các mức giá chỉ dẫn nằm trong khoảng từ -10.07% đến  5.43%, đảm bảo không quá 15% (theo Thông tư số 32/2024/TT-BTC ngày 16/5/2024 của Bộ Tài chính).</w:t>
      </w:r>
      <w:r/>
    </w:p>
    <w:p w14:paraId="10745BA0">
      <w:pPr>
        <w:pBdr>
          <w:top w:val="none" w:color="000000" w:sz="4" w:space="0"/>
          <w:left w:val="none" w:color="000000" w:sz="4" w:space="0"/>
          <w:bottom w:val="none" w:color="000000" w:sz="4" w:space="0"/>
          <w:right w:val="none" w:color="000000" w:sz="4" w:space="0"/>
        </w:pBdr>
        <w:spacing w:after="120" w:before="120" w:line="276" w:lineRule="auto"/>
        <w:ind w:right="0" w:firstLine="0" w:left="0"/>
        <w:rPr/>
      </w:pPr>
      <w:r>
        <w:rPr>
          <w:rFonts w:ascii="Times New Roman" w:hAnsi="Times New Roman" w:eastAsia="Times New Roman" w:cs="Times New Roman"/>
          <w:b/>
          <w:i/>
          <w:color w:val="000000"/>
          <w:sz w:val="24"/>
          <w:u w:val="single"/>
        </w:rPr>
        <w:t xml:space="preserve">Về thống nhất mức giá chỉ dẫn:</w:t>
      </w:r>
      <w:r/>
    </w:p>
    <w:tbl>
      <w:tblPr>
        <w:tblStyle w:val="1065"/>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879"/>
        <w:gridCol w:w="2024"/>
        <w:gridCol w:w="2192"/>
        <w:gridCol w:w="2110"/>
        <w:gridCol w:w="2106"/>
      </w:tblGrid>
      <w:tr>
        <w:trPr>
          <w:trHeight w:val="936"/>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79" w:type="dxa"/>
            <w:vAlign w:val="center"/>
            <w:textDirection w:val="lrTb"/>
            <w:noWrap w:val="false"/>
          </w:tcPr>
          <w:p w14:paraId="6599E17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024" w:type="dxa"/>
            <w:vAlign w:val="center"/>
            <w:textDirection w:val="lrTb"/>
            <w:noWrap w:val="false"/>
          </w:tcPr>
          <w:p w14:paraId="7D678D4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Tài sản</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192" w:type="dxa"/>
            <w:vAlign w:val="center"/>
            <w:textDirection w:val="lrTb"/>
            <w:noWrap w:val="false"/>
          </w:tcPr>
          <w:p w14:paraId="5E4094B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Mức giá chỉ dẫn của các TSSS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110" w:type="dxa"/>
            <w:vAlign w:val="center"/>
            <w:textDirection w:val="lrTb"/>
            <w:noWrap w:val="false"/>
          </w:tcPr>
          <w:p w14:paraId="6ACDCB8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Trọng số của các TSSS sau điều chỉnh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106" w:type="dxa"/>
            <w:vAlign w:val="center"/>
            <w:textDirection w:val="lrTb"/>
            <w:noWrap w:val="false"/>
          </w:tcPr>
          <w:p w14:paraId="2454A43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879" w:type="dxa"/>
            <w:vAlign w:val="center"/>
            <w:textDirection w:val="lrTb"/>
            <w:noWrap w:val="false"/>
          </w:tcPr>
          <w:p w14:paraId="045F158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w:t>
            </w:r>
            <w:r/>
          </w:p>
        </w:tc>
        <w:tc>
          <w:tcPr>
            <w:tcBorders>
              <w:bottom w:val="single" w:color="000000" w:sz="8" w:space="0"/>
              <w:right w:val="single" w:color="000000" w:sz="8" w:space="0"/>
            </w:tcBorders>
            <w:tcMar>
              <w:left w:w="108" w:type="dxa"/>
              <w:top w:w="0" w:type="dxa"/>
              <w:right w:w="108" w:type="dxa"/>
              <w:bottom w:w="0" w:type="dxa"/>
            </w:tcMar>
            <w:tcW w:w="2024" w:type="dxa"/>
            <w:vAlign w:val="center"/>
            <w:textDirection w:val="lrTb"/>
            <w:noWrap w:val="false"/>
          </w:tcPr>
          <w:p w14:paraId="10B23E2C">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so sánh 1</w:t>
            </w:r>
            <w:r/>
          </w:p>
        </w:tc>
        <w:tc>
          <w:tcPr>
            <w:tcBorders>
              <w:bottom w:val="single" w:color="000000" w:sz="8" w:space="0"/>
              <w:right w:val="single" w:color="000000" w:sz="8" w:space="0"/>
            </w:tcBorders>
            <w:tcMar>
              <w:left w:w="108" w:type="dxa"/>
              <w:top w:w="0" w:type="dxa"/>
              <w:right w:w="108" w:type="dxa"/>
              <w:bottom w:w="0" w:type="dxa"/>
            </w:tcMar>
            <w:tcW w:w="2192" w:type="dxa"/>
            <w:vAlign w:val="center"/>
            <w:textDirection w:val="lrTb"/>
            <w:noWrap w:val="false"/>
          </w:tcPr>
          <w:p w14:paraId="22204D3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157.959.872</w:t>
            </w:r>
            <w:r/>
          </w:p>
        </w:tc>
        <w:tc>
          <w:tcPr>
            <w:tcBorders>
              <w:bottom w:val="single" w:color="000000" w:sz="8" w:space="0"/>
              <w:right w:val="single" w:color="000000" w:sz="8" w:space="0"/>
            </w:tcBorders>
            <w:tcMar>
              <w:left w:w="108" w:type="dxa"/>
              <w:top w:w="0" w:type="dxa"/>
              <w:right w:w="108" w:type="dxa"/>
              <w:bottom w:w="0" w:type="dxa"/>
            </w:tcMar>
            <w:tcW w:w="2110" w:type="dxa"/>
            <w:vAlign w:val="center"/>
            <w:textDirection w:val="lrTb"/>
            <w:noWrap w:val="false"/>
          </w:tcPr>
          <w:p w14:paraId="07DD71F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33.34%</w:t>
            </w:r>
            <w:r/>
          </w:p>
        </w:tc>
        <w:tc>
          <w:tcPr>
            <w:tcBorders>
              <w:bottom w:val="single" w:color="000000" w:sz="8" w:space="0"/>
              <w:right w:val="single" w:color="000000" w:sz="8" w:space="0"/>
            </w:tcBorders>
            <w:tcMar>
              <w:left w:w="108" w:type="dxa"/>
              <w:top w:w="0" w:type="dxa"/>
              <w:right w:w="108" w:type="dxa"/>
              <w:bottom w:w="0" w:type="dxa"/>
            </w:tcMar>
            <w:tcW w:w="2106" w:type="dxa"/>
            <w:vAlign w:val="center"/>
            <w:textDirection w:val="lrTb"/>
            <w:noWrap w:val="false"/>
          </w:tcPr>
          <w:p w14:paraId="30ABF4E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52.663.821</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879" w:type="dxa"/>
            <w:vAlign w:val="center"/>
            <w:textDirection w:val="lrTb"/>
            <w:noWrap w:val="false"/>
          </w:tcPr>
          <w:p w14:paraId="34F65BE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w:t>
            </w:r>
            <w:r/>
          </w:p>
        </w:tc>
        <w:tc>
          <w:tcPr>
            <w:tcBorders>
              <w:bottom w:val="single" w:color="000000" w:sz="8" w:space="0"/>
              <w:right w:val="single" w:color="000000" w:sz="8" w:space="0"/>
            </w:tcBorders>
            <w:tcMar>
              <w:left w:w="108" w:type="dxa"/>
              <w:top w:w="0" w:type="dxa"/>
              <w:right w:w="108" w:type="dxa"/>
              <w:bottom w:w="0" w:type="dxa"/>
            </w:tcMar>
            <w:tcW w:w="2024" w:type="dxa"/>
            <w:vAlign w:val="center"/>
            <w:textDirection w:val="lrTb"/>
            <w:noWrap w:val="false"/>
          </w:tcPr>
          <w:p w14:paraId="32095BC9">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so sánh 2</w:t>
            </w:r>
            <w:r/>
          </w:p>
        </w:tc>
        <w:tc>
          <w:tcPr>
            <w:tcBorders>
              <w:bottom w:val="single" w:color="000000" w:sz="8" w:space="0"/>
              <w:right w:val="single" w:color="000000" w:sz="8" w:space="0"/>
            </w:tcBorders>
            <w:tcMar>
              <w:left w:w="108" w:type="dxa"/>
              <w:top w:w="0" w:type="dxa"/>
              <w:right w:w="108" w:type="dxa"/>
              <w:bottom w:w="0" w:type="dxa"/>
            </w:tcMar>
            <w:tcW w:w="2192" w:type="dxa"/>
            <w:vAlign w:val="center"/>
            <w:textDirection w:val="lrTb"/>
            <w:noWrap w:val="false"/>
          </w:tcPr>
          <w:p w14:paraId="2A95257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134.743.015</w:t>
            </w:r>
            <w:r/>
          </w:p>
        </w:tc>
        <w:tc>
          <w:tcPr>
            <w:tcBorders>
              <w:bottom w:val="single" w:color="000000" w:sz="8" w:space="0"/>
              <w:right w:val="single" w:color="000000" w:sz="8" w:space="0"/>
            </w:tcBorders>
            <w:tcMar>
              <w:left w:w="108" w:type="dxa"/>
              <w:top w:w="0" w:type="dxa"/>
              <w:right w:w="108" w:type="dxa"/>
              <w:bottom w:w="0" w:type="dxa"/>
            </w:tcMar>
            <w:tcW w:w="2110" w:type="dxa"/>
            <w:vAlign w:val="center"/>
            <w:textDirection w:val="lrTb"/>
            <w:noWrap w:val="false"/>
          </w:tcPr>
          <w:p w14:paraId="3DC353A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33.33%</w:t>
            </w:r>
            <w:r/>
          </w:p>
        </w:tc>
        <w:tc>
          <w:tcPr>
            <w:tcBorders>
              <w:bottom w:val="single" w:color="000000" w:sz="8" w:space="0"/>
              <w:right w:val="single" w:color="000000" w:sz="8" w:space="0"/>
            </w:tcBorders>
            <w:tcMar>
              <w:left w:w="108" w:type="dxa"/>
              <w:top w:w="0" w:type="dxa"/>
              <w:right w:w="108" w:type="dxa"/>
              <w:bottom w:w="0" w:type="dxa"/>
            </w:tcMar>
            <w:tcW w:w="2106" w:type="dxa"/>
            <w:vAlign w:val="center"/>
            <w:textDirection w:val="lrTb"/>
            <w:noWrap w:val="false"/>
          </w:tcPr>
          <w:p w14:paraId="7CC3BE0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44.909.847</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879" w:type="dxa"/>
            <w:vAlign w:val="center"/>
            <w:textDirection w:val="lrTb"/>
            <w:noWrap w:val="false"/>
          </w:tcPr>
          <w:p w14:paraId="2507255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w:t>
            </w:r>
            <w:r/>
          </w:p>
        </w:tc>
        <w:tc>
          <w:tcPr>
            <w:tcBorders>
              <w:bottom w:val="single" w:color="000000" w:sz="8" w:space="0"/>
              <w:right w:val="single" w:color="000000" w:sz="8" w:space="0"/>
            </w:tcBorders>
            <w:tcMar>
              <w:left w:w="108" w:type="dxa"/>
              <w:top w:w="0" w:type="dxa"/>
              <w:right w:w="108" w:type="dxa"/>
              <w:bottom w:w="0" w:type="dxa"/>
            </w:tcMar>
            <w:tcW w:w="2024" w:type="dxa"/>
            <w:vAlign w:val="center"/>
            <w:textDirection w:val="lrTb"/>
            <w:noWrap w:val="false"/>
          </w:tcPr>
          <w:p w14:paraId="372815AE">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so sánh 3</w:t>
            </w:r>
            <w:r/>
          </w:p>
        </w:tc>
        <w:tc>
          <w:tcPr>
            <w:tcBorders>
              <w:bottom w:val="single" w:color="000000" w:sz="8" w:space="0"/>
              <w:right w:val="single" w:color="000000" w:sz="8" w:space="0"/>
            </w:tcBorders>
            <w:tcMar>
              <w:left w:w="108" w:type="dxa"/>
              <w:top w:w="0" w:type="dxa"/>
              <w:right w:w="108" w:type="dxa"/>
              <w:bottom w:w="0" w:type="dxa"/>
            </w:tcMar>
            <w:tcW w:w="2192" w:type="dxa"/>
            <w:vAlign w:val="center"/>
            <w:textDirection w:val="lrTb"/>
            <w:noWrap w:val="false"/>
          </w:tcPr>
          <w:p w14:paraId="1EF9F47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156.777.489</w:t>
            </w:r>
            <w:r/>
          </w:p>
        </w:tc>
        <w:tc>
          <w:tcPr>
            <w:tcBorders>
              <w:bottom w:val="single" w:color="000000" w:sz="8" w:space="0"/>
              <w:right w:val="single" w:color="000000" w:sz="8" w:space="0"/>
            </w:tcBorders>
            <w:tcMar>
              <w:left w:w="108" w:type="dxa"/>
              <w:top w:w="0" w:type="dxa"/>
              <w:right w:w="108" w:type="dxa"/>
              <w:bottom w:w="0" w:type="dxa"/>
            </w:tcMar>
            <w:tcW w:w="2110" w:type="dxa"/>
            <w:vAlign w:val="center"/>
            <w:textDirection w:val="lrTb"/>
            <w:noWrap w:val="false"/>
          </w:tcPr>
          <w:p w14:paraId="775D142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33.33%</w:t>
            </w:r>
            <w:r/>
          </w:p>
        </w:tc>
        <w:tc>
          <w:tcPr>
            <w:tcBorders>
              <w:bottom w:val="single" w:color="000000" w:sz="8" w:space="0"/>
              <w:right w:val="single" w:color="000000" w:sz="8" w:space="0"/>
            </w:tcBorders>
            <w:tcMar>
              <w:left w:w="108" w:type="dxa"/>
              <w:top w:w="0" w:type="dxa"/>
              <w:right w:w="108" w:type="dxa"/>
              <w:bottom w:w="0" w:type="dxa"/>
            </w:tcMar>
            <w:tcW w:w="2106" w:type="dxa"/>
            <w:vAlign w:val="center"/>
            <w:textDirection w:val="lrTb"/>
            <w:noWrap w:val="false"/>
          </w:tcPr>
          <w:p w14:paraId="2F7D374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52.253.937</w:t>
            </w:r>
            <w:r/>
          </w:p>
        </w:tc>
      </w:tr>
      <w:tr>
        <w:trPr>
          <w:trHeight w:val="312"/>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205" w:type="dxa"/>
            <w:vAlign w:val="center"/>
            <w:textDirection w:val="lrTb"/>
            <w:noWrap w:val="false"/>
          </w:tcPr>
          <w:p w14:paraId="1040333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Giá trị bình quân theo trọng số:</w:t>
            </w:r>
            <w:r/>
          </w:p>
        </w:tc>
        <w:tc>
          <w:tcPr>
            <w:tcBorders>
              <w:bottom w:val="single" w:color="000000" w:sz="8" w:space="0"/>
              <w:right w:val="single" w:color="000000" w:sz="8" w:space="0"/>
            </w:tcBorders>
            <w:tcMar>
              <w:left w:w="108" w:type="dxa"/>
              <w:top w:w="0" w:type="dxa"/>
              <w:right w:w="108" w:type="dxa"/>
              <w:bottom w:w="0" w:type="dxa"/>
            </w:tcMar>
            <w:tcW w:w="2106" w:type="dxa"/>
            <w:vAlign w:val="center"/>
            <w:textDirection w:val="lrTb"/>
            <w:noWrap w:val="false"/>
          </w:tcPr>
          <w:p w14:paraId="5699369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149.827.605</w:t>
            </w:r>
            <w:r/>
          </w:p>
        </w:tc>
      </w:tr>
      <w:tr>
        <w:trPr>
          <w:trHeight w:val="312"/>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205" w:type="dxa"/>
            <w:vAlign w:val="center"/>
            <w:textDirection w:val="lrTb"/>
            <w:noWrap w:val="false"/>
          </w:tcPr>
          <w:p w14:paraId="35D08BC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2106" w:type="dxa"/>
            <w:vAlign w:val="center"/>
            <w:textDirection w:val="lrTb"/>
            <w:noWrap w:val="false"/>
          </w:tcPr>
          <w:p w14:paraId="6CC0875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150.000.000</w:t>
            </w:r>
            <w:r/>
          </w:p>
        </w:tc>
      </w:tr>
    </w:tbl>
    <w:p w14:paraId="5D0A148D">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i/>
          <w:color w:val="000000"/>
          <w:sz w:val="24"/>
        </w:rPr>
        <w:t xml:space="preserve">Đơn vị tính: Đồng/m²</w:t>
      </w:r>
      <w:r/>
    </w:p>
    <w:p w14:paraId="7CC0B29A">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 Tổ thẩm định sử dụng mức giá chỉ dẫn là mức giá bình quân có trọng số của 03 tài sản so sánh làm mức giá của tài sản thẩm định giá, tương ứng là: </w:t>
      </w:r>
      <w:r>
        <w:rPr>
          <w:rFonts w:ascii="Times New Roman" w:hAnsi="Times New Roman" w:eastAsia="Times New Roman" w:cs="Times New Roman"/>
          <w:b/>
          <w:color w:val="000000"/>
          <w:sz w:val="24"/>
        </w:rPr>
        <w:t xml:space="preserve">150.000.000đồng/m².</w:t>
      </w:r>
      <w:r/>
    </w:p>
    <w:p w14:paraId="483FBBD3">
      <w:pPr>
        <w:numPr>
          <w:ilvl w:val="0"/>
          <w:numId w:val="51"/>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i/>
          <w:color w:val="000000"/>
          <w:sz w:val="24"/>
        </w:rPr>
        <w:t xml:space="preserve">Tài sản 03:</w:t>
      </w:r>
      <w:r/>
    </w:p>
    <w:p w14:paraId="430959EF">
      <w:pPr>
        <w:pStyle w:val="1061"/>
        <w:numPr>
          <w:ilvl w:val="0"/>
          <w:numId w:val="53"/>
        </w:num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jc w:val="both"/>
        <w:rPr/>
      </w:pPr>
      <w:r>
        <w:rPr>
          <w:rFonts w:ascii="Times New Roman" w:hAnsi="Times New Roman" w:eastAsia="Times New Roman" w:cs="Times New Roman"/>
          <w:b/>
          <w:color w:val="000000"/>
          <w:sz w:val="24"/>
        </w:rPr>
        <w:t xml:space="preserve">Thông tin tài sản so sánh:</w:t>
      </w:r>
      <w:r/>
    </w:p>
    <w:tbl>
      <w:tblPr>
        <w:tblStyle w:val="106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42"/>
        <w:gridCol w:w="1623"/>
        <w:gridCol w:w="1809"/>
        <w:gridCol w:w="1843"/>
        <w:gridCol w:w="2277"/>
        <w:gridCol w:w="1697"/>
      </w:tblGrid>
      <w:tr>
        <w:trPr>
          <w:trHeight w:val="30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42" w:type="dxa"/>
            <w:vAlign w:val="center"/>
            <w:textDirection w:val="lrTb"/>
            <w:noWrap w:val="false"/>
          </w:tcPr>
          <w:p w14:paraId="04E21A2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623" w:type="dxa"/>
            <w:vAlign w:val="center"/>
            <w:textDirection w:val="lrTb"/>
            <w:noWrap w:val="false"/>
          </w:tcPr>
          <w:p w14:paraId="7D7337E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088C17D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TSTĐ</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711446D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TSSS1</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277" w:type="dxa"/>
            <w:vAlign w:val="center"/>
            <w:textDirection w:val="lrTb"/>
            <w:noWrap w:val="false"/>
          </w:tcPr>
          <w:p w14:paraId="2201F0C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TSSS2</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697" w:type="dxa"/>
            <w:vAlign w:val="center"/>
            <w:textDirection w:val="lrTb"/>
            <w:noWrap w:val="false"/>
          </w:tcPr>
          <w:p w14:paraId="11D30DC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TSSS3</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42" w:type="dxa"/>
            <w:vAlign w:val="top"/>
            <w:textDirection w:val="lrTb"/>
            <w:noWrap w:val="false"/>
          </w:tcPr>
          <w:p w14:paraId="4A43788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1623" w:type="dxa"/>
            <w:vAlign w:val="top"/>
            <w:textDirection w:val="lrTb"/>
            <w:noWrap w:val="false"/>
          </w:tcPr>
          <w:p w14:paraId="686AB5A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1809" w:type="dxa"/>
            <w:vAlign w:val="top"/>
            <w:textDirection w:val="lrTb"/>
            <w:noWrap w:val="false"/>
          </w:tcPr>
          <w:p w14:paraId="4E12F9B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top"/>
            <w:textDirection w:val="lrTb"/>
            <w:noWrap w:val="false"/>
          </w:tcPr>
          <w:p w14:paraId="74DC191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277" w:type="dxa"/>
            <w:vAlign w:val="top"/>
            <w:textDirection w:val="lrTb"/>
            <w:noWrap w:val="false"/>
          </w:tcPr>
          <w:p w14:paraId="2BD3CD2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97" w:type="dxa"/>
            <w:vAlign w:val="center"/>
            <w:textDirection w:val="lrTb"/>
            <w:noWrap w:val="false"/>
          </w:tcPr>
          <w:p w14:paraId="7A9BDED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r>
      <w:tr>
        <w:trPr>
          <w:trHeight w:val="1656"/>
        </w:trPr>
        <w:tc>
          <w:tcPr>
            <w:tcBorders>
              <w:left w:val="single" w:color="000000" w:sz="8" w:space="0"/>
              <w:bottom w:val="single" w:color="000000" w:sz="8" w:space="0"/>
              <w:right w:val="single" w:color="000000" w:sz="8" w:space="0"/>
            </w:tcBorders>
            <w:tcMar>
              <w:left w:w="108" w:type="dxa"/>
              <w:top w:w="0" w:type="dxa"/>
              <w:right w:w="108" w:type="dxa"/>
              <w:bottom w:w="0" w:type="dxa"/>
            </w:tcMar>
            <w:tcW w:w="542" w:type="dxa"/>
            <w:vAlign w:val="center"/>
            <w:textDirection w:val="lrTb"/>
            <w:noWrap/>
          </w:tcPr>
          <w:p w14:paraId="75BEFB5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623" w:type="dxa"/>
            <w:vAlign w:val="center"/>
            <w:textDirection w:val="lrTb"/>
            <w:noWrap w:val="false"/>
          </w:tcPr>
          <w:p w14:paraId="149A881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Địa chỉ</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63E2E77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Số 9 hẻm 189/15/16 phố An Dương, phường Hồng Hà, thành phố Hà Nội</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1838A2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Ngõ hẻm phố An Dương, phường Hồng Hà, thành phố Hà Nội</w:t>
            </w:r>
            <w:r/>
          </w:p>
        </w:tc>
        <w:tc>
          <w:tcPr>
            <w:tcBorders>
              <w:bottom w:val="single" w:color="000000" w:sz="8" w:space="0"/>
              <w:right w:val="single" w:color="000000" w:sz="8" w:space="0"/>
            </w:tcBorders>
            <w:tcMar>
              <w:left w:w="108" w:type="dxa"/>
              <w:top w:w="0" w:type="dxa"/>
              <w:right w:w="108" w:type="dxa"/>
              <w:bottom w:w="0" w:type="dxa"/>
            </w:tcMar>
            <w:tcW w:w="2277" w:type="dxa"/>
            <w:vAlign w:val="center"/>
            <w:textDirection w:val="lrTb"/>
            <w:noWrap w:val="false"/>
          </w:tcPr>
          <w:p w14:paraId="2D226BD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Ngõ hẻm phố An Dương, phường Hồng Hà, thành phố Hà Nội</w:t>
            </w:r>
            <w:r/>
          </w:p>
        </w:tc>
        <w:tc>
          <w:tcPr>
            <w:tcBorders>
              <w:bottom w:val="single" w:color="000000" w:sz="8" w:space="0"/>
              <w:right w:val="single" w:color="000000" w:sz="8" w:space="0"/>
            </w:tcBorders>
            <w:tcMar>
              <w:left w:w="108" w:type="dxa"/>
              <w:top w:w="0" w:type="dxa"/>
              <w:right w:w="108" w:type="dxa"/>
              <w:bottom w:w="0" w:type="dxa"/>
            </w:tcMar>
            <w:tcW w:w="1697" w:type="dxa"/>
            <w:vAlign w:val="center"/>
            <w:textDirection w:val="lrTb"/>
            <w:noWrap w:val="false"/>
          </w:tcPr>
          <w:p w14:paraId="118A739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Ngõ hẻm phố An Dương, phường Hồng Hà, thành phố Hà Nội</w:t>
            </w:r>
            <w:r/>
          </w:p>
        </w:tc>
      </w:tr>
      <w:tr>
        <w:trPr>
          <w:trHeight w:val="2760"/>
        </w:trPr>
        <w:tc>
          <w:tcPr>
            <w:tcBorders>
              <w:left w:val="single" w:color="000000" w:sz="8" w:space="0"/>
              <w:bottom w:val="single" w:color="000000" w:sz="8" w:space="0"/>
              <w:right w:val="single" w:color="000000" w:sz="8" w:space="0"/>
            </w:tcBorders>
            <w:tcMar>
              <w:left w:w="108" w:type="dxa"/>
              <w:top w:w="0" w:type="dxa"/>
              <w:right w:w="108" w:type="dxa"/>
              <w:bottom w:w="0" w:type="dxa"/>
            </w:tcMar>
            <w:tcW w:w="542" w:type="dxa"/>
            <w:vAlign w:val="center"/>
            <w:textDirection w:val="lrTb"/>
            <w:noWrap/>
          </w:tcPr>
          <w:p w14:paraId="5EADB38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623" w:type="dxa"/>
            <w:vAlign w:val="center"/>
            <w:textDirection w:val="lrTb"/>
            <w:noWrap w:val="false"/>
          </w:tcPr>
          <w:p w14:paraId="56217C8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179C547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284DAC3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https://alonhadat.com.vn/cuc-hiem-nha-ban-30m2-4-tang-kinh-doanh-gan-o-to-tranh-f361-an-duong-6-99-ty-17518403.html</w:t>
            </w:r>
            <w:r/>
          </w:p>
        </w:tc>
        <w:tc>
          <w:tcPr>
            <w:tcBorders>
              <w:bottom w:val="single" w:color="000000" w:sz="8" w:space="0"/>
              <w:right w:val="single" w:color="000000" w:sz="8" w:space="0"/>
            </w:tcBorders>
            <w:tcMar>
              <w:left w:w="108" w:type="dxa"/>
              <w:top w:w="0" w:type="dxa"/>
              <w:right w:w="108" w:type="dxa"/>
              <w:bottom w:w="0" w:type="dxa"/>
            </w:tcMar>
            <w:tcW w:w="2277" w:type="dxa"/>
            <w:vAlign w:val="center"/>
            <w:textDirection w:val="lrTb"/>
            <w:noWrap w:val="false"/>
          </w:tcPr>
          <w:p w14:paraId="09F9106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https://alonhadat.com.vn/nha-pho-an-duong-gan-70m-o-to-do-cua-5-tang-8-ngu-khep-kin-15-ty-con-thuong-luong--17813841.html</w:t>
            </w:r>
            <w:r/>
          </w:p>
        </w:tc>
        <w:tc>
          <w:tcPr>
            <w:tcBorders>
              <w:bottom w:val="single" w:color="000000" w:sz="8" w:space="0"/>
              <w:right w:val="single" w:color="000000" w:sz="8" w:space="0"/>
            </w:tcBorders>
            <w:tcMar>
              <w:left w:w="108" w:type="dxa"/>
              <w:top w:w="0" w:type="dxa"/>
              <w:right w:w="108" w:type="dxa"/>
              <w:bottom w:w="0" w:type="dxa"/>
            </w:tcMar>
            <w:tcW w:w="1697" w:type="dxa"/>
            <w:vAlign w:val="center"/>
            <w:textDirection w:val="lrTb"/>
            <w:noWrap w:val="false"/>
          </w:tcPr>
          <w:p w14:paraId="2DAC481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https://i-batdongsan.com/ban-dat-danh-cho-khach-muon-tu-thiet-ke-an-duong-tay-ho-130m2-o-to-27-ty-6571834.html</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42" w:type="dxa"/>
            <w:vAlign w:val="center"/>
            <w:textDirection w:val="lrTb"/>
            <w:noWrap/>
          </w:tcPr>
          <w:p w14:paraId="79231F2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623" w:type="dxa"/>
            <w:vAlign w:val="center"/>
            <w:textDirection w:val="lrTb"/>
            <w:noWrap w:val="false"/>
          </w:tcPr>
          <w:p w14:paraId="6E4C950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Thông tin liên lạc</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7CAA8E0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5009208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0826.882.286 </w:t>
              <w:br/>
              <w:t xml:space="preserve"> (Toàn)</w:t>
            </w:r>
            <w:r/>
          </w:p>
        </w:tc>
        <w:tc>
          <w:tcPr>
            <w:tcBorders>
              <w:bottom w:val="single" w:color="000000" w:sz="8" w:space="0"/>
              <w:right w:val="single" w:color="000000" w:sz="8" w:space="0"/>
            </w:tcBorders>
            <w:tcMar>
              <w:left w:w="108" w:type="dxa"/>
              <w:top w:w="0" w:type="dxa"/>
              <w:right w:w="108" w:type="dxa"/>
              <w:bottom w:w="0" w:type="dxa"/>
            </w:tcMar>
            <w:tcW w:w="2277" w:type="dxa"/>
            <w:vAlign w:val="center"/>
            <w:textDirection w:val="lrTb"/>
            <w:noWrap w:val="false"/>
          </w:tcPr>
          <w:p w14:paraId="3E9E99A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0855.488.555</w:t>
              <w:br/>
              <w:t xml:space="preserve"> (Huy Hoàng)</w:t>
            </w:r>
            <w:r/>
          </w:p>
        </w:tc>
        <w:tc>
          <w:tcPr>
            <w:tcBorders>
              <w:bottom w:val="single" w:color="000000" w:sz="8" w:space="0"/>
              <w:right w:val="single" w:color="000000" w:sz="8" w:space="0"/>
            </w:tcBorders>
            <w:tcMar>
              <w:left w:w="108" w:type="dxa"/>
              <w:top w:w="0" w:type="dxa"/>
              <w:right w:w="108" w:type="dxa"/>
              <w:bottom w:w="0" w:type="dxa"/>
            </w:tcMar>
            <w:tcW w:w="1697" w:type="dxa"/>
            <w:vAlign w:val="center"/>
            <w:textDirection w:val="lrTb"/>
            <w:noWrap w:val="false"/>
          </w:tcPr>
          <w:p w14:paraId="2CD38A7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0936.845.239</w:t>
              <w:br/>
              <w:t xml:space="preserve"> (Hoàng Lam)</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42" w:type="dxa"/>
            <w:vAlign w:val="center"/>
            <w:textDirection w:val="lrTb"/>
            <w:noWrap/>
          </w:tcPr>
          <w:p w14:paraId="6729FBA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623" w:type="dxa"/>
            <w:vAlign w:val="center"/>
            <w:textDirection w:val="lrTb"/>
            <w:noWrap w:val="false"/>
          </w:tcPr>
          <w:p w14:paraId="5B48E10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6257BCB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45B578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w:t>
            </w:r>
            <w:r/>
          </w:p>
        </w:tc>
        <w:tc>
          <w:tcPr>
            <w:tcBorders>
              <w:bottom w:val="single" w:color="000000" w:sz="8" w:space="0"/>
              <w:right w:val="single" w:color="000000" w:sz="8" w:space="0"/>
            </w:tcBorders>
            <w:tcMar>
              <w:left w:w="108" w:type="dxa"/>
              <w:top w:w="0" w:type="dxa"/>
              <w:right w:w="108" w:type="dxa"/>
              <w:bottom w:w="0" w:type="dxa"/>
            </w:tcMar>
            <w:tcW w:w="2277" w:type="dxa"/>
            <w:vAlign w:val="center"/>
            <w:textDirection w:val="lrTb"/>
            <w:noWrap w:val="false"/>
          </w:tcPr>
          <w:p w14:paraId="1574ED8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 </w:t>
            </w:r>
            <w:r/>
          </w:p>
        </w:tc>
        <w:tc>
          <w:tcPr>
            <w:tcBorders>
              <w:bottom w:val="single" w:color="000000" w:sz="8" w:space="0"/>
              <w:right w:val="single" w:color="000000" w:sz="8" w:space="0"/>
            </w:tcBorders>
            <w:tcMar>
              <w:left w:w="108" w:type="dxa"/>
              <w:top w:w="0" w:type="dxa"/>
              <w:right w:w="108" w:type="dxa"/>
              <w:bottom w:w="0" w:type="dxa"/>
            </w:tcMar>
            <w:tcW w:w="1697" w:type="dxa"/>
            <w:vAlign w:val="center"/>
            <w:textDirection w:val="lrTb"/>
            <w:noWrap w:val="false"/>
          </w:tcPr>
          <w:p w14:paraId="74915A1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42" w:type="dxa"/>
            <w:vAlign w:val="center"/>
            <w:textDirection w:val="lrTb"/>
            <w:noWrap/>
          </w:tcPr>
          <w:p w14:paraId="559714E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623" w:type="dxa"/>
            <w:vAlign w:val="center"/>
            <w:textDirection w:val="lrTb"/>
            <w:noWrap w:val="false"/>
          </w:tcPr>
          <w:p w14:paraId="67A74D3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6A736A3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13EDD4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01/2026</w:t>
            </w:r>
            <w:r/>
          </w:p>
        </w:tc>
        <w:tc>
          <w:tcPr>
            <w:tcBorders>
              <w:bottom w:val="single" w:color="000000" w:sz="8" w:space="0"/>
              <w:right w:val="single" w:color="000000" w:sz="8" w:space="0"/>
            </w:tcBorders>
            <w:tcMar>
              <w:left w:w="108" w:type="dxa"/>
              <w:top w:w="0" w:type="dxa"/>
              <w:right w:w="108" w:type="dxa"/>
              <w:bottom w:w="0" w:type="dxa"/>
            </w:tcMar>
            <w:tcW w:w="2277" w:type="dxa"/>
            <w:vAlign w:val="center"/>
            <w:textDirection w:val="lrTb"/>
            <w:noWrap w:val="false"/>
          </w:tcPr>
          <w:p w14:paraId="5A8354D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01/2026</w:t>
            </w:r>
            <w:r/>
          </w:p>
        </w:tc>
        <w:tc>
          <w:tcPr>
            <w:tcBorders>
              <w:bottom w:val="single" w:color="000000" w:sz="8" w:space="0"/>
              <w:right w:val="single" w:color="000000" w:sz="8" w:space="0"/>
            </w:tcBorders>
            <w:tcMar>
              <w:left w:w="108" w:type="dxa"/>
              <w:top w:w="0" w:type="dxa"/>
              <w:right w:w="108" w:type="dxa"/>
              <w:bottom w:w="0" w:type="dxa"/>
            </w:tcMar>
            <w:tcW w:w="1697" w:type="dxa"/>
            <w:vAlign w:val="center"/>
            <w:textDirection w:val="lrTb"/>
            <w:noWrap w:val="false"/>
          </w:tcPr>
          <w:p w14:paraId="3815556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01/2026</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42" w:type="dxa"/>
            <w:vAlign w:val="center"/>
            <w:textDirection w:val="lrTb"/>
            <w:noWrap/>
          </w:tcPr>
          <w:p w14:paraId="597A110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623" w:type="dxa"/>
            <w:vAlign w:val="center"/>
            <w:textDirection w:val="lrTb"/>
            <w:noWrap w:val="false"/>
          </w:tcPr>
          <w:p w14:paraId="5751CA0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65167C4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4E3F130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w:t>
            </w:r>
            <w:r/>
          </w:p>
        </w:tc>
        <w:tc>
          <w:tcPr>
            <w:tcBorders>
              <w:bottom w:val="single" w:color="000000" w:sz="8" w:space="0"/>
              <w:right w:val="single" w:color="000000" w:sz="8" w:space="0"/>
            </w:tcBorders>
            <w:tcMar>
              <w:left w:w="108" w:type="dxa"/>
              <w:top w:w="0" w:type="dxa"/>
              <w:right w:w="108" w:type="dxa"/>
              <w:bottom w:w="0" w:type="dxa"/>
            </w:tcMar>
            <w:tcW w:w="2277" w:type="dxa"/>
            <w:vAlign w:val="center"/>
            <w:textDirection w:val="lrTb"/>
            <w:noWrap w:val="false"/>
          </w:tcPr>
          <w:p w14:paraId="73C2382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w:t>
            </w:r>
            <w:r/>
          </w:p>
        </w:tc>
        <w:tc>
          <w:tcPr>
            <w:tcBorders>
              <w:bottom w:val="single" w:color="000000" w:sz="8" w:space="0"/>
              <w:right w:val="single" w:color="000000" w:sz="8" w:space="0"/>
            </w:tcBorders>
            <w:tcMar>
              <w:left w:w="108" w:type="dxa"/>
              <w:top w:w="0" w:type="dxa"/>
              <w:right w:w="108" w:type="dxa"/>
              <w:bottom w:w="0" w:type="dxa"/>
            </w:tcMar>
            <w:tcW w:w="1697" w:type="dxa"/>
            <w:vAlign w:val="center"/>
            <w:textDirection w:val="lrTb"/>
            <w:noWrap w:val="false"/>
          </w:tcPr>
          <w:p w14:paraId="0990E9D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42" w:type="dxa"/>
            <w:vAlign w:val="center"/>
            <w:textDirection w:val="lrTb"/>
            <w:noWrap/>
          </w:tcPr>
          <w:p w14:paraId="6C890A7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1623" w:type="dxa"/>
            <w:vAlign w:val="center"/>
            <w:textDirection w:val="lrTb"/>
            <w:noWrap w:val="false"/>
          </w:tcPr>
          <w:p w14:paraId="4943C2A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60FDBE1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3AE07ED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2277" w:type="dxa"/>
            <w:vAlign w:val="center"/>
            <w:textDirection w:val="lrTb"/>
            <w:noWrap w:val="false"/>
          </w:tcPr>
          <w:p w14:paraId="2ED612A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1697" w:type="dxa"/>
            <w:vAlign w:val="center"/>
            <w:textDirection w:val="lrTb"/>
            <w:noWrap w:val="false"/>
          </w:tcPr>
          <w:p w14:paraId="108337F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42" w:type="dxa"/>
            <w:vAlign w:val="center"/>
            <w:textDirection w:val="lrTb"/>
            <w:noWrap/>
          </w:tcPr>
          <w:p w14:paraId="4CD7D34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1623" w:type="dxa"/>
            <w:vAlign w:val="center"/>
            <w:textDirection w:val="lrTb"/>
            <w:noWrap w:val="false"/>
          </w:tcPr>
          <w:p w14:paraId="11A3B46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119BAD4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7598C40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c>
          <w:tcPr>
            <w:tcBorders>
              <w:bottom w:val="single" w:color="000000" w:sz="8" w:space="0"/>
              <w:right w:val="single" w:color="000000" w:sz="8" w:space="0"/>
            </w:tcBorders>
            <w:tcMar>
              <w:left w:w="108" w:type="dxa"/>
              <w:top w:w="0" w:type="dxa"/>
              <w:right w:w="108" w:type="dxa"/>
              <w:bottom w:w="0" w:type="dxa"/>
            </w:tcMar>
            <w:tcW w:w="2277" w:type="dxa"/>
            <w:vAlign w:val="center"/>
            <w:textDirection w:val="lrTb"/>
            <w:noWrap w:val="false"/>
          </w:tcPr>
          <w:p w14:paraId="329E1F8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c>
          <w:tcPr>
            <w:tcBorders>
              <w:bottom w:val="single" w:color="000000" w:sz="8" w:space="0"/>
              <w:right w:val="single" w:color="000000" w:sz="8" w:space="0"/>
            </w:tcBorders>
            <w:tcMar>
              <w:left w:w="108" w:type="dxa"/>
              <w:top w:w="0" w:type="dxa"/>
              <w:right w:w="108" w:type="dxa"/>
              <w:bottom w:w="0" w:type="dxa"/>
            </w:tcMar>
            <w:tcW w:w="1697" w:type="dxa"/>
            <w:vAlign w:val="center"/>
            <w:textDirection w:val="lrTb"/>
            <w:noWrap w:val="false"/>
          </w:tcPr>
          <w:p w14:paraId="3D25C6F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42" w:type="dxa"/>
            <w:vAlign w:val="center"/>
            <w:textDirection w:val="lrTb"/>
            <w:noWrap/>
          </w:tcPr>
          <w:p w14:paraId="29D9D35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1623" w:type="dxa"/>
            <w:vAlign w:val="center"/>
            <w:textDirection w:val="lrTb"/>
            <w:noWrap w:val="false"/>
          </w:tcPr>
          <w:p w14:paraId="10AA825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25EF598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tại: Phường Hồng Hà, Thành phố Hà Nội, khoảng cách ra đường chính Cách phố An Dương khoảng 170mm, độ rộng đường trước mặt tài sản 5.24m, đường ô tô tránh xe máy 3.6m – 4m, mặt tiền 3.5m, Cách phố An Dương khoảng 500m, 21.054944444444, 105.838416666</w:t>
            </w:r>
            <w:r>
              <w:rPr>
                <w:rFonts w:ascii="Times New Roman" w:hAnsi="Times New Roman" w:eastAsia="Times New Roman" w:cs="Times New Roman"/>
                <w:color w:val="000000"/>
                <w:sz w:val="22"/>
              </w:rPr>
              <w:t xml:space="preserve">67</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4D81BD4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tại: Phường Hồng Hà Tây Hồ, Thành phố Hà Nội, độ rộng đường trước mặt tài sản 3m, mặt tiền 4m, Cách Phố An Dương khoảng 30m, 21.05526654254371, 105.83947890873715</w:t>
            </w:r>
            <w:r/>
          </w:p>
        </w:tc>
        <w:tc>
          <w:tcPr>
            <w:tcBorders>
              <w:bottom w:val="single" w:color="000000" w:sz="8" w:space="0"/>
              <w:right w:val="single" w:color="000000" w:sz="8" w:space="0"/>
            </w:tcBorders>
            <w:tcMar>
              <w:left w:w="108" w:type="dxa"/>
              <w:top w:w="0" w:type="dxa"/>
              <w:right w:w="108" w:type="dxa"/>
              <w:bottom w:w="0" w:type="dxa"/>
            </w:tcMar>
            <w:tcW w:w="2277" w:type="dxa"/>
            <w:vAlign w:val="center"/>
            <w:textDirection w:val="lrTb"/>
            <w:noWrap w:val="false"/>
          </w:tcPr>
          <w:p w14:paraId="71812C5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tại: Phường Hồng Hà , Thành phố Hà Nội, khoảng cách ra đường chính Cách phố An Dương khoảng 100mm, độ rộng đường trước mặt tài sản 4m, mặt tiền 4.8m, 21.053941129573506, 105.83968812104031</w:t>
            </w:r>
            <w:r/>
          </w:p>
        </w:tc>
        <w:tc>
          <w:tcPr>
            <w:tcBorders>
              <w:bottom w:val="single" w:color="000000" w:sz="8" w:space="0"/>
              <w:right w:val="single" w:color="000000" w:sz="8" w:space="0"/>
            </w:tcBorders>
            <w:tcMar>
              <w:left w:w="108" w:type="dxa"/>
              <w:top w:w="0" w:type="dxa"/>
              <w:right w:w="108" w:type="dxa"/>
              <w:bottom w:w="0" w:type="dxa"/>
            </w:tcMar>
            <w:tcW w:w="1697" w:type="dxa"/>
            <w:vAlign w:val="center"/>
            <w:textDirection w:val="lrTb"/>
            <w:noWrap w:val="false"/>
          </w:tcPr>
          <w:p w14:paraId="42AA5B6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tại: Phường Yên Phụ, Quận Tây Hồ, Thành phố Hà Nội, khoảng cách ra Đường An Dương Cách đường An Dương khoảng 100mm, độ rộng đường trước mặt tài sản 5m, mặt tiền 5.1m, 21.05600997014748, 105.8380828189449</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42" w:type="dxa"/>
            <w:vAlign w:val="center"/>
            <w:textDirection w:val="lrTb"/>
            <w:noWrap/>
          </w:tcPr>
          <w:p w14:paraId="18B9F90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1623" w:type="dxa"/>
            <w:vAlign w:val="center"/>
            <w:textDirection w:val="lrTb"/>
            <w:noWrap w:val="false"/>
          </w:tcPr>
          <w:p w14:paraId="2E99E58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34C6A11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bê tông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65532D9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bê tông</w:t>
            </w:r>
            <w:r/>
          </w:p>
        </w:tc>
        <w:tc>
          <w:tcPr>
            <w:tcBorders>
              <w:bottom w:val="single" w:color="000000" w:sz="8" w:space="0"/>
              <w:right w:val="single" w:color="000000" w:sz="8" w:space="0"/>
            </w:tcBorders>
            <w:tcMar>
              <w:left w:w="108" w:type="dxa"/>
              <w:top w:w="0" w:type="dxa"/>
              <w:right w:w="108" w:type="dxa"/>
              <w:bottom w:w="0" w:type="dxa"/>
            </w:tcMar>
            <w:tcW w:w="2277" w:type="dxa"/>
            <w:vAlign w:val="center"/>
            <w:textDirection w:val="lrTb"/>
            <w:noWrap w:val="false"/>
          </w:tcPr>
          <w:p w14:paraId="09737B8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bê tông</w:t>
            </w:r>
            <w:r/>
          </w:p>
        </w:tc>
        <w:tc>
          <w:tcPr>
            <w:tcBorders>
              <w:bottom w:val="single" w:color="000000" w:sz="8" w:space="0"/>
              <w:right w:val="single" w:color="000000" w:sz="8" w:space="0"/>
            </w:tcBorders>
            <w:tcMar>
              <w:left w:w="108" w:type="dxa"/>
              <w:top w:w="0" w:type="dxa"/>
              <w:right w:w="108" w:type="dxa"/>
              <w:bottom w:w="0" w:type="dxa"/>
            </w:tcMar>
            <w:tcW w:w="1697" w:type="dxa"/>
            <w:vAlign w:val="center"/>
            <w:textDirection w:val="lrTb"/>
            <w:noWrap w:val="false"/>
          </w:tcPr>
          <w:p w14:paraId="77A1A2A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nhựa không có vỉa hè</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42" w:type="dxa"/>
            <w:vAlign w:val="center"/>
            <w:textDirection w:val="lrTb"/>
            <w:noWrap/>
          </w:tcPr>
          <w:p w14:paraId="7078B24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1623" w:type="dxa"/>
            <w:vAlign w:val="center"/>
            <w:textDirection w:val="lrTb"/>
            <w:noWrap w:val="false"/>
          </w:tcPr>
          <w:p w14:paraId="046E8C9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Độ rộng đường trước tài sản (m)</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3F4D7DF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3.84</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21C698A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2277" w:type="dxa"/>
            <w:vAlign w:val="center"/>
            <w:textDirection w:val="lrTb"/>
            <w:noWrap w:val="false"/>
          </w:tcPr>
          <w:p w14:paraId="61315CF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697" w:type="dxa"/>
            <w:vAlign w:val="center"/>
            <w:textDirection w:val="lrTb"/>
            <w:noWrap w:val="false"/>
          </w:tcPr>
          <w:p w14:paraId="5A6C939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42" w:type="dxa"/>
            <w:vAlign w:val="center"/>
            <w:textDirection w:val="lrTb"/>
            <w:noWrap/>
          </w:tcPr>
          <w:p w14:paraId="6E04D0E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1623" w:type="dxa"/>
            <w:vAlign w:val="center"/>
            <w:textDirection w:val="lrTb"/>
            <w:noWrap w:val="false"/>
          </w:tcPr>
          <w:p w14:paraId="72679EB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Cơ sở hạ tầng kỹ thuật</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34AD566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dân cư thông thường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0B259A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dân cư thông thường</w:t>
            </w:r>
            <w:r/>
          </w:p>
        </w:tc>
        <w:tc>
          <w:tcPr>
            <w:tcBorders>
              <w:bottom w:val="single" w:color="000000" w:sz="8" w:space="0"/>
              <w:right w:val="single" w:color="000000" w:sz="8" w:space="0"/>
            </w:tcBorders>
            <w:tcMar>
              <w:left w:w="108" w:type="dxa"/>
              <w:top w:w="0" w:type="dxa"/>
              <w:right w:w="108" w:type="dxa"/>
              <w:bottom w:w="0" w:type="dxa"/>
            </w:tcMar>
            <w:tcW w:w="2277" w:type="dxa"/>
            <w:vAlign w:val="center"/>
            <w:textDirection w:val="lrTb"/>
            <w:noWrap w:val="false"/>
          </w:tcPr>
          <w:p w14:paraId="4885E73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dân cư thông thường</w:t>
            </w:r>
            <w:r/>
          </w:p>
        </w:tc>
        <w:tc>
          <w:tcPr>
            <w:tcBorders>
              <w:bottom w:val="single" w:color="000000" w:sz="8" w:space="0"/>
              <w:right w:val="single" w:color="000000" w:sz="8" w:space="0"/>
            </w:tcBorders>
            <w:tcMar>
              <w:left w:w="108" w:type="dxa"/>
              <w:top w:w="0" w:type="dxa"/>
              <w:right w:w="108" w:type="dxa"/>
              <w:bottom w:w="0" w:type="dxa"/>
            </w:tcMar>
            <w:tcW w:w="1697" w:type="dxa"/>
            <w:vAlign w:val="center"/>
            <w:textDirection w:val="lrTb"/>
            <w:noWrap w:val="false"/>
          </w:tcPr>
          <w:p w14:paraId="1631BF5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dân cư thông thường</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42" w:type="dxa"/>
            <w:vAlign w:val="center"/>
            <w:textDirection w:val="lrTb"/>
            <w:noWrap/>
          </w:tcPr>
          <w:p w14:paraId="2D5485C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1623" w:type="dxa"/>
            <w:vAlign w:val="center"/>
            <w:textDirection w:val="lrTb"/>
            <w:noWrap w:val="false"/>
          </w:tcPr>
          <w:p w14:paraId="6F42FB1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môi trường an ninh</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2AA5486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2053C20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bottom w:val="single" w:color="000000" w:sz="8" w:space="0"/>
              <w:right w:val="single" w:color="000000" w:sz="8" w:space="0"/>
            </w:tcBorders>
            <w:tcMar>
              <w:left w:w="108" w:type="dxa"/>
              <w:top w:w="0" w:type="dxa"/>
              <w:right w:w="108" w:type="dxa"/>
              <w:bottom w:w="0" w:type="dxa"/>
            </w:tcMar>
            <w:tcW w:w="2277" w:type="dxa"/>
            <w:vAlign w:val="center"/>
            <w:textDirection w:val="lrTb"/>
            <w:noWrap w:val="false"/>
          </w:tcPr>
          <w:p w14:paraId="6461FDA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bottom w:val="single" w:color="000000" w:sz="8" w:space="0"/>
              <w:right w:val="single" w:color="000000" w:sz="8" w:space="0"/>
            </w:tcBorders>
            <w:tcMar>
              <w:left w:w="108" w:type="dxa"/>
              <w:top w:w="0" w:type="dxa"/>
              <w:right w:w="108" w:type="dxa"/>
              <w:bottom w:w="0" w:type="dxa"/>
            </w:tcMar>
            <w:tcW w:w="1697" w:type="dxa"/>
            <w:vAlign w:val="center"/>
            <w:textDirection w:val="lrTb"/>
            <w:noWrap w:val="false"/>
          </w:tcPr>
          <w:p w14:paraId="1B884AF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42" w:type="dxa"/>
            <w:vAlign w:val="center"/>
            <w:textDirection w:val="lrTb"/>
            <w:noWrap/>
          </w:tcPr>
          <w:p w14:paraId="093682E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1623" w:type="dxa"/>
            <w:vAlign w:val="center"/>
            <w:textDirection w:val="lrTb"/>
            <w:noWrap w:val="false"/>
          </w:tcPr>
          <w:p w14:paraId="40AC72F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156A6CD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14.7</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3B718F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30</w:t>
            </w:r>
            <w:r/>
          </w:p>
        </w:tc>
        <w:tc>
          <w:tcPr>
            <w:tcBorders>
              <w:bottom w:val="single" w:color="000000" w:sz="8" w:space="0"/>
              <w:right w:val="single" w:color="000000" w:sz="8" w:space="0"/>
            </w:tcBorders>
            <w:tcMar>
              <w:left w:w="108" w:type="dxa"/>
              <w:top w:w="0" w:type="dxa"/>
              <w:right w:w="108" w:type="dxa"/>
              <w:bottom w:w="0" w:type="dxa"/>
            </w:tcMar>
            <w:tcW w:w="2277" w:type="dxa"/>
            <w:vAlign w:val="center"/>
            <w:textDirection w:val="lrTb"/>
            <w:noWrap w:val="false"/>
          </w:tcPr>
          <w:p w14:paraId="362A6B0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66</w:t>
            </w:r>
            <w:r/>
          </w:p>
        </w:tc>
        <w:tc>
          <w:tcPr>
            <w:tcBorders>
              <w:bottom w:val="single" w:color="000000" w:sz="8" w:space="0"/>
              <w:right w:val="single" w:color="000000" w:sz="8" w:space="0"/>
            </w:tcBorders>
            <w:tcMar>
              <w:left w:w="108" w:type="dxa"/>
              <w:top w:w="0" w:type="dxa"/>
              <w:right w:w="108" w:type="dxa"/>
              <w:bottom w:w="0" w:type="dxa"/>
            </w:tcMar>
            <w:tcW w:w="1697" w:type="dxa"/>
            <w:vAlign w:val="center"/>
            <w:textDirection w:val="lrTb"/>
            <w:noWrap w:val="false"/>
          </w:tcPr>
          <w:p w14:paraId="6DA174C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130</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42" w:type="dxa"/>
            <w:vAlign w:val="center"/>
            <w:textDirection w:val="lrTb"/>
            <w:noWrap/>
          </w:tcPr>
          <w:p w14:paraId="73AC18F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1623" w:type="dxa"/>
            <w:vAlign w:val="center"/>
            <w:textDirection w:val="lrTb"/>
            <w:noWrap w:val="false"/>
          </w:tcPr>
          <w:p w14:paraId="51A76D0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707DC01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3.5</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30E9A2E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2277" w:type="dxa"/>
            <w:vAlign w:val="center"/>
            <w:textDirection w:val="lrTb"/>
            <w:noWrap w:val="false"/>
          </w:tcPr>
          <w:p w14:paraId="3801443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4.8</w:t>
            </w:r>
            <w:r/>
          </w:p>
        </w:tc>
        <w:tc>
          <w:tcPr>
            <w:tcBorders>
              <w:bottom w:val="single" w:color="000000" w:sz="8" w:space="0"/>
              <w:right w:val="single" w:color="000000" w:sz="8" w:space="0"/>
            </w:tcBorders>
            <w:tcMar>
              <w:left w:w="108" w:type="dxa"/>
              <w:top w:w="0" w:type="dxa"/>
              <w:right w:w="108" w:type="dxa"/>
              <w:bottom w:w="0" w:type="dxa"/>
            </w:tcMar>
            <w:tcW w:w="1697" w:type="dxa"/>
            <w:vAlign w:val="center"/>
            <w:textDirection w:val="lrTb"/>
            <w:noWrap w:val="false"/>
          </w:tcPr>
          <w:p w14:paraId="00757D8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5.1</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42" w:type="dxa"/>
            <w:vAlign w:val="center"/>
            <w:textDirection w:val="lrTb"/>
            <w:noWrap/>
          </w:tcPr>
          <w:p w14:paraId="3E6E5E8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1623" w:type="dxa"/>
            <w:vAlign w:val="center"/>
            <w:textDirection w:val="lrTb"/>
            <w:noWrap w:val="false"/>
          </w:tcPr>
          <w:p w14:paraId="17E7C6C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Chiều sâu (m)</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38A1C7C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4.2</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4924990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7.5</w:t>
            </w:r>
            <w:r/>
          </w:p>
        </w:tc>
        <w:tc>
          <w:tcPr>
            <w:tcBorders>
              <w:bottom w:val="single" w:color="000000" w:sz="8" w:space="0"/>
              <w:right w:val="single" w:color="000000" w:sz="8" w:space="0"/>
            </w:tcBorders>
            <w:tcMar>
              <w:left w:w="108" w:type="dxa"/>
              <w:top w:w="0" w:type="dxa"/>
              <w:right w:w="108" w:type="dxa"/>
              <w:bottom w:w="0" w:type="dxa"/>
            </w:tcMar>
            <w:tcW w:w="2277" w:type="dxa"/>
            <w:vAlign w:val="center"/>
            <w:textDirection w:val="lrTb"/>
            <w:noWrap w:val="false"/>
          </w:tcPr>
          <w:p w14:paraId="14495C9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13.75</w:t>
            </w:r>
            <w:r/>
          </w:p>
        </w:tc>
        <w:tc>
          <w:tcPr>
            <w:tcBorders>
              <w:bottom w:val="single" w:color="000000" w:sz="8" w:space="0"/>
              <w:right w:val="single" w:color="000000" w:sz="8" w:space="0"/>
            </w:tcBorders>
            <w:tcMar>
              <w:left w:w="108" w:type="dxa"/>
              <w:top w:w="0" w:type="dxa"/>
              <w:right w:w="108" w:type="dxa"/>
              <w:bottom w:w="0" w:type="dxa"/>
            </w:tcMar>
            <w:tcW w:w="1697" w:type="dxa"/>
            <w:vAlign w:val="center"/>
            <w:textDirection w:val="lrTb"/>
            <w:noWrap w:val="false"/>
          </w:tcPr>
          <w:p w14:paraId="410C797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25.49</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42" w:type="dxa"/>
            <w:vAlign w:val="center"/>
            <w:textDirection w:val="lrTb"/>
            <w:noWrap/>
          </w:tcPr>
          <w:p w14:paraId="774241B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1623" w:type="dxa"/>
            <w:vAlign w:val="center"/>
            <w:textDirection w:val="lrTb"/>
            <w:noWrap w:val="false"/>
          </w:tcPr>
          <w:p w14:paraId="3349968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44E7A78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tiền</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52438E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tiền</w:t>
            </w:r>
            <w:r/>
          </w:p>
        </w:tc>
        <w:tc>
          <w:tcPr>
            <w:tcBorders>
              <w:bottom w:val="single" w:color="000000" w:sz="8" w:space="0"/>
              <w:right w:val="single" w:color="000000" w:sz="8" w:space="0"/>
            </w:tcBorders>
            <w:tcMar>
              <w:left w:w="108" w:type="dxa"/>
              <w:top w:w="0" w:type="dxa"/>
              <w:right w:w="108" w:type="dxa"/>
              <w:bottom w:w="0" w:type="dxa"/>
            </w:tcMar>
            <w:tcW w:w="2277" w:type="dxa"/>
            <w:vAlign w:val="center"/>
            <w:textDirection w:val="lrTb"/>
            <w:noWrap w:val="false"/>
          </w:tcPr>
          <w:p w14:paraId="213D7B9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tiền</w:t>
            </w:r>
            <w:r/>
          </w:p>
        </w:tc>
        <w:tc>
          <w:tcPr>
            <w:tcBorders>
              <w:bottom w:val="single" w:color="000000" w:sz="8" w:space="0"/>
              <w:right w:val="single" w:color="000000" w:sz="8" w:space="0"/>
            </w:tcBorders>
            <w:tcMar>
              <w:left w:w="108" w:type="dxa"/>
              <w:top w:w="0" w:type="dxa"/>
              <w:right w:w="108" w:type="dxa"/>
              <w:bottom w:w="0" w:type="dxa"/>
            </w:tcMar>
            <w:tcW w:w="1697" w:type="dxa"/>
            <w:vAlign w:val="center"/>
            <w:textDirection w:val="lrTb"/>
            <w:noWrap w:val="false"/>
          </w:tcPr>
          <w:p w14:paraId="69CA705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tiền</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42" w:type="dxa"/>
            <w:vAlign w:val="center"/>
            <w:textDirection w:val="lrTb"/>
            <w:noWrap/>
          </w:tcPr>
          <w:p w14:paraId="11B0C01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1623" w:type="dxa"/>
            <w:vAlign w:val="center"/>
            <w:textDirection w:val="lrTb"/>
            <w:noWrap w:val="false"/>
          </w:tcPr>
          <w:p w14:paraId="4FAC0C6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0408D69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489ECD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c>
          <w:tcPr>
            <w:tcBorders>
              <w:bottom w:val="single" w:color="000000" w:sz="8" w:space="0"/>
              <w:right w:val="single" w:color="000000" w:sz="8" w:space="0"/>
            </w:tcBorders>
            <w:tcMar>
              <w:left w:w="108" w:type="dxa"/>
              <w:top w:w="0" w:type="dxa"/>
              <w:right w:w="108" w:type="dxa"/>
              <w:bottom w:w="0" w:type="dxa"/>
            </w:tcMar>
            <w:tcW w:w="2277" w:type="dxa"/>
            <w:vAlign w:val="center"/>
            <w:textDirection w:val="lrTb"/>
            <w:noWrap w:val="false"/>
          </w:tcPr>
          <w:p w14:paraId="0EE5495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c>
          <w:tcPr>
            <w:tcBorders>
              <w:bottom w:val="single" w:color="000000" w:sz="8" w:space="0"/>
              <w:right w:val="single" w:color="000000" w:sz="8" w:space="0"/>
            </w:tcBorders>
            <w:tcMar>
              <w:left w:w="108" w:type="dxa"/>
              <w:top w:w="0" w:type="dxa"/>
              <w:right w:w="108" w:type="dxa"/>
              <w:bottom w:w="0" w:type="dxa"/>
            </w:tcMar>
            <w:tcW w:w="1697" w:type="dxa"/>
            <w:vAlign w:val="center"/>
            <w:textDirection w:val="lrTb"/>
            <w:noWrap w:val="false"/>
          </w:tcPr>
          <w:p w14:paraId="2EFFDB4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42" w:type="dxa"/>
            <w:vAlign w:val="center"/>
            <w:textDirection w:val="lrTb"/>
            <w:noWrap/>
          </w:tcPr>
          <w:p w14:paraId="1474152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08" w:type="dxa"/>
              <w:top w:w="0" w:type="dxa"/>
              <w:right w:w="108" w:type="dxa"/>
              <w:bottom w:w="0" w:type="dxa"/>
            </w:tcMar>
            <w:tcW w:w="1623" w:type="dxa"/>
            <w:vAlign w:val="center"/>
            <w:textDirection w:val="lrTb"/>
            <w:noWrap w:val="false"/>
          </w:tcPr>
          <w:p w14:paraId="7B8C6B7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602F987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Không có lợi thế kinh doanh</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7FD3497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Không có lợi thế kinh doanh</w:t>
            </w:r>
            <w:r/>
          </w:p>
        </w:tc>
        <w:tc>
          <w:tcPr>
            <w:tcBorders>
              <w:bottom w:val="single" w:color="000000" w:sz="8" w:space="0"/>
              <w:right w:val="single" w:color="000000" w:sz="8" w:space="0"/>
            </w:tcBorders>
            <w:tcMar>
              <w:left w:w="108" w:type="dxa"/>
              <w:top w:w="0" w:type="dxa"/>
              <w:right w:w="108" w:type="dxa"/>
              <w:bottom w:w="0" w:type="dxa"/>
            </w:tcMar>
            <w:tcW w:w="2277" w:type="dxa"/>
            <w:vAlign w:val="center"/>
            <w:textDirection w:val="lrTb"/>
            <w:noWrap w:val="false"/>
          </w:tcPr>
          <w:p w14:paraId="5714ADB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Không có lợi thế kinh doanh</w:t>
            </w:r>
            <w:r/>
          </w:p>
        </w:tc>
        <w:tc>
          <w:tcPr>
            <w:tcBorders>
              <w:bottom w:val="single" w:color="000000" w:sz="8" w:space="0"/>
              <w:right w:val="single" w:color="000000" w:sz="8" w:space="0"/>
            </w:tcBorders>
            <w:tcMar>
              <w:left w:w="108" w:type="dxa"/>
              <w:top w:w="0" w:type="dxa"/>
              <w:right w:w="108" w:type="dxa"/>
              <w:bottom w:w="0" w:type="dxa"/>
            </w:tcMar>
            <w:tcW w:w="1697" w:type="dxa"/>
            <w:vAlign w:val="center"/>
            <w:textDirection w:val="lrTb"/>
            <w:noWrap w:val="false"/>
          </w:tcPr>
          <w:p w14:paraId="3175961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Không có lợi thế kinh doanh</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42" w:type="dxa"/>
            <w:vAlign w:val="center"/>
            <w:textDirection w:val="lrTb"/>
            <w:noWrap/>
          </w:tcPr>
          <w:p w14:paraId="23A0CA3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22</w:t>
            </w:r>
            <w:r/>
          </w:p>
        </w:tc>
        <w:tc>
          <w:tcPr>
            <w:tcBorders>
              <w:bottom w:val="single" w:color="000000" w:sz="8" w:space="0"/>
              <w:right w:val="single" w:color="000000" w:sz="8" w:space="0"/>
            </w:tcBorders>
            <w:tcMar>
              <w:left w:w="108" w:type="dxa"/>
              <w:top w:w="0" w:type="dxa"/>
              <w:right w:w="108" w:type="dxa"/>
              <w:bottom w:w="0" w:type="dxa"/>
            </w:tcMar>
            <w:tcW w:w="1623" w:type="dxa"/>
            <w:vAlign w:val="center"/>
            <w:textDirection w:val="lrTb"/>
            <w:noWrap w:val="false"/>
          </w:tcPr>
          <w:p w14:paraId="256F710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64E184D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AD64EC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6.990.000.000</w:t>
            </w:r>
            <w:r/>
          </w:p>
        </w:tc>
        <w:tc>
          <w:tcPr>
            <w:tcBorders>
              <w:bottom w:val="single" w:color="000000" w:sz="8" w:space="0"/>
              <w:right w:val="single" w:color="000000" w:sz="8" w:space="0"/>
            </w:tcBorders>
            <w:tcMar>
              <w:left w:w="108" w:type="dxa"/>
              <w:top w:w="0" w:type="dxa"/>
              <w:right w:w="108" w:type="dxa"/>
              <w:bottom w:w="0" w:type="dxa"/>
            </w:tcMar>
            <w:tcW w:w="2277" w:type="dxa"/>
            <w:vAlign w:val="center"/>
            <w:textDirection w:val="lrTb"/>
            <w:noWrap w:val="false"/>
          </w:tcPr>
          <w:p w14:paraId="41A8C4C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15.000.000.000</w:t>
            </w:r>
            <w:r/>
          </w:p>
        </w:tc>
        <w:tc>
          <w:tcPr>
            <w:tcBorders>
              <w:bottom w:val="single" w:color="000000" w:sz="8" w:space="0"/>
              <w:right w:val="single" w:color="000000" w:sz="8" w:space="0"/>
            </w:tcBorders>
            <w:tcMar>
              <w:left w:w="108" w:type="dxa"/>
              <w:top w:w="0" w:type="dxa"/>
              <w:right w:w="108" w:type="dxa"/>
              <w:bottom w:w="0" w:type="dxa"/>
            </w:tcMar>
            <w:tcW w:w="1697" w:type="dxa"/>
            <w:vAlign w:val="center"/>
            <w:textDirection w:val="lrTb"/>
            <w:noWrap w:val="false"/>
          </w:tcPr>
          <w:p w14:paraId="3C2EC61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27.000.000.000</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42" w:type="dxa"/>
            <w:vAlign w:val="center"/>
            <w:textDirection w:val="lrTb"/>
            <w:noWrap/>
          </w:tcPr>
          <w:p w14:paraId="500FEB5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23</w:t>
            </w:r>
            <w:r/>
          </w:p>
        </w:tc>
        <w:tc>
          <w:tcPr>
            <w:tcBorders>
              <w:bottom w:val="single" w:color="000000" w:sz="8" w:space="0"/>
              <w:right w:val="single" w:color="000000" w:sz="8" w:space="0"/>
            </w:tcBorders>
            <w:tcMar>
              <w:left w:w="108" w:type="dxa"/>
              <w:top w:w="0" w:type="dxa"/>
              <w:right w:w="108" w:type="dxa"/>
              <w:bottom w:w="0" w:type="dxa"/>
            </w:tcMar>
            <w:tcW w:w="1623" w:type="dxa"/>
            <w:vAlign w:val="center"/>
            <w:textDirection w:val="lrTb"/>
            <w:noWrap w:val="false"/>
          </w:tcPr>
          <w:p w14:paraId="5E9E96E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6E3EBE5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387F20A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6.291.000.000</w:t>
            </w:r>
            <w:r/>
          </w:p>
        </w:tc>
        <w:tc>
          <w:tcPr>
            <w:tcBorders>
              <w:bottom w:val="single" w:color="000000" w:sz="8" w:space="0"/>
              <w:right w:val="single" w:color="000000" w:sz="8" w:space="0"/>
            </w:tcBorders>
            <w:tcMar>
              <w:left w:w="108" w:type="dxa"/>
              <w:top w:w="0" w:type="dxa"/>
              <w:right w:w="108" w:type="dxa"/>
              <w:bottom w:w="0" w:type="dxa"/>
            </w:tcMar>
            <w:tcW w:w="2277" w:type="dxa"/>
            <w:vAlign w:val="center"/>
            <w:textDirection w:val="lrTb"/>
            <w:noWrap w:val="false"/>
          </w:tcPr>
          <w:p w14:paraId="19C5861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12.750.000.000</w:t>
            </w:r>
            <w:r/>
          </w:p>
        </w:tc>
        <w:tc>
          <w:tcPr>
            <w:tcBorders>
              <w:bottom w:val="single" w:color="000000" w:sz="8" w:space="0"/>
              <w:right w:val="single" w:color="000000" w:sz="8" w:space="0"/>
            </w:tcBorders>
            <w:tcMar>
              <w:left w:w="108" w:type="dxa"/>
              <w:top w:w="0" w:type="dxa"/>
              <w:right w:w="108" w:type="dxa"/>
              <w:bottom w:w="0" w:type="dxa"/>
            </w:tcMar>
            <w:tcW w:w="1697" w:type="dxa"/>
            <w:vAlign w:val="center"/>
            <w:textDirection w:val="lrTb"/>
            <w:noWrap w:val="false"/>
          </w:tcPr>
          <w:p w14:paraId="6399A8C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22.950.000.000</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542" w:type="dxa"/>
            <w:vAlign w:val="center"/>
            <w:textDirection w:val="lrTb"/>
            <w:noWrap/>
          </w:tcPr>
          <w:p w14:paraId="1D870A0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1623" w:type="dxa"/>
            <w:vAlign w:val="center"/>
            <w:textDirection w:val="lrTb"/>
            <w:noWrap w:val="false"/>
          </w:tcPr>
          <w:p w14:paraId="25A9F4E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Chi tiết tính toán</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589AC84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4361374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277" w:type="dxa"/>
            <w:vAlign w:val="center"/>
            <w:textDirection w:val="lrTb"/>
            <w:noWrap w:val="false"/>
          </w:tcPr>
          <w:p w14:paraId="456D811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97" w:type="dxa"/>
            <w:vAlign w:val="center"/>
            <w:textDirection w:val="lrTb"/>
            <w:noWrap w:val="false"/>
          </w:tcPr>
          <w:p w14:paraId="081746D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42" w:type="dxa"/>
            <w:vAlign w:val="center"/>
            <w:textDirection w:val="lrTb"/>
            <w:noWrap/>
          </w:tcPr>
          <w:p w14:paraId="1569215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623" w:type="dxa"/>
            <w:vAlign w:val="center"/>
            <w:textDirection w:val="lrTb"/>
            <w:noWrap w:val="false"/>
          </w:tcPr>
          <w:p w14:paraId="59EC214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tài sản trên đất (đồng)</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1598B29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545548D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971.179.373</w:t>
            </w:r>
            <w:r/>
          </w:p>
        </w:tc>
        <w:tc>
          <w:tcPr>
            <w:tcBorders>
              <w:bottom w:val="single" w:color="000000" w:sz="8" w:space="0"/>
              <w:right w:val="single" w:color="000000" w:sz="8" w:space="0"/>
            </w:tcBorders>
            <w:tcMar>
              <w:left w:w="108" w:type="dxa"/>
              <w:top w:w="0" w:type="dxa"/>
              <w:right w:w="108" w:type="dxa"/>
              <w:bottom w:w="0" w:type="dxa"/>
            </w:tcMar>
            <w:tcW w:w="2277" w:type="dxa"/>
            <w:vAlign w:val="center"/>
            <w:textDirection w:val="lrTb"/>
            <w:noWrap w:val="false"/>
          </w:tcPr>
          <w:p w14:paraId="5330813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2.360.912.400</w:t>
            </w:r>
            <w:r/>
          </w:p>
        </w:tc>
        <w:tc>
          <w:tcPr>
            <w:tcBorders>
              <w:bottom w:val="single" w:color="000000" w:sz="8" w:space="0"/>
              <w:right w:val="single" w:color="000000" w:sz="8" w:space="0"/>
            </w:tcBorders>
            <w:tcMar>
              <w:left w:w="108" w:type="dxa"/>
              <w:top w:w="0" w:type="dxa"/>
              <w:right w:w="108" w:type="dxa"/>
              <w:bottom w:w="0" w:type="dxa"/>
            </w:tcMar>
            <w:tcW w:w="1697" w:type="dxa"/>
            <w:vAlign w:val="center"/>
            <w:textDirection w:val="lrTb"/>
            <w:noWrap w:val="false"/>
          </w:tcPr>
          <w:p w14:paraId="0F8B314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1380"/>
        </w:trPr>
        <w:tc>
          <w:tcPr>
            <w:tcBorders>
              <w:left w:val="single" w:color="000000" w:sz="8" w:space="0"/>
              <w:bottom w:val="single" w:color="000000" w:sz="8" w:space="0"/>
              <w:right w:val="single" w:color="000000" w:sz="8" w:space="0"/>
            </w:tcBorders>
            <w:tcMar>
              <w:left w:w="108" w:type="dxa"/>
              <w:top w:w="0" w:type="dxa"/>
              <w:right w:w="108" w:type="dxa"/>
              <w:bottom w:w="0" w:type="dxa"/>
            </w:tcMar>
            <w:tcW w:w="542" w:type="dxa"/>
            <w:vAlign w:val="center"/>
            <w:textDirection w:val="lrTb"/>
            <w:noWrap/>
          </w:tcPr>
          <w:p w14:paraId="4535082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623" w:type="dxa"/>
            <w:vAlign w:val="center"/>
            <w:textDirection w:val="lrTb"/>
            <w:noWrap w:val="false"/>
          </w:tcPr>
          <w:p w14:paraId="75FB23B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Đơn giá xây dựng theo Quyết định số 409/QĐ-BXD ngày 11/4/2025 của Bộ Xây Dựng (đồng/m²)</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57380D7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73DB52B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8.564.192</w:t>
            </w:r>
            <w:r/>
          </w:p>
        </w:tc>
        <w:tc>
          <w:tcPr>
            <w:tcBorders>
              <w:bottom w:val="single" w:color="000000" w:sz="8" w:space="0"/>
              <w:right w:val="single" w:color="000000" w:sz="8" w:space="0"/>
            </w:tcBorders>
            <w:tcMar>
              <w:left w:w="108" w:type="dxa"/>
              <w:top w:w="0" w:type="dxa"/>
              <w:right w:w="108" w:type="dxa"/>
              <w:bottom w:w="0" w:type="dxa"/>
            </w:tcMar>
            <w:tcW w:w="2277" w:type="dxa"/>
            <w:vAlign w:val="center"/>
            <w:textDirection w:val="lrTb"/>
            <w:noWrap w:val="false"/>
          </w:tcPr>
          <w:p w14:paraId="16B957B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7.949.200</w:t>
            </w:r>
            <w:r/>
          </w:p>
        </w:tc>
        <w:tc>
          <w:tcPr>
            <w:tcBorders>
              <w:bottom w:val="single" w:color="000000" w:sz="8" w:space="0"/>
              <w:right w:val="single" w:color="000000" w:sz="8" w:space="0"/>
            </w:tcBorders>
            <w:tcMar>
              <w:left w:w="108" w:type="dxa"/>
              <w:top w:w="0" w:type="dxa"/>
              <w:right w:w="108" w:type="dxa"/>
              <w:bottom w:w="0" w:type="dxa"/>
            </w:tcMar>
            <w:tcW w:w="1697" w:type="dxa"/>
            <w:vAlign w:val="center"/>
            <w:textDirection w:val="lrTb"/>
            <w:noWrap w:val="false"/>
          </w:tcPr>
          <w:p w14:paraId="7484E3E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42" w:type="dxa"/>
            <w:vAlign w:val="center"/>
            <w:textDirection w:val="lrTb"/>
            <w:noWrap/>
          </w:tcPr>
          <w:p w14:paraId="16677C5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623" w:type="dxa"/>
            <w:vAlign w:val="center"/>
            <w:textDirection w:val="lrTb"/>
            <w:noWrap w:val="false"/>
          </w:tcPr>
          <w:p w14:paraId="1D30DDE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Tỷ lệ % CLCL </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0C2742A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3032A4B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90</w:t>
            </w:r>
            <w:r/>
          </w:p>
        </w:tc>
        <w:tc>
          <w:tcPr>
            <w:tcBorders>
              <w:bottom w:val="single" w:color="000000" w:sz="8" w:space="0"/>
              <w:right w:val="single" w:color="000000" w:sz="8" w:space="0"/>
            </w:tcBorders>
            <w:tcMar>
              <w:left w:w="108" w:type="dxa"/>
              <w:top w:w="0" w:type="dxa"/>
              <w:right w:w="108" w:type="dxa"/>
              <w:bottom w:w="0" w:type="dxa"/>
            </w:tcMar>
            <w:tcW w:w="2277" w:type="dxa"/>
            <w:vAlign w:val="center"/>
            <w:textDirection w:val="lrTb"/>
            <w:noWrap w:val="false"/>
          </w:tcPr>
          <w:p w14:paraId="2970705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90</w:t>
            </w:r>
            <w:r/>
          </w:p>
        </w:tc>
        <w:tc>
          <w:tcPr>
            <w:tcBorders>
              <w:bottom w:val="single" w:color="000000" w:sz="8" w:space="0"/>
              <w:right w:val="single" w:color="000000" w:sz="8" w:space="0"/>
            </w:tcBorders>
            <w:tcMar>
              <w:left w:w="108" w:type="dxa"/>
              <w:top w:w="0" w:type="dxa"/>
              <w:right w:w="108" w:type="dxa"/>
              <w:bottom w:w="0" w:type="dxa"/>
            </w:tcMar>
            <w:tcW w:w="1697" w:type="dxa"/>
            <w:vAlign w:val="center"/>
            <w:textDirection w:val="lrTb"/>
            <w:noWrap w:val="false"/>
          </w:tcPr>
          <w:p w14:paraId="0CAF141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42" w:type="dxa"/>
            <w:vAlign w:val="center"/>
            <w:textDirection w:val="lrTb"/>
            <w:noWrap/>
          </w:tcPr>
          <w:p w14:paraId="53F622F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23" w:type="dxa"/>
            <w:vAlign w:val="center"/>
            <w:textDirection w:val="lrTb"/>
            <w:noWrap/>
          </w:tcPr>
          <w:p w14:paraId="41C24B4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Tỷ lệ % hoàn thiện</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2030583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2FAC40C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100</w:t>
            </w:r>
            <w:r/>
          </w:p>
        </w:tc>
        <w:tc>
          <w:tcPr>
            <w:tcBorders>
              <w:bottom w:val="single" w:color="000000" w:sz="8" w:space="0"/>
              <w:right w:val="single" w:color="000000" w:sz="8" w:space="0"/>
            </w:tcBorders>
            <w:tcMar>
              <w:left w:w="108" w:type="dxa"/>
              <w:top w:w="0" w:type="dxa"/>
              <w:right w:w="108" w:type="dxa"/>
              <w:bottom w:w="0" w:type="dxa"/>
            </w:tcMar>
            <w:tcW w:w="2277" w:type="dxa"/>
            <w:vAlign w:val="center"/>
            <w:textDirection w:val="lrTb"/>
            <w:noWrap w:val="false"/>
          </w:tcPr>
          <w:p w14:paraId="6DD94E2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100</w:t>
            </w:r>
            <w:r/>
          </w:p>
        </w:tc>
        <w:tc>
          <w:tcPr>
            <w:tcBorders>
              <w:bottom w:val="single" w:color="000000" w:sz="8" w:space="0"/>
              <w:right w:val="single" w:color="000000" w:sz="8" w:space="0"/>
            </w:tcBorders>
            <w:tcMar>
              <w:left w:w="108" w:type="dxa"/>
              <w:top w:w="0" w:type="dxa"/>
              <w:right w:w="108" w:type="dxa"/>
              <w:bottom w:w="0" w:type="dxa"/>
            </w:tcMar>
            <w:tcW w:w="1697" w:type="dxa"/>
            <w:vAlign w:val="center"/>
            <w:textDirection w:val="lrTb"/>
            <w:noWrap w:val="false"/>
          </w:tcPr>
          <w:p w14:paraId="473E8EF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42" w:type="dxa"/>
            <w:vAlign w:val="center"/>
            <w:textDirection w:val="lrTb"/>
            <w:noWrap/>
          </w:tcPr>
          <w:p w14:paraId="1640793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623" w:type="dxa"/>
            <w:vAlign w:val="center"/>
            <w:textDirection w:val="lrTb"/>
            <w:noWrap w:val="false"/>
          </w:tcPr>
          <w:p w14:paraId="5784708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đất (đồng)</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6F21E70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39863E3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5.319.820.627</w:t>
            </w:r>
            <w:r/>
          </w:p>
        </w:tc>
        <w:tc>
          <w:tcPr>
            <w:tcBorders>
              <w:bottom w:val="single" w:color="000000" w:sz="8" w:space="0"/>
              <w:right w:val="single" w:color="000000" w:sz="8" w:space="0"/>
            </w:tcBorders>
            <w:tcMar>
              <w:left w:w="108" w:type="dxa"/>
              <w:top w:w="0" w:type="dxa"/>
              <w:right w:w="108" w:type="dxa"/>
              <w:bottom w:w="0" w:type="dxa"/>
            </w:tcMar>
            <w:tcW w:w="2277" w:type="dxa"/>
            <w:vAlign w:val="center"/>
            <w:textDirection w:val="lrTb"/>
            <w:noWrap w:val="false"/>
          </w:tcPr>
          <w:p w14:paraId="27386AA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10.389.087.600</w:t>
            </w:r>
            <w:r/>
          </w:p>
        </w:tc>
        <w:tc>
          <w:tcPr>
            <w:tcBorders>
              <w:bottom w:val="single" w:color="000000" w:sz="8" w:space="0"/>
              <w:right w:val="single" w:color="000000" w:sz="8" w:space="0"/>
            </w:tcBorders>
            <w:tcMar>
              <w:left w:w="108" w:type="dxa"/>
              <w:top w:w="0" w:type="dxa"/>
              <w:right w:w="108" w:type="dxa"/>
              <w:bottom w:w="0" w:type="dxa"/>
            </w:tcMar>
            <w:tcW w:w="1697" w:type="dxa"/>
            <w:vAlign w:val="center"/>
            <w:textDirection w:val="lrTb"/>
            <w:noWrap w:val="false"/>
          </w:tcPr>
          <w:p w14:paraId="2D5176A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22.950.000.000</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42" w:type="dxa"/>
            <w:vAlign w:val="center"/>
            <w:textDirection w:val="lrTb"/>
            <w:noWrap/>
          </w:tcPr>
          <w:p w14:paraId="245A18B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623" w:type="dxa"/>
            <w:vAlign w:val="center"/>
            <w:textDirection w:val="lrTb"/>
            <w:noWrap w:val="false"/>
          </w:tcPr>
          <w:p w14:paraId="0B11AB6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Đơn giá QSDĐ (đồng/m²)</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1EEF8EF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14:paraId="529C6A5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177.327.354</w:t>
            </w:r>
            <w:r/>
          </w:p>
        </w:tc>
        <w:tc>
          <w:tcPr>
            <w:tcBorders>
              <w:bottom w:val="single" w:color="000000" w:sz="8" w:space="0"/>
              <w:right w:val="single" w:color="000000" w:sz="8" w:space="0"/>
            </w:tcBorders>
            <w:tcMar>
              <w:left w:w="108" w:type="dxa"/>
              <w:top w:w="0" w:type="dxa"/>
              <w:right w:w="108" w:type="dxa"/>
              <w:bottom w:w="0" w:type="dxa"/>
            </w:tcMar>
            <w:tcW w:w="2277" w:type="dxa"/>
            <w:vAlign w:val="center"/>
            <w:textDirection w:val="lrTb"/>
            <w:noWrap/>
          </w:tcPr>
          <w:p w14:paraId="5B64D6D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157.410.418</w:t>
            </w:r>
            <w:r/>
          </w:p>
        </w:tc>
        <w:tc>
          <w:tcPr>
            <w:tcBorders>
              <w:bottom w:val="single" w:color="000000" w:sz="8" w:space="0"/>
              <w:right w:val="single" w:color="000000" w:sz="8" w:space="0"/>
            </w:tcBorders>
            <w:tcMar>
              <w:left w:w="108" w:type="dxa"/>
              <w:top w:w="0" w:type="dxa"/>
              <w:right w:w="108" w:type="dxa"/>
              <w:bottom w:w="0" w:type="dxa"/>
            </w:tcMar>
            <w:tcW w:w="1697" w:type="dxa"/>
            <w:vAlign w:val="center"/>
            <w:textDirection w:val="lrTb"/>
            <w:noWrap/>
          </w:tcPr>
          <w:p w14:paraId="74BA230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176.538.462</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42" w:type="dxa"/>
            <w:vAlign w:val="center"/>
            <w:textDirection w:val="lrTb"/>
            <w:noWrap/>
          </w:tcPr>
          <w:p w14:paraId="423983A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w:t>
            </w:r>
            <w:r/>
          </w:p>
        </w:tc>
        <w:tc>
          <w:tcPr>
            <w:tcBorders>
              <w:bottom w:val="single" w:color="000000" w:sz="8" w:space="0"/>
              <w:right w:val="single" w:color="000000" w:sz="8" w:space="0"/>
            </w:tcBorders>
            <w:tcMar>
              <w:left w:w="108" w:type="dxa"/>
              <w:top w:w="0" w:type="dxa"/>
              <w:right w:w="108" w:type="dxa"/>
              <w:bottom w:w="0" w:type="dxa"/>
            </w:tcMar>
            <w:tcW w:w="1623" w:type="dxa"/>
            <w:vAlign w:val="center"/>
            <w:textDirection w:val="lrTb"/>
            <w:noWrap w:val="false"/>
          </w:tcPr>
          <w:p w14:paraId="0336AF8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NHẬN XÉT</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540231A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6504673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277" w:type="dxa"/>
            <w:vAlign w:val="center"/>
            <w:textDirection w:val="lrTb"/>
            <w:noWrap w:val="false"/>
          </w:tcPr>
          <w:p w14:paraId="33AC065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97" w:type="dxa"/>
            <w:vAlign w:val="center"/>
            <w:textDirection w:val="lrTb"/>
            <w:noWrap w:val="false"/>
          </w:tcPr>
          <w:p w14:paraId="47879AB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42" w:type="dxa"/>
            <w:vAlign w:val="center"/>
            <w:textDirection w:val="lrTb"/>
            <w:noWrap/>
          </w:tcPr>
          <w:p w14:paraId="5F42F51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623" w:type="dxa"/>
            <w:vAlign w:val="center"/>
            <w:textDirection w:val="lrTb"/>
            <w:noWrap w:val="false"/>
          </w:tcPr>
          <w:p w14:paraId="5726666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tcPr>
          <w:p w14:paraId="7450F4F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2BDBAEB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2277" w:type="dxa"/>
            <w:vAlign w:val="center"/>
            <w:textDirection w:val="lrTb"/>
            <w:noWrap w:val="false"/>
          </w:tcPr>
          <w:p w14:paraId="2E500B2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97" w:type="dxa"/>
            <w:vAlign w:val="center"/>
            <w:textDirection w:val="lrTb"/>
            <w:noWrap w:val="false"/>
          </w:tcPr>
          <w:p w14:paraId="61F2FE1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42" w:type="dxa"/>
            <w:vAlign w:val="center"/>
            <w:textDirection w:val="lrTb"/>
            <w:noWrap/>
          </w:tcPr>
          <w:p w14:paraId="0A1F582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623" w:type="dxa"/>
            <w:vAlign w:val="center"/>
            <w:textDirection w:val="lrTb"/>
            <w:noWrap w:val="false"/>
          </w:tcPr>
          <w:p w14:paraId="1002DBD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tcPr>
          <w:p w14:paraId="6A891F3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7A1E6E2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2277" w:type="dxa"/>
            <w:vAlign w:val="center"/>
            <w:textDirection w:val="lrTb"/>
            <w:noWrap w:val="false"/>
          </w:tcPr>
          <w:p w14:paraId="1D060DE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97" w:type="dxa"/>
            <w:vAlign w:val="center"/>
            <w:textDirection w:val="lrTb"/>
            <w:noWrap w:val="false"/>
          </w:tcPr>
          <w:p w14:paraId="56BA68D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42" w:type="dxa"/>
            <w:vAlign w:val="center"/>
            <w:textDirection w:val="lrTb"/>
            <w:noWrap/>
          </w:tcPr>
          <w:p w14:paraId="62A0E9E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623" w:type="dxa"/>
            <w:vAlign w:val="center"/>
            <w:textDirection w:val="lrTb"/>
            <w:noWrap w:val="false"/>
          </w:tcPr>
          <w:p w14:paraId="5658BAF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tcPr>
          <w:p w14:paraId="7D6E214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3BA0493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2277" w:type="dxa"/>
            <w:vAlign w:val="center"/>
            <w:textDirection w:val="lrTb"/>
            <w:noWrap w:val="false"/>
          </w:tcPr>
          <w:p w14:paraId="63C3890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97" w:type="dxa"/>
            <w:vAlign w:val="center"/>
            <w:textDirection w:val="lrTb"/>
            <w:noWrap w:val="false"/>
          </w:tcPr>
          <w:p w14:paraId="2D0664E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42" w:type="dxa"/>
            <w:vAlign w:val="center"/>
            <w:textDirection w:val="lrTb"/>
            <w:noWrap/>
          </w:tcPr>
          <w:p w14:paraId="3982B9A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623" w:type="dxa"/>
            <w:vAlign w:val="center"/>
            <w:textDirection w:val="lrTb"/>
            <w:noWrap w:val="false"/>
          </w:tcPr>
          <w:p w14:paraId="3A862A7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tcPr>
          <w:p w14:paraId="2DD662D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3EEE6E3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2277" w:type="dxa"/>
            <w:vAlign w:val="center"/>
            <w:textDirection w:val="lrTb"/>
            <w:noWrap w:val="false"/>
          </w:tcPr>
          <w:p w14:paraId="67A97AE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697" w:type="dxa"/>
            <w:vAlign w:val="center"/>
            <w:textDirection w:val="lrTb"/>
            <w:noWrap w:val="false"/>
          </w:tcPr>
          <w:p w14:paraId="5BDA346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42" w:type="dxa"/>
            <w:vAlign w:val="center"/>
            <w:textDirection w:val="lrTb"/>
            <w:noWrap/>
          </w:tcPr>
          <w:p w14:paraId="360339D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623" w:type="dxa"/>
            <w:vAlign w:val="center"/>
            <w:textDirection w:val="lrTb"/>
            <w:noWrap w:val="false"/>
          </w:tcPr>
          <w:p w14:paraId="277915F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tcPr>
          <w:p w14:paraId="42C24D1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61BC745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2277" w:type="dxa"/>
            <w:vAlign w:val="center"/>
            <w:textDirection w:val="lrTb"/>
            <w:noWrap w:val="false"/>
          </w:tcPr>
          <w:p w14:paraId="24AAAE8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97" w:type="dxa"/>
            <w:vAlign w:val="center"/>
            <w:textDirection w:val="lrTb"/>
            <w:noWrap w:val="false"/>
          </w:tcPr>
          <w:p w14:paraId="7B8CA56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42" w:type="dxa"/>
            <w:vAlign w:val="center"/>
            <w:textDirection w:val="lrTb"/>
            <w:noWrap/>
          </w:tcPr>
          <w:p w14:paraId="2836D84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1623" w:type="dxa"/>
            <w:vAlign w:val="center"/>
            <w:textDirection w:val="lrTb"/>
            <w:noWrap w:val="false"/>
          </w:tcPr>
          <w:p w14:paraId="39035CD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Độ rộng đường trước tài sản (m)</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tcPr>
          <w:p w14:paraId="41FF369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70038EE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2277" w:type="dxa"/>
            <w:vAlign w:val="center"/>
            <w:textDirection w:val="lrTb"/>
            <w:noWrap w:val="false"/>
          </w:tcPr>
          <w:p w14:paraId="1990010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97" w:type="dxa"/>
            <w:vAlign w:val="center"/>
            <w:textDirection w:val="lrTb"/>
            <w:noWrap w:val="false"/>
          </w:tcPr>
          <w:p w14:paraId="15BCA8A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42" w:type="dxa"/>
            <w:vAlign w:val="center"/>
            <w:textDirection w:val="lrTb"/>
            <w:noWrap/>
          </w:tcPr>
          <w:p w14:paraId="7A87CB1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1623" w:type="dxa"/>
            <w:vAlign w:val="center"/>
            <w:textDirection w:val="lrTb"/>
            <w:noWrap w:val="false"/>
          </w:tcPr>
          <w:p w14:paraId="22FDDD5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Độ rộng nhỏ nhất từ đường chính vào tài sản (m)</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tcPr>
          <w:p w14:paraId="3EF6F44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76BC349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2277" w:type="dxa"/>
            <w:vAlign w:val="center"/>
            <w:textDirection w:val="lrTb"/>
            <w:noWrap w:val="false"/>
          </w:tcPr>
          <w:p w14:paraId="108A0C8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97" w:type="dxa"/>
            <w:vAlign w:val="center"/>
            <w:textDirection w:val="lrTb"/>
            <w:noWrap w:val="false"/>
          </w:tcPr>
          <w:p w14:paraId="24D8807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42" w:type="dxa"/>
            <w:vAlign w:val="center"/>
            <w:textDirection w:val="lrTb"/>
            <w:noWrap/>
          </w:tcPr>
          <w:p w14:paraId="6EBAABD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1623" w:type="dxa"/>
            <w:vAlign w:val="center"/>
            <w:textDirection w:val="lrTb"/>
            <w:noWrap w:val="false"/>
          </w:tcPr>
          <w:p w14:paraId="2E31F23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tcPr>
          <w:p w14:paraId="6143766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30598B0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2277" w:type="dxa"/>
            <w:vAlign w:val="center"/>
            <w:textDirection w:val="lrTb"/>
            <w:noWrap w:val="false"/>
          </w:tcPr>
          <w:p w14:paraId="0511841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697" w:type="dxa"/>
            <w:vAlign w:val="center"/>
            <w:textDirection w:val="lrTb"/>
            <w:noWrap w:val="false"/>
          </w:tcPr>
          <w:p w14:paraId="691FF5F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42" w:type="dxa"/>
            <w:vAlign w:val="center"/>
            <w:textDirection w:val="lrTb"/>
            <w:noWrap/>
          </w:tcPr>
          <w:p w14:paraId="33F06F8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1623" w:type="dxa"/>
            <w:vAlign w:val="center"/>
            <w:textDirection w:val="lrTb"/>
            <w:noWrap w:val="false"/>
          </w:tcPr>
          <w:p w14:paraId="20B3CFD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tcPr>
          <w:p w14:paraId="2849D9A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4CAB636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2277" w:type="dxa"/>
            <w:vAlign w:val="center"/>
            <w:textDirection w:val="lrTb"/>
            <w:noWrap w:val="false"/>
          </w:tcPr>
          <w:p w14:paraId="7A35AC9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697" w:type="dxa"/>
            <w:vAlign w:val="center"/>
            <w:textDirection w:val="lrTb"/>
            <w:noWrap w:val="false"/>
          </w:tcPr>
          <w:p w14:paraId="73312FD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42" w:type="dxa"/>
            <w:vAlign w:val="center"/>
            <w:textDirection w:val="lrTb"/>
            <w:noWrap/>
          </w:tcPr>
          <w:p w14:paraId="7E32589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1623" w:type="dxa"/>
            <w:vAlign w:val="center"/>
            <w:textDirection w:val="lrTb"/>
            <w:noWrap w:val="false"/>
          </w:tcPr>
          <w:p w14:paraId="7F7709C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Chiều sâu (m)</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tcPr>
          <w:p w14:paraId="24F00C1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C262C5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2277" w:type="dxa"/>
            <w:vAlign w:val="center"/>
            <w:textDirection w:val="lrTb"/>
            <w:noWrap w:val="false"/>
          </w:tcPr>
          <w:p w14:paraId="134916C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697" w:type="dxa"/>
            <w:vAlign w:val="center"/>
            <w:textDirection w:val="lrTb"/>
            <w:noWrap w:val="false"/>
          </w:tcPr>
          <w:p w14:paraId="70FF8E4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42" w:type="dxa"/>
            <w:vAlign w:val="center"/>
            <w:textDirection w:val="lrTb"/>
            <w:noWrap/>
          </w:tcPr>
          <w:p w14:paraId="2498AE9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1623" w:type="dxa"/>
            <w:vAlign w:val="center"/>
            <w:textDirection w:val="lrTb"/>
            <w:noWrap w:val="false"/>
          </w:tcPr>
          <w:p w14:paraId="450DC69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tcPr>
          <w:p w14:paraId="4A36CB2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73882AB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2277" w:type="dxa"/>
            <w:vAlign w:val="center"/>
            <w:textDirection w:val="lrTb"/>
            <w:noWrap w:val="false"/>
          </w:tcPr>
          <w:p w14:paraId="20D1734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97" w:type="dxa"/>
            <w:vAlign w:val="center"/>
            <w:textDirection w:val="lrTb"/>
            <w:noWrap w:val="false"/>
          </w:tcPr>
          <w:p w14:paraId="59DA5DD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42" w:type="dxa"/>
            <w:vAlign w:val="center"/>
            <w:textDirection w:val="lrTb"/>
            <w:noWrap/>
          </w:tcPr>
          <w:p w14:paraId="13EA159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1623" w:type="dxa"/>
            <w:vAlign w:val="center"/>
            <w:textDirection w:val="lrTb"/>
            <w:noWrap w:val="false"/>
          </w:tcPr>
          <w:p w14:paraId="6E73A78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tcPr>
          <w:p w14:paraId="3456B2B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5A5EF87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2277" w:type="dxa"/>
            <w:vAlign w:val="center"/>
            <w:textDirection w:val="lrTb"/>
            <w:noWrap w:val="false"/>
          </w:tcPr>
          <w:p w14:paraId="4D42DE6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97" w:type="dxa"/>
            <w:vAlign w:val="center"/>
            <w:textDirection w:val="lrTb"/>
            <w:noWrap w:val="false"/>
          </w:tcPr>
          <w:p w14:paraId="1886A03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42" w:type="dxa"/>
            <w:vAlign w:val="center"/>
            <w:textDirection w:val="lrTb"/>
            <w:noWrap/>
          </w:tcPr>
          <w:p w14:paraId="40D368E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1623" w:type="dxa"/>
            <w:vAlign w:val="center"/>
            <w:textDirection w:val="lrTb"/>
            <w:noWrap w:val="false"/>
          </w:tcPr>
          <w:p w14:paraId="6D99EE2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tcPr>
          <w:p w14:paraId="4D9CA36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5311EAF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2277" w:type="dxa"/>
            <w:vAlign w:val="center"/>
            <w:textDirection w:val="lrTb"/>
            <w:noWrap w:val="false"/>
          </w:tcPr>
          <w:p w14:paraId="0F8EC52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97" w:type="dxa"/>
            <w:vAlign w:val="center"/>
            <w:textDirection w:val="lrTb"/>
            <w:noWrap w:val="false"/>
          </w:tcPr>
          <w:p w14:paraId="16E2DDA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bl>
    <w:p w14:paraId="16E6EF84">
      <w:pPr>
        <w:pBdr>
          <w:top w:val="none" w:color="000000" w:sz="4" w:space="0"/>
          <w:left w:val="none" w:color="000000" w:sz="4" w:space="0"/>
          <w:bottom w:val="none" w:color="000000" w:sz="4" w:space="0"/>
          <w:right w:val="none" w:color="000000" w:sz="4" w:space="0"/>
        </w:pBdr>
        <w:tabs>
          <w:tab w:val="left" w:leader="none" w:pos="90"/>
          <w:tab w:val="left" w:leader="none" w:pos="180"/>
        </w:tabs>
        <w:spacing w:after="120" w:before="120" w:line="264" w:lineRule="auto"/>
        <w:ind w:right="0" w:firstLine="0" w:left="0"/>
        <w:jc w:val="both"/>
        <w:rPr/>
      </w:pPr>
      <w:r>
        <w:rPr>
          <w:rFonts w:ascii="Times New Roman" w:hAnsi="Times New Roman" w:eastAsia="Times New Roman" w:cs="Times New Roman"/>
          <w:color w:val="000000"/>
          <w:sz w:val="24"/>
        </w:rPr>
        <w:t xml:space="preserve">Các yếu tố như vị trí, giao thông, diện tích, hình dáng, hạ tầng kỹ thuật và hạ tầng xã hội… làm ảnh hưởng đến giá trị của thửa đất. Mỗi yếu tố đóng góp một tỷ lệ nhất định vào giá trị của thửa đất. Vì vậy, dựa trên ba tài sản so sánh tương đồng với tài sả</w:t>
      </w:r>
      <w:r>
        <w:rPr>
          <w:rFonts w:ascii="Times New Roman" w:hAnsi="Times New Roman" w:eastAsia="Times New Roman" w:cs="Times New Roman"/>
          <w:color w:val="000000"/>
          <w:sz w:val="24"/>
        </w:rPr>
        <w:t xml:space="preserve">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p>
    <w:p w14:paraId="557B49AA">
      <w:pPr>
        <w:pBdr>
          <w:top w:val="none" w:color="000000" w:sz="4" w:space="0"/>
          <w:left w:val="none" w:color="000000" w:sz="4" w:space="0"/>
          <w:bottom w:val="none" w:color="000000" w:sz="4" w:space="0"/>
          <w:right w:val="none" w:color="000000" w:sz="4" w:space="0"/>
        </w:pBdr>
        <w:tabs>
          <w:tab w:val="left" w:leader="none" w:pos="90"/>
          <w:tab w:val="left" w:leader="none" w:pos="180"/>
        </w:tabs>
        <w:spacing w:after="120" w:before="120" w:line="264" w:lineRule="auto"/>
        <w:ind w:right="0" w:firstLine="0" w:left="0"/>
        <w:jc w:val="both"/>
        <w:rPr/>
      </w:pPr>
      <w:r>
        <w:rPr>
          <w:rFonts w:ascii="Times New Roman" w:hAnsi="Times New Roman" w:eastAsia="Times New Roman" w:cs="Times New Roman"/>
          <w:color w:val="000000"/>
          <w:sz w:val="24"/>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w:t>
      </w:r>
      <w:r>
        <w:rPr>
          <w:rFonts w:ascii="Times New Roman" w:hAnsi="Times New Roman" w:eastAsia="Times New Roman" w:cs="Times New Roman"/>
          <w:color w:val="000000"/>
          <w:sz w:val="24"/>
        </w:rPr>
        <w:t xml:space="preserve"> Các điểm ở TSSS kém lợi thế hơn so với TSTĐ thì điều chỉnh tăng mức giá tính theo đơn vị chuẩn của tài sản so sánh (cộng); Những yếu tố ở tài sản so sánh giống (tương tự) với tài sản cần thẩm định giá thì giữ nguyên mức giá của tài sản so sánh (không điều</w:t>
      </w:r>
      <w:r>
        <w:rPr>
          <w:rFonts w:ascii="Times New Roman" w:hAnsi="Times New Roman" w:eastAsia="Times New Roman" w:cs="Times New Roman"/>
          <w:color w:val="000000"/>
          <w:sz w:val="24"/>
        </w:rPr>
        <w:t xml:space="preserve"> chỉnh).</w:t>
      </w:r>
      <w:r/>
    </w:p>
    <w:p w14:paraId="482F2017">
      <w:pPr>
        <w:numPr>
          <w:ilvl w:val="0"/>
          <w:numId w:val="51"/>
        </w:num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jc w:val="both"/>
        <w:rPr/>
      </w:pPr>
      <w:r>
        <w:rPr>
          <w:rFonts w:ascii="Times New Roman" w:hAnsi="Times New Roman" w:eastAsia="Times New Roman" w:cs="Times New Roman"/>
          <w:b/>
          <w:color w:val="000000"/>
          <w:sz w:val="24"/>
        </w:rPr>
        <w:t xml:space="preserve">Bảng điều chỉnh:</w:t>
      </w:r>
      <w:r/>
    </w:p>
    <w:tbl>
      <w:tblPr>
        <w:tblStyle w:val="106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561"/>
        <w:gridCol w:w="1384"/>
        <w:gridCol w:w="879"/>
        <w:gridCol w:w="1565"/>
        <w:gridCol w:w="1789"/>
        <w:gridCol w:w="1719"/>
        <w:gridCol w:w="1701"/>
        <w:gridCol w:w="9"/>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61" w:type="dxa"/>
            <w:vAlign w:val="center"/>
            <w:textDirection w:val="lrTb"/>
            <w:noWrap w:val="false"/>
          </w:tcPr>
          <w:p w14:paraId="35D966C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00427F9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879" w:type="dxa"/>
            <w:vAlign w:val="center"/>
            <w:textDirection w:val="lrTb"/>
            <w:noWrap w:val="false"/>
          </w:tcPr>
          <w:p w14:paraId="3DF997D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65" w:type="dxa"/>
            <w:vAlign w:val="center"/>
            <w:textDirection w:val="lrTb"/>
            <w:noWrap w:val="false"/>
          </w:tcPr>
          <w:p w14:paraId="036FCFC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89" w:type="dxa"/>
            <w:vAlign w:val="center"/>
            <w:textDirection w:val="lrTb"/>
            <w:noWrap w:val="false"/>
          </w:tcPr>
          <w:p w14:paraId="4CCA82C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19" w:type="dxa"/>
            <w:vAlign w:val="center"/>
            <w:textDirection w:val="lrTb"/>
            <w:noWrap w:val="false"/>
          </w:tcPr>
          <w:p w14:paraId="140F7A7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274B5C5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TSSS3</w:t>
            </w:r>
            <w:r/>
          </w:p>
        </w:tc>
        <w:tc>
          <w:tcPr>
            <w:tcBorders/>
            <w:tcMar>
              <w:left w:w="0" w:type="dxa"/>
              <w:top w:w="0" w:type="dxa"/>
              <w:right w:w="0" w:type="dxa"/>
              <w:bottom w:w="0" w:type="dxa"/>
            </w:tcMar>
            <w:tcW w:w="9" w:type="dxa"/>
            <w:vAlign w:val="center"/>
            <w:textDirection w:val="lrTb"/>
            <w:noWrap w:val="false"/>
          </w:tcPr>
          <w:p w14:paraId="4E5377BA">
            <w:pPr>
              <w:pBdr/>
              <w:spacing w:after="0" w:before="0" w:line="240" w:lineRule="auto"/>
              <w:ind/>
              <w:rPr/>
            </w:pPr>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61" w:type="dxa"/>
            <w:vAlign w:val="center"/>
            <w:textDirection w:val="lrTb"/>
            <w:noWrap w:val="false"/>
          </w:tcPr>
          <w:p w14:paraId="4C5C9F8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0E6095B0">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9" w:type="dxa"/>
            <w:vAlign w:val="center"/>
            <w:textDirection w:val="lrTb"/>
            <w:noWrap w:val="false"/>
          </w:tcPr>
          <w:p w14:paraId="4C21363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5" w:type="dxa"/>
            <w:vAlign w:val="center"/>
            <w:textDirection w:val="lrTb"/>
            <w:noWrap w:val="false"/>
          </w:tcPr>
          <w:p w14:paraId="75E1620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9" w:type="dxa"/>
            <w:vAlign w:val="center"/>
            <w:textDirection w:val="lrTb"/>
            <w:noWrap w:val="false"/>
          </w:tcPr>
          <w:p w14:paraId="2C73711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5.319.820.627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val="false"/>
          </w:tcPr>
          <w:p w14:paraId="73FA963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10.389.087.600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2A3BA67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22.950.000.000</w:t>
            </w:r>
            <w:r/>
          </w:p>
        </w:tc>
        <w:tc>
          <w:tcPr>
            <w:tcBorders/>
            <w:tcMar>
              <w:left w:w="0" w:type="dxa"/>
              <w:top w:w="0" w:type="dxa"/>
              <w:right w:w="0" w:type="dxa"/>
              <w:bottom w:w="0" w:type="dxa"/>
            </w:tcMar>
            <w:tcW w:w="9" w:type="dxa"/>
            <w:vAlign w:val="center"/>
            <w:textDirection w:val="lrTb"/>
            <w:noWrap w:val="false"/>
          </w:tcPr>
          <w:p w14:paraId="37DFA4B2">
            <w:pPr>
              <w:pBdr/>
              <w:spacing w:after="0" w:before="0" w:line="240" w:lineRule="auto"/>
              <w:ind/>
              <w:rPr/>
            </w:pPr>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61" w:type="dxa"/>
            <w:vAlign w:val="center"/>
            <w:textDirection w:val="lrTb"/>
            <w:noWrap w:val="false"/>
          </w:tcPr>
          <w:p w14:paraId="0D04CEE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7B13EC47">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9" w:type="dxa"/>
            <w:vAlign w:val="center"/>
            <w:textDirection w:val="lrTb"/>
            <w:noWrap/>
          </w:tcPr>
          <w:p w14:paraId="7AA7409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5" w:type="dxa"/>
            <w:vAlign w:val="center"/>
            <w:textDirection w:val="lrTb"/>
            <w:noWrap w:val="false"/>
          </w:tcPr>
          <w:p w14:paraId="6E86E32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9" w:type="dxa"/>
            <w:vAlign w:val="center"/>
            <w:textDirection w:val="lrTb"/>
            <w:noWrap w:val="false"/>
          </w:tcPr>
          <w:p w14:paraId="041271F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177.327.354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val="false"/>
          </w:tcPr>
          <w:p w14:paraId="6BCF4F7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157.410.418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1C09040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176.538.462</w:t>
            </w:r>
            <w:r/>
          </w:p>
        </w:tc>
        <w:tc>
          <w:tcPr>
            <w:tcBorders/>
            <w:tcMar>
              <w:left w:w="0" w:type="dxa"/>
              <w:top w:w="0" w:type="dxa"/>
              <w:right w:w="0" w:type="dxa"/>
              <w:bottom w:w="0" w:type="dxa"/>
            </w:tcMar>
            <w:tcW w:w="9" w:type="dxa"/>
            <w:vAlign w:val="center"/>
            <w:textDirection w:val="lrTb"/>
            <w:noWrap w:val="false"/>
          </w:tcPr>
          <w:p w14:paraId="6067CAA2">
            <w:pPr>
              <w:pBdr/>
              <w:spacing w:after="0" w:before="0" w:line="240" w:lineRule="auto"/>
              <w:ind/>
              <w:rPr/>
            </w:pPr>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61" w:type="dxa"/>
            <w:vAlign w:val="center"/>
            <w:textDirection w:val="lrTb"/>
            <w:noWrap w:val="false"/>
          </w:tcPr>
          <w:p w14:paraId="0756491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418709D2">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9" w:type="dxa"/>
            <w:vAlign w:val="center"/>
            <w:textDirection w:val="lrTb"/>
            <w:noWrap w:val="false"/>
          </w:tcPr>
          <w:p w14:paraId="098A816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5" w:type="dxa"/>
            <w:vAlign w:val="center"/>
            <w:textDirection w:val="lrTb"/>
            <w:noWrap w:val="false"/>
          </w:tcPr>
          <w:p w14:paraId="7D247E3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9" w:type="dxa"/>
            <w:vAlign w:val="center"/>
            <w:textDirection w:val="lrTb"/>
            <w:noWrap/>
          </w:tcPr>
          <w:p w14:paraId="0D0D69D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tcPr>
          <w:p w14:paraId="4664BA2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14:paraId="5A63218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tcBorders/>
            <w:tcMar>
              <w:left w:w="0" w:type="dxa"/>
              <w:top w:w="0" w:type="dxa"/>
              <w:right w:w="0" w:type="dxa"/>
              <w:bottom w:w="0" w:type="dxa"/>
            </w:tcMar>
            <w:tcW w:w="9" w:type="dxa"/>
            <w:vAlign w:val="center"/>
            <w:textDirection w:val="lrTb"/>
            <w:noWrap w:val="false"/>
          </w:tcPr>
          <w:p w14:paraId="19EEF468">
            <w:pPr>
              <w:pBdr/>
              <w:spacing w:after="0" w:before="0" w:line="240" w:lineRule="auto"/>
              <w:ind/>
              <w:rPr/>
            </w:pPr>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61" w:type="dxa"/>
            <w:vAlign w:val="center"/>
            <w:vMerge w:val="restart"/>
            <w:textDirection w:val="lrTb"/>
            <w:noWrap w:val="false"/>
          </w:tcPr>
          <w:p w14:paraId="29127D3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42383758">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9" w:type="dxa"/>
            <w:vAlign w:val="center"/>
            <w:textDirection w:val="lrTb"/>
            <w:noWrap w:val="false"/>
          </w:tcPr>
          <w:p w14:paraId="0BC0C7C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5" w:type="dxa"/>
            <w:vAlign w:val="center"/>
            <w:textDirection w:val="lrTb"/>
            <w:noWrap w:val="false"/>
          </w:tcPr>
          <w:p w14:paraId="734F180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9" w:type="dxa"/>
            <w:vAlign w:val="center"/>
            <w:textDirection w:val="lrTb"/>
            <w:noWrap w:val="false"/>
          </w:tcPr>
          <w:p w14:paraId="10C16A9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val="false"/>
          </w:tcPr>
          <w:p w14:paraId="617F701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5F15747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w:t>
            </w:r>
            <w:r/>
          </w:p>
        </w:tc>
        <w:tc>
          <w:tcPr>
            <w:tcBorders/>
            <w:tcMar>
              <w:left w:w="0" w:type="dxa"/>
              <w:top w:w="0" w:type="dxa"/>
              <w:right w:w="0" w:type="dxa"/>
              <w:bottom w:w="0" w:type="dxa"/>
            </w:tcMar>
            <w:tcW w:w="9" w:type="dxa"/>
            <w:vAlign w:val="center"/>
            <w:textDirection w:val="lrTb"/>
            <w:noWrap w:val="false"/>
          </w:tcPr>
          <w:p w14:paraId="2458F7C8">
            <w:pPr>
              <w:pBdr/>
              <w:spacing w:after="0" w:before="0" w:line="240" w:lineRule="auto"/>
              <w:ind/>
              <w:rPr/>
            </w:pPr>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76BDBF9B">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4B344A63">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9" w:type="dxa"/>
            <w:vAlign w:val="center"/>
            <w:textDirection w:val="lrTb"/>
            <w:noWrap w:val="false"/>
          </w:tcPr>
          <w:p w14:paraId="4C2AFB4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5" w:type="dxa"/>
            <w:vAlign w:val="center"/>
            <w:textDirection w:val="lrTb"/>
            <w:noWrap w:val="false"/>
          </w:tcPr>
          <w:p w14:paraId="4FCB9DC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9" w:type="dxa"/>
            <w:vAlign w:val="center"/>
            <w:textDirection w:val="lrTb"/>
            <w:noWrap w:val="false"/>
          </w:tcPr>
          <w:p w14:paraId="5C11516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val="false"/>
          </w:tcPr>
          <w:p w14:paraId="569E546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386CFD0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tcBorders/>
            <w:tcMar>
              <w:left w:w="0" w:type="dxa"/>
              <w:top w:w="0" w:type="dxa"/>
              <w:right w:w="0" w:type="dxa"/>
              <w:bottom w:w="0" w:type="dxa"/>
            </w:tcMar>
            <w:tcW w:w="9" w:type="dxa"/>
            <w:vAlign w:val="center"/>
            <w:textDirection w:val="lrTb"/>
            <w:noWrap w:val="false"/>
          </w:tcPr>
          <w:p w14:paraId="5E4FC9A6">
            <w:pPr>
              <w:pBdr/>
              <w:spacing w:after="0" w:before="0" w:line="240" w:lineRule="auto"/>
              <w:ind/>
              <w:rPr/>
            </w:pPr>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050F6DDC">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4A2D6F41">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9" w:type="dxa"/>
            <w:vAlign w:val="center"/>
            <w:textDirection w:val="lrTb"/>
            <w:noWrap/>
          </w:tcPr>
          <w:p w14:paraId="7B35D86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5" w:type="dxa"/>
            <w:vAlign w:val="center"/>
            <w:textDirection w:val="lrTb"/>
            <w:noWrap w:val="false"/>
          </w:tcPr>
          <w:p w14:paraId="640C030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9" w:type="dxa"/>
            <w:vAlign w:val="center"/>
            <w:textDirection w:val="lrTb"/>
            <w:noWrap/>
          </w:tcPr>
          <w:p w14:paraId="5FB5712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tcPr>
          <w:p w14:paraId="7F3B6AF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14:paraId="2ECC99F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tcBorders/>
            <w:tcMar>
              <w:left w:w="0" w:type="dxa"/>
              <w:top w:w="0" w:type="dxa"/>
              <w:right w:w="0" w:type="dxa"/>
              <w:bottom w:w="0" w:type="dxa"/>
            </w:tcMar>
            <w:tcW w:w="9" w:type="dxa"/>
            <w:vAlign w:val="center"/>
            <w:textDirection w:val="lrTb"/>
            <w:noWrap w:val="false"/>
          </w:tcPr>
          <w:p w14:paraId="66C70A78">
            <w:pPr>
              <w:pBdr/>
              <w:spacing w:after="0" w:before="0" w:line="240" w:lineRule="auto"/>
              <w:ind/>
              <w:rPr/>
            </w:pPr>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19268517">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0EAC5A7C">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9" w:type="dxa"/>
            <w:vAlign w:val="center"/>
            <w:textDirection w:val="lrTb"/>
            <w:noWrap/>
          </w:tcPr>
          <w:p w14:paraId="0388D8A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5" w:type="dxa"/>
            <w:vAlign w:val="center"/>
            <w:textDirection w:val="lrTb"/>
            <w:noWrap w:val="false"/>
          </w:tcPr>
          <w:p w14:paraId="1A5EBB4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9" w:type="dxa"/>
            <w:vAlign w:val="center"/>
            <w:textDirection w:val="lrTb"/>
            <w:noWrap/>
          </w:tcPr>
          <w:p w14:paraId="2869A56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165.677.354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tcPr>
          <w:p w14:paraId="6EF5E57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157.410.418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14:paraId="0762482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176.538.462</w:t>
            </w:r>
            <w:r/>
          </w:p>
        </w:tc>
        <w:tc>
          <w:tcPr>
            <w:tcBorders/>
            <w:tcMar>
              <w:left w:w="0" w:type="dxa"/>
              <w:top w:w="0" w:type="dxa"/>
              <w:right w:w="0" w:type="dxa"/>
              <w:bottom w:w="0" w:type="dxa"/>
            </w:tcMar>
            <w:tcW w:w="9" w:type="dxa"/>
            <w:vAlign w:val="center"/>
            <w:textDirection w:val="lrTb"/>
            <w:noWrap w:val="false"/>
          </w:tcPr>
          <w:p w14:paraId="397B11EC">
            <w:pPr>
              <w:pBdr/>
              <w:spacing w:after="0" w:before="0" w:line="240" w:lineRule="auto"/>
              <w:ind/>
              <w:rPr/>
            </w:pPr>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61" w:type="dxa"/>
            <w:vAlign w:val="center"/>
            <w:vMerge w:val="restart"/>
            <w:textDirection w:val="lrTb"/>
            <w:noWrap w:val="false"/>
          </w:tcPr>
          <w:p w14:paraId="1C5DE2B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6ADC30CE">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Mục đích sử dụng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9" w:type="dxa"/>
            <w:vAlign w:val="center"/>
            <w:textDirection w:val="lrTb"/>
            <w:noWrap w:val="false"/>
          </w:tcPr>
          <w:p w14:paraId="266F042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5" w:type="dxa"/>
            <w:vAlign w:val="center"/>
            <w:textDirection w:val="lrTb"/>
            <w:noWrap w:val="false"/>
          </w:tcPr>
          <w:p w14:paraId="4E666A1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đô thị</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9" w:type="dxa"/>
            <w:vAlign w:val="center"/>
            <w:textDirection w:val="lrTb"/>
            <w:noWrap w:val="false"/>
          </w:tcPr>
          <w:p w14:paraId="15D3B9E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đô thị</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val="false"/>
          </w:tcPr>
          <w:p w14:paraId="7AE22ED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đô thị</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6BC018D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đô thị</w:t>
            </w:r>
            <w:r/>
          </w:p>
        </w:tc>
        <w:tc>
          <w:tcPr>
            <w:tcBorders/>
            <w:tcMar>
              <w:left w:w="0" w:type="dxa"/>
              <w:top w:w="0" w:type="dxa"/>
              <w:right w:w="0" w:type="dxa"/>
              <w:bottom w:w="0" w:type="dxa"/>
            </w:tcMar>
            <w:tcW w:w="9" w:type="dxa"/>
            <w:vAlign w:val="center"/>
            <w:textDirection w:val="lrTb"/>
            <w:noWrap w:val="false"/>
          </w:tcPr>
          <w:p w14:paraId="3DF2BE73">
            <w:pPr>
              <w:pBdr/>
              <w:spacing w:after="0" w:before="0" w:line="240" w:lineRule="auto"/>
              <w:ind/>
              <w:rPr/>
            </w:pPr>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2E9DEBF9">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6CD24143">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9" w:type="dxa"/>
            <w:vAlign w:val="center"/>
            <w:textDirection w:val="lrTb"/>
            <w:noWrap w:val="false"/>
          </w:tcPr>
          <w:p w14:paraId="4033941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5" w:type="dxa"/>
            <w:vAlign w:val="center"/>
            <w:textDirection w:val="lrTb"/>
            <w:noWrap w:val="false"/>
          </w:tcPr>
          <w:p w14:paraId="099D4AC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9" w:type="dxa"/>
            <w:vAlign w:val="center"/>
            <w:textDirection w:val="lrTb"/>
            <w:noWrap w:val="false"/>
          </w:tcPr>
          <w:p w14:paraId="64B752E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val="false"/>
          </w:tcPr>
          <w:p w14:paraId="6BCFE71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4E7C4E6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tcBorders/>
            <w:tcMar>
              <w:left w:w="0" w:type="dxa"/>
              <w:top w:w="0" w:type="dxa"/>
              <w:right w:w="0" w:type="dxa"/>
              <w:bottom w:w="0" w:type="dxa"/>
            </w:tcMar>
            <w:tcW w:w="9" w:type="dxa"/>
            <w:vAlign w:val="center"/>
            <w:textDirection w:val="lrTb"/>
            <w:noWrap w:val="false"/>
          </w:tcPr>
          <w:p w14:paraId="3F44D130">
            <w:pPr>
              <w:pBdr/>
              <w:spacing w:after="0" w:before="0" w:line="240" w:lineRule="auto"/>
              <w:ind/>
              <w:rPr/>
            </w:pPr>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2310CAEA">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0CA174C3">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9" w:type="dxa"/>
            <w:vAlign w:val="center"/>
            <w:textDirection w:val="lrTb"/>
            <w:noWrap/>
          </w:tcPr>
          <w:p w14:paraId="3BD1856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5" w:type="dxa"/>
            <w:vAlign w:val="center"/>
            <w:textDirection w:val="lrTb"/>
            <w:noWrap w:val="false"/>
          </w:tcPr>
          <w:p w14:paraId="01D7F38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9" w:type="dxa"/>
            <w:vAlign w:val="center"/>
            <w:textDirection w:val="lrTb"/>
            <w:noWrap/>
          </w:tcPr>
          <w:p w14:paraId="7B47925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tcPr>
          <w:p w14:paraId="7FA7F9C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14:paraId="581F95E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tcBorders/>
            <w:tcMar>
              <w:left w:w="0" w:type="dxa"/>
              <w:top w:w="0" w:type="dxa"/>
              <w:right w:w="0" w:type="dxa"/>
              <w:bottom w:w="0" w:type="dxa"/>
            </w:tcMar>
            <w:tcW w:w="9" w:type="dxa"/>
            <w:vAlign w:val="center"/>
            <w:textDirection w:val="lrTb"/>
            <w:noWrap w:val="false"/>
          </w:tcPr>
          <w:p w14:paraId="0AE976B7">
            <w:pPr>
              <w:pBdr/>
              <w:spacing w:after="0" w:before="0" w:line="240" w:lineRule="auto"/>
              <w:ind/>
              <w:rPr/>
            </w:pPr>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70D73BE6">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71E72D2A">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9" w:type="dxa"/>
            <w:vAlign w:val="center"/>
            <w:textDirection w:val="lrTb"/>
            <w:noWrap/>
          </w:tcPr>
          <w:p w14:paraId="424F3E5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5" w:type="dxa"/>
            <w:vAlign w:val="center"/>
            <w:textDirection w:val="lrTb"/>
            <w:noWrap w:val="false"/>
          </w:tcPr>
          <w:p w14:paraId="34DABD2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9" w:type="dxa"/>
            <w:vAlign w:val="center"/>
            <w:textDirection w:val="lrTb"/>
            <w:noWrap/>
          </w:tcPr>
          <w:p w14:paraId="5C0E36D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165.677.354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tcPr>
          <w:p w14:paraId="29D4FDF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157.410.418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14:paraId="406CBC7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176.538.462</w:t>
            </w:r>
            <w:r/>
          </w:p>
        </w:tc>
        <w:tc>
          <w:tcPr>
            <w:tcBorders/>
            <w:tcMar>
              <w:left w:w="0" w:type="dxa"/>
              <w:top w:w="0" w:type="dxa"/>
              <w:right w:w="0" w:type="dxa"/>
              <w:bottom w:w="0" w:type="dxa"/>
            </w:tcMar>
            <w:tcW w:w="9" w:type="dxa"/>
            <w:vAlign w:val="center"/>
            <w:textDirection w:val="lrTb"/>
            <w:noWrap w:val="false"/>
          </w:tcPr>
          <w:p w14:paraId="3169A0EC">
            <w:pPr>
              <w:pBdr/>
              <w:spacing w:after="0" w:before="0" w:line="240" w:lineRule="auto"/>
              <w:ind/>
              <w:rPr/>
            </w:pPr>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61" w:type="dxa"/>
            <w:vAlign w:val="center"/>
            <w:vMerge w:val="restart"/>
            <w:textDirection w:val="lrTb"/>
            <w:noWrap w:val="false"/>
          </w:tcPr>
          <w:p w14:paraId="61836D8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6177F37A">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Thời hạn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9" w:type="dxa"/>
            <w:vAlign w:val="center"/>
            <w:textDirection w:val="lrTb"/>
            <w:noWrap w:val="false"/>
          </w:tcPr>
          <w:p w14:paraId="72E5B29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5" w:type="dxa"/>
            <w:vAlign w:val="center"/>
            <w:textDirection w:val="lrTb"/>
            <w:noWrap w:val="false"/>
          </w:tcPr>
          <w:p w14:paraId="6E8955A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9" w:type="dxa"/>
            <w:vAlign w:val="center"/>
            <w:textDirection w:val="lrTb"/>
            <w:noWrap w:val="false"/>
          </w:tcPr>
          <w:p w14:paraId="19D8598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val="false"/>
          </w:tcPr>
          <w:p w14:paraId="3B7A86D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226A6C6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tcBorders/>
            <w:tcMar>
              <w:left w:w="0" w:type="dxa"/>
              <w:top w:w="0" w:type="dxa"/>
              <w:right w:w="0" w:type="dxa"/>
              <w:bottom w:w="0" w:type="dxa"/>
            </w:tcMar>
            <w:tcW w:w="9" w:type="dxa"/>
            <w:vAlign w:val="center"/>
            <w:textDirection w:val="lrTb"/>
            <w:noWrap w:val="false"/>
          </w:tcPr>
          <w:p w14:paraId="3C135504">
            <w:pPr>
              <w:pBdr/>
              <w:spacing w:after="0" w:before="0" w:line="240" w:lineRule="auto"/>
              <w:ind/>
              <w:rPr/>
            </w:pPr>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60768280">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0BA736F3">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9" w:type="dxa"/>
            <w:vAlign w:val="center"/>
            <w:textDirection w:val="lrTb"/>
            <w:noWrap w:val="false"/>
          </w:tcPr>
          <w:p w14:paraId="6B65AA1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5" w:type="dxa"/>
            <w:vAlign w:val="center"/>
            <w:textDirection w:val="lrTb"/>
            <w:noWrap w:val="false"/>
          </w:tcPr>
          <w:p w14:paraId="367E7FD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9" w:type="dxa"/>
            <w:vAlign w:val="center"/>
            <w:textDirection w:val="lrTb"/>
            <w:noWrap w:val="false"/>
          </w:tcPr>
          <w:p w14:paraId="004BDFB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val="false"/>
          </w:tcPr>
          <w:p w14:paraId="7B295FF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6F713BD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tcBorders/>
            <w:tcMar>
              <w:left w:w="0" w:type="dxa"/>
              <w:top w:w="0" w:type="dxa"/>
              <w:right w:w="0" w:type="dxa"/>
              <w:bottom w:w="0" w:type="dxa"/>
            </w:tcMar>
            <w:tcW w:w="9" w:type="dxa"/>
            <w:vAlign w:val="center"/>
            <w:textDirection w:val="lrTb"/>
            <w:noWrap w:val="false"/>
          </w:tcPr>
          <w:p w14:paraId="7C06521E">
            <w:pPr>
              <w:pBdr/>
              <w:spacing w:after="0" w:before="0" w:line="240" w:lineRule="auto"/>
              <w:ind/>
              <w:rPr/>
            </w:pPr>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649B3309">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663A9D5A">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9" w:type="dxa"/>
            <w:vAlign w:val="center"/>
            <w:textDirection w:val="lrTb"/>
            <w:noWrap/>
          </w:tcPr>
          <w:p w14:paraId="3BC4357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5" w:type="dxa"/>
            <w:vAlign w:val="center"/>
            <w:textDirection w:val="lrTb"/>
            <w:noWrap w:val="false"/>
          </w:tcPr>
          <w:p w14:paraId="1CF8C82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9" w:type="dxa"/>
            <w:vAlign w:val="center"/>
            <w:textDirection w:val="lrTb"/>
            <w:noWrap/>
          </w:tcPr>
          <w:p w14:paraId="48BA036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tcPr>
          <w:p w14:paraId="67789F2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14:paraId="5EA15B9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tcBorders/>
            <w:tcMar>
              <w:left w:w="0" w:type="dxa"/>
              <w:top w:w="0" w:type="dxa"/>
              <w:right w:w="0" w:type="dxa"/>
              <w:bottom w:w="0" w:type="dxa"/>
            </w:tcMar>
            <w:tcW w:w="9" w:type="dxa"/>
            <w:vAlign w:val="center"/>
            <w:textDirection w:val="lrTb"/>
            <w:noWrap w:val="false"/>
          </w:tcPr>
          <w:p w14:paraId="4A52AD9C">
            <w:pPr>
              <w:pBdr/>
              <w:spacing w:after="0" w:before="0" w:line="240" w:lineRule="auto"/>
              <w:ind/>
              <w:rPr/>
            </w:pPr>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0504E72B">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3F1DEBB3">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9" w:type="dxa"/>
            <w:vAlign w:val="center"/>
            <w:textDirection w:val="lrTb"/>
            <w:noWrap/>
          </w:tcPr>
          <w:p w14:paraId="5A8C826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5" w:type="dxa"/>
            <w:vAlign w:val="center"/>
            <w:textDirection w:val="lrTb"/>
            <w:noWrap w:val="false"/>
          </w:tcPr>
          <w:p w14:paraId="0F8562E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9" w:type="dxa"/>
            <w:vAlign w:val="center"/>
            <w:textDirection w:val="lrTb"/>
            <w:noWrap/>
          </w:tcPr>
          <w:p w14:paraId="7E71EAA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165.677.354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tcPr>
          <w:p w14:paraId="1BE5820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157.410.418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14:paraId="3CC26EC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176.538.462</w:t>
            </w:r>
            <w:r/>
          </w:p>
        </w:tc>
        <w:tc>
          <w:tcPr>
            <w:tcBorders/>
            <w:tcMar>
              <w:left w:w="0" w:type="dxa"/>
              <w:top w:w="0" w:type="dxa"/>
              <w:right w:w="0" w:type="dxa"/>
              <w:bottom w:w="0" w:type="dxa"/>
            </w:tcMar>
            <w:tcW w:w="9" w:type="dxa"/>
            <w:vAlign w:val="center"/>
            <w:textDirection w:val="lrTb"/>
            <w:noWrap w:val="false"/>
          </w:tcPr>
          <w:p w14:paraId="2DB38824">
            <w:pPr>
              <w:pBdr/>
              <w:spacing w:after="0" w:before="0" w:line="240" w:lineRule="auto"/>
              <w:ind/>
              <w:rPr/>
            </w:pPr>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61" w:type="dxa"/>
            <w:vAlign w:val="center"/>
            <w:vMerge w:val="restart"/>
            <w:textDirection w:val="lrTb"/>
            <w:noWrap w:val="false"/>
          </w:tcPr>
          <w:p w14:paraId="5D450B8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505BBCAF">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9" w:type="dxa"/>
            <w:vAlign w:val="center"/>
            <w:textDirection w:val="lrTb"/>
            <w:noWrap w:val="false"/>
          </w:tcPr>
          <w:p w14:paraId="6E83C41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5" w:type="dxa"/>
            <w:vAlign w:val="center"/>
            <w:textDirection w:val="lrTb"/>
            <w:noWrap w:val="false"/>
          </w:tcPr>
          <w:p w14:paraId="1257A1C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tại: Phường Hồng Hà, Thành phố Hà Nội, khoảng cách ra đường chính Cách phố An Dương khoảng 500mm, độ rộng đường trước mặt tài sản 5.24m, đường ô tô tránh xe máy 3.6m – 4m, mặt tiền 3.5m, Cách phố An Dương khoảng 500m, 21.054944444444, 105.838416666</w:t>
            </w:r>
            <w:r>
              <w:rPr>
                <w:rFonts w:ascii="Times New Roman" w:hAnsi="Times New Roman" w:eastAsia="Times New Roman" w:cs="Times New Roman"/>
                <w:color w:val="000000"/>
                <w:sz w:val="22"/>
              </w:rPr>
              <w:t xml:space="preserve">67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9" w:type="dxa"/>
            <w:vAlign w:val="center"/>
            <w:textDirection w:val="lrTb"/>
            <w:noWrap w:val="false"/>
          </w:tcPr>
          <w:p w14:paraId="4E889B4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tại: Phường Hồng Hà, Thành phố Hà Nội, độ rộng đường trước mặt tài sản 3m, mặt tiền 4m, Cách Phố An Dương khoảng 30m, 21.05526654254371, 105.83947890873715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val="false"/>
          </w:tcPr>
          <w:p w14:paraId="62B2EC5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tại: Phường Hồng Hà, Thành phố Hà Nội, khoảng cách ra đường chính Cách phố An Dương khoảng 100mm, độ rộng đường trước mặt tài sản 4m, mặt tiền 4.8m, 21.053941129573506, 105.83968812104031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2C5627D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tại: Phường Hồng Hà, Thành phố Hà Nội, khoảng cách ra Đường An Dương Cách đường An Dương khoảng 100mm, độ rộng đường trước mặt tài sản 5m, mặt tiền 5.1m, 21.05600997014748, 105.8380828189449</w:t>
            </w:r>
            <w:r/>
          </w:p>
        </w:tc>
        <w:tc>
          <w:tcPr>
            <w:tcBorders/>
            <w:tcMar>
              <w:left w:w="0" w:type="dxa"/>
              <w:top w:w="0" w:type="dxa"/>
              <w:right w:w="0" w:type="dxa"/>
              <w:bottom w:w="0" w:type="dxa"/>
            </w:tcMar>
            <w:tcW w:w="9" w:type="dxa"/>
            <w:vAlign w:val="center"/>
            <w:textDirection w:val="lrTb"/>
            <w:noWrap w:val="false"/>
          </w:tcPr>
          <w:p w14:paraId="0F466921">
            <w:pPr>
              <w:pBdr/>
              <w:spacing w:after="0" w:before="0" w:line="240" w:lineRule="auto"/>
              <w:ind/>
              <w:rPr/>
            </w:pPr>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76A2B094">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604A15D5">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9" w:type="dxa"/>
            <w:vAlign w:val="center"/>
            <w:textDirection w:val="lrTb"/>
            <w:noWrap w:val="false"/>
          </w:tcPr>
          <w:p w14:paraId="4319437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5" w:type="dxa"/>
            <w:vAlign w:val="center"/>
            <w:textDirection w:val="lrTb"/>
            <w:noWrap w:val="false"/>
          </w:tcPr>
          <w:p w14:paraId="174E197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9" w:type="dxa"/>
            <w:vAlign w:val="center"/>
            <w:textDirection w:val="lrTb"/>
            <w:noWrap w:val="false"/>
          </w:tcPr>
          <w:p w14:paraId="31CB61D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val="false"/>
          </w:tcPr>
          <w:p w14:paraId="2D183A9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7AA9C5C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tcBorders/>
            <w:tcMar>
              <w:left w:w="0" w:type="dxa"/>
              <w:top w:w="0" w:type="dxa"/>
              <w:right w:w="0" w:type="dxa"/>
              <w:bottom w:w="0" w:type="dxa"/>
            </w:tcMar>
            <w:tcW w:w="9" w:type="dxa"/>
            <w:vAlign w:val="center"/>
            <w:textDirection w:val="lrTb"/>
            <w:noWrap w:val="false"/>
          </w:tcPr>
          <w:p w14:paraId="0D6AB6C5">
            <w:pPr>
              <w:pBdr/>
              <w:spacing w:after="0" w:before="0" w:line="240" w:lineRule="auto"/>
              <w:ind/>
              <w:rPr/>
            </w:pPr>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1599BC1B">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7A2ADC58">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9" w:type="dxa"/>
            <w:vAlign w:val="center"/>
            <w:textDirection w:val="lrTb"/>
            <w:noWrap/>
          </w:tcPr>
          <w:p w14:paraId="7E112AC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5" w:type="dxa"/>
            <w:vAlign w:val="center"/>
            <w:textDirection w:val="lrTb"/>
            <w:noWrap w:val="false"/>
          </w:tcPr>
          <w:p w14:paraId="2A58E74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9" w:type="dxa"/>
            <w:vAlign w:val="center"/>
            <w:textDirection w:val="lrTb"/>
            <w:noWrap/>
          </w:tcPr>
          <w:p w14:paraId="20F59EE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-16.567.735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tcPr>
          <w:p w14:paraId="0594CE3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-7.870.521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14:paraId="05311EA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-8.826.923</w:t>
            </w:r>
            <w:r/>
          </w:p>
        </w:tc>
        <w:tc>
          <w:tcPr>
            <w:tcBorders/>
            <w:tcMar>
              <w:left w:w="0" w:type="dxa"/>
              <w:top w:w="0" w:type="dxa"/>
              <w:right w:w="0" w:type="dxa"/>
              <w:bottom w:w="0" w:type="dxa"/>
            </w:tcMar>
            <w:tcW w:w="9" w:type="dxa"/>
            <w:vAlign w:val="center"/>
            <w:textDirection w:val="lrTb"/>
            <w:noWrap w:val="false"/>
          </w:tcPr>
          <w:p w14:paraId="4D529933">
            <w:pPr>
              <w:pBdr/>
              <w:spacing w:after="0" w:before="0" w:line="240" w:lineRule="auto"/>
              <w:ind/>
              <w:rPr/>
            </w:pPr>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1EB51E04">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3BBC46A8">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9" w:type="dxa"/>
            <w:vAlign w:val="center"/>
            <w:textDirection w:val="lrTb"/>
            <w:noWrap/>
          </w:tcPr>
          <w:p w14:paraId="227CBE3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5" w:type="dxa"/>
            <w:vAlign w:val="center"/>
            <w:textDirection w:val="lrTb"/>
            <w:noWrap w:val="false"/>
          </w:tcPr>
          <w:p w14:paraId="64CED14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9" w:type="dxa"/>
            <w:vAlign w:val="center"/>
            <w:textDirection w:val="lrTb"/>
            <w:noWrap/>
          </w:tcPr>
          <w:p w14:paraId="468DC1A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149.109.619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tcPr>
          <w:p w14:paraId="47DDFAC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149.539.897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14:paraId="5468932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167.711.539</w:t>
            </w:r>
            <w:r/>
          </w:p>
        </w:tc>
        <w:tc>
          <w:tcPr>
            <w:tcBorders/>
            <w:tcMar>
              <w:left w:w="0" w:type="dxa"/>
              <w:top w:w="0" w:type="dxa"/>
              <w:right w:w="0" w:type="dxa"/>
              <w:bottom w:w="0" w:type="dxa"/>
            </w:tcMar>
            <w:tcW w:w="9" w:type="dxa"/>
            <w:vAlign w:val="center"/>
            <w:textDirection w:val="lrTb"/>
            <w:noWrap w:val="false"/>
          </w:tcPr>
          <w:p w14:paraId="48DD917B">
            <w:pPr>
              <w:pBdr/>
              <w:spacing w:after="0" w:before="0" w:line="240" w:lineRule="auto"/>
              <w:ind/>
              <w:rPr/>
            </w:pPr>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61" w:type="dxa"/>
            <w:vAlign w:val="center"/>
            <w:vMerge w:val="restart"/>
            <w:textDirection w:val="lrTb"/>
            <w:noWrap w:val="false"/>
          </w:tcPr>
          <w:p w14:paraId="6AC37E1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0DA15161">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Giao thông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9" w:type="dxa"/>
            <w:vAlign w:val="center"/>
            <w:textDirection w:val="lrTb"/>
            <w:noWrap w:val="false"/>
          </w:tcPr>
          <w:p w14:paraId="44BD3A6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5" w:type="dxa"/>
            <w:vAlign w:val="center"/>
            <w:textDirection w:val="lrTb"/>
            <w:noWrap w:val="false"/>
          </w:tcPr>
          <w:p w14:paraId="18341F1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bê tông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9" w:type="dxa"/>
            <w:vAlign w:val="center"/>
            <w:textDirection w:val="lrTb"/>
            <w:noWrap w:val="false"/>
          </w:tcPr>
          <w:p w14:paraId="7E28BD4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bê tông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val="false"/>
          </w:tcPr>
          <w:p w14:paraId="2E94C2A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bê tông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5DF74FF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nhựa không có vỉa hè</w:t>
            </w:r>
            <w:r/>
          </w:p>
        </w:tc>
        <w:tc>
          <w:tcPr>
            <w:tcBorders/>
            <w:tcMar>
              <w:left w:w="0" w:type="dxa"/>
              <w:top w:w="0" w:type="dxa"/>
              <w:right w:w="0" w:type="dxa"/>
              <w:bottom w:w="0" w:type="dxa"/>
            </w:tcMar>
            <w:tcW w:w="9" w:type="dxa"/>
            <w:vAlign w:val="center"/>
            <w:textDirection w:val="lrTb"/>
            <w:noWrap w:val="false"/>
          </w:tcPr>
          <w:p w14:paraId="7E575733">
            <w:pPr>
              <w:pBdr/>
              <w:spacing w:after="0" w:before="0" w:line="240" w:lineRule="auto"/>
              <w:ind/>
              <w:rPr/>
            </w:pPr>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1CC903B1">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1E09C146">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9" w:type="dxa"/>
            <w:vAlign w:val="center"/>
            <w:textDirection w:val="lrTb"/>
            <w:noWrap w:val="false"/>
          </w:tcPr>
          <w:p w14:paraId="30D73B1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5" w:type="dxa"/>
            <w:vAlign w:val="center"/>
            <w:textDirection w:val="lrTb"/>
            <w:noWrap w:val="false"/>
          </w:tcPr>
          <w:p w14:paraId="748AF5C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9" w:type="dxa"/>
            <w:vAlign w:val="center"/>
            <w:textDirection w:val="lrTb"/>
            <w:noWrap w:val="false"/>
          </w:tcPr>
          <w:p w14:paraId="627109D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val="false"/>
          </w:tcPr>
          <w:p w14:paraId="43EB7F9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6B5C92A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tcBorders/>
            <w:tcMar>
              <w:left w:w="0" w:type="dxa"/>
              <w:top w:w="0" w:type="dxa"/>
              <w:right w:w="0" w:type="dxa"/>
              <w:bottom w:w="0" w:type="dxa"/>
            </w:tcMar>
            <w:tcW w:w="9" w:type="dxa"/>
            <w:vAlign w:val="center"/>
            <w:textDirection w:val="lrTb"/>
            <w:noWrap w:val="false"/>
          </w:tcPr>
          <w:p w14:paraId="4E23547A">
            <w:pPr>
              <w:pBdr/>
              <w:spacing w:after="0" w:before="0" w:line="240" w:lineRule="auto"/>
              <w:ind/>
              <w:rPr/>
            </w:pPr>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43D4E72B">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18D7277B">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9" w:type="dxa"/>
            <w:vAlign w:val="center"/>
            <w:textDirection w:val="lrTb"/>
            <w:noWrap/>
          </w:tcPr>
          <w:p w14:paraId="462A77F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5" w:type="dxa"/>
            <w:vAlign w:val="center"/>
            <w:textDirection w:val="lrTb"/>
            <w:noWrap w:val="false"/>
          </w:tcPr>
          <w:p w14:paraId="1A00732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9" w:type="dxa"/>
            <w:vAlign w:val="center"/>
            <w:textDirection w:val="lrTb"/>
            <w:noWrap/>
          </w:tcPr>
          <w:p w14:paraId="5879FBB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tcPr>
          <w:p w14:paraId="3C4C636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14:paraId="2484224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-8.826.923</w:t>
            </w:r>
            <w:r/>
          </w:p>
        </w:tc>
        <w:tc>
          <w:tcPr>
            <w:tcBorders/>
            <w:tcMar>
              <w:left w:w="0" w:type="dxa"/>
              <w:top w:w="0" w:type="dxa"/>
              <w:right w:w="0" w:type="dxa"/>
              <w:bottom w:w="0" w:type="dxa"/>
            </w:tcMar>
            <w:tcW w:w="9" w:type="dxa"/>
            <w:vAlign w:val="center"/>
            <w:textDirection w:val="lrTb"/>
            <w:noWrap w:val="false"/>
          </w:tcPr>
          <w:p w14:paraId="77E1EE51">
            <w:pPr>
              <w:pBdr/>
              <w:spacing w:after="0" w:before="0" w:line="240" w:lineRule="auto"/>
              <w:ind/>
              <w:rPr/>
            </w:pPr>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1C17E420">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6E8E9AA7">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9" w:type="dxa"/>
            <w:vAlign w:val="center"/>
            <w:textDirection w:val="lrTb"/>
            <w:noWrap/>
          </w:tcPr>
          <w:p w14:paraId="312D21F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5" w:type="dxa"/>
            <w:vAlign w:val="center"/>
            <w:textDirection w:val="lrTb"/>
            <w:noWrap w:val="false"/>
          </w:tcPr>
          <w:p w14:paraId="533EE61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9" w:type="dxa"/>
            <w:vAlign w:val="center"/>
            <w:textDirection w:val="lrTb"/>
            <w:noWrap/>
          </w:tcPr>
          <w:p w14:paraId="351B3E6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149.109.619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tcPr>
          <w:p w14:paraId="615F7C9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149.539.897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14:paraId="42751CE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158.884.616</w:t>
            </w:r>
            <w:r/>
          </w:p>
        </w:tc>
        <w:tc>
          <w:tcPr>
            <w:tcBorders/>
            <w:tcMar>
              <w:left w:w="0" w:type="dxa"/>
              <w:top w:w="0" w:type="dxa"/>
              <w:right w:w="0" w:type="dxa"/>
              <w:bottom w:w="0" w:type="dxa"/>
            </w:tcMar>
            <w:tcW w:w="9" w:type="dxa"/>
            <w:vAlign w:val="center"/>
            <w:textDirection w:val="lrTb"/>
            <w:noWrap w:val="false"/>
          </w:tcPr>
          <w:p w14:paraId="18FEBBCD">
            <w:pPr>
              <w:pBdr/>
              <w:spacing w:after="0" w:before="0" w:line="240" w:lineRule="auto"/>
              <w:ind/>
              <w:rPr/>
            </w:pPr>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61" w:type="dxa"/>
            <w:vAlign w:val="center"/>
            <w:vMerge w:val="restart"/>
            <w:textDirection w:val="lrTb"/>
            <w:noWrap w:val="false"/>
          </w:tcPr>
          <w:p w14:paraId="38CDF00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339A0D21">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Độ rộng đường trước tài sản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9" w:type="dxa"/>
            <w:vAlign w:val="center"/>
            <w:textDirection w:val="lrTb"/>
            <w:noWrap w:val="false"/>
          </w:tcPr>
          <w:p w14:paraId="0B19FDF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5" w:type="dxa"/>
            <w:vAlign w:val="center"/>
            <w:textDirection w:val="lrTb"/>
            <w:noWrap w:val="false"/>
          </w:tcPr>
          <w:p w14:paraId="71BE4B3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3.84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9" w:type="dxa"/>
            <w:vAlign w:val="center"/>
            <w:textDirection w:val="lrTb"/>
            <w:noWrap w:val="false"/>
          </w:tcPr>
          <w:p w14:paraId="58F3698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val="false"/>
          </w:tcPr>
          <w:p w14:paraId="07AE6FD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06CA4A7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tcBorders/>
            <w:tcMar>
              <w:left w:w="0" w:type="dxa"/>
              <w:top w:w="0" w:type="dxa"/>
              <w:right w:w="0" w:type="dxa"/>
              <w:bottom w:w="0" w:type="dxa"/>
            </w:tcMar>
            <w:tcW w:w="9" w:type="dxa"/>
            <w:vAlign w:val="center"/>
            <w:textDirection w:val="lrTb"/>
            <w:noWrap w:val="false"/>
          </w:tcPr>
          <w:p w14:paraId="0B7D3C32">
            <w:pPr>
              <w:pBdr/>
              <w:spacing w:after="0" w:before="0" w:line="240" w:lineRule="auto"/>
              <w:ind/>
              <w:rPr/>
            </w:pPr>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734601D9">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6672F8C4">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9" w:type="dxa"/>
            <w:vAlign w:val="center"/>
            <w:textDirection w:val="lrTb"/>
            <w:noWrap w:val="false"/>
          </w:tcPr>
          <w:p w14:paraId="05D033C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5" w:type="dxa"/>
            <w:vAlign w:val="center"/>
            <w:textDirection w:val="lrTb"/>
            <w:noWrap w:val="false"/>
          </w:tcPr>
          <w:p w14:paraId="77808CC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9" w:type="dxa"/>
            <w:vAlign w:val="center"/>
            <w:textDirection w:val="lrTb"/>
            <w:noWrap w:val="false"/>
          </w:tcPr>
          <w:p w14:paraId="54463D3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val="false"/>
          </w:tcPr>
          <w:p w14:paraId="362D199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60811F4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tcBorders/>
            <w:tcMar>
              <w:left w:w="0" w:type="dxa"/>
              <w:top w:w="0" w:type="dxa"/>
              <w:right w:w="0" w:type="dxa"/>
              <w:bottom w:w="0" w:type="dxa"/>
            </w:tcMar>
            <w:tcW w:w="9" w:type="dxa"/>
            <w:vAlign w:val="center"/>
            <w:textDirection w:val="lrTb"/>
            <w:noWrap w:val="false"/>
          </w:tcPr>
          <w:p w14:paraId="165AC52A">
            <w:pPr>
              <w:pBdr/>
              <w:spacing w:after="0" w:before="0" w:line="240" w:lineRule="auto"/>
              <w:ind/>
              <w:rPr/>
            </w:pPr>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6275282F">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77344D72">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9" w:type="dxa"/>
            <w:vAlign w:val="center"/>
            <w:textDirection w:val="lrTb"/>
            <w:noWrap/>
          </w:tcPr>
          <w:p w14:paraId="5ED23E5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5" w:type="dxa"/>
            <w:vAlign w:val="center"/>
            <w:textDirection w:val="lrTb"/>
            <w:noWrap w:val="false"/>
          </w:tcPr>
          <w:p w14:paraId="5BA12CB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9" w:type="dxa"/>
            <w:vAlign w:val="center"/>
            <w:textDirection w:val="lrTb"/>
            <w:noWrap/>
          </w:tcPr>
          <w:p w14:paraId="09521AE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8.283.868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tcPr>
          <w:p w14:paraId="66EA984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14:paraId="7B50D80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-8.826.923</w:t>
            </w:r>
            <w:r/>
          </w:p>
        </w:tc>
        <w:tc>
          <w:tcPr>
            <w:tcBorders/>
            <w:tcMar>
              <w:left w:w="0" w:type="dxa"/>
              <w:top w:w="0" w:type="dxa"/>
              <w:right w:w="0" w:type="dxa"/>
              <w:bottom w:w="0" w:type="dxa"/>
            </w:tcMar>
            <w:tcW w:w="9" w:type="dxa"/>
            <w:vAlign w:val="center"/>
            <w:textDirection w:val="lrTb"/>
            <w:noWrap w:val="false"/>
          </w:tcPr>
          <w:p w14:paraId="2E1243FA">
            <w:pPr>
              <w:pBdr/>
              <w:spacing w:after="0" w:before="0" w:line="240" w:lineRule="auto"/>
              <w:ind/>
              <w:rPr/>
            </w:pPr>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1889093D">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0D415458">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9" w:type="dxa"/>
            <w:vAlign w:val="center"/>
            <w:textDirection w:val="lrTb"/>
            <w:noWrap/>
          </w:tcPr>
          <w:p w14:paraId="55D75A0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5" w:type="dxa"/>
            <w:vAlign w:val="center"/>
            <w:textDirection w:val="lrTb"/>
            <w:noWrap w:val="false"/>
          </w:tcPr>
          <w:p w14:paraId="6E51EDF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9" w:type="dxa"/>
            <w:vAlign w:val="center"/>
            <w:textDirection w:val="lrTb"/>
            <w:noWrap/>
          </w:tcPr>
          <w:p w14:paraId="6472BAD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157.393.487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tcPr>
          <w:p w14:paraId="36D3992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149.539.897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14:paraId="52C85DB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150.057.693</w:t>
            </w:r>
            <w:r/>
          </w:p>
        </w:tc>
        <w:tc>
          <w:tcPr>
            <w:tcBorders/>
            <w:tcMar>
              <w:left w:w="0" w:type="dxa"/>
              <w:top w:w="0" w:type="dxa"/>
              <w:right w:w="0" w:type="dxa"/>
              <w:bottom w:w="0" w:type="dxa"/>
            </w:tcMar>
            <w:tcW w:w="9" w:type="dxa"/>
            <w:vAlign w:val="center"/>
            <w:textDirection w:val="lrTb"/>
            <w:noWrap w:val="false"/>
          </w:tcPr>
          <w:p w14:paraId="4267B98B">
            <w:pPr>
              <w:pBdr/>
              <w:spacing w:after="0" w:before="0" w:line="240" w:lineRule="auto"/>
              <w:ind/>
              <w:rPr/>
            </w:pPr>
            <w:r/>
            <w:r/>
          </w:p>
        </w:tc>
      </w:tr>
      <w:tr>
        <w:trPr>
          <w:gridAfter w:val="1"/>
          <w:trHeight w:val="253"/>
        </w:trPr>
        <w:tc>
          <w:tcPr>
            <w:shd w:val="clear" w:color="ffffff" w:fill="ffffff"/>
            <w:tcBorders>
              <w:left w:val="single" w:color="000000" w:sz="8" w:space="0"/>
              <w:right w:val="single" w:color="000000" w:sz="8" w:space="0"/>
            </w:tcBorders>
            <w:tcMar>
              <w:left w:w="108" w:type="dxa"/>
              <w:top w:w="0" w:type="dxa"/>
              <w:right w:w="108" w:type="dxa"/>
              <w:bottom w:w="0" w:type="dxa"/>
            </w:tcMar>
            <w:tcW w:w="561" w:type="dxa"/>
            <w:vAlign w:val="center"/>
            <w:textDirection w:val="lrTb"/>
            <w:noWrap w:val="false"/>
          </w:tcPr>
          <w:p w14:paraId="37EB067D">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 </w:t>
            </w:r>
            <w:r/>
          </w:p>
        </w:tc>
        <w:tc>
          <w:tcPr>
            <w:gridSpan w:val="6"/>
            <w:tcBorders>
              <w:bottom w:val="single" w:color="000000" w:sz="8" w:space="0"/>
            </w:tcBorders>
            <w:tcMar>
              <w:left w:w="0" w:type="dxa"/>
              <w:top w:w="0" w:type="dxa"/>
              <w:right w:w="0" w:type="dxa"/>
              <w:bottom w:w="0" w:type="dxa"/>
            </w:tcMar>
            <w:tcW w:w="9037" w:type="dxa"/>
            <w:vAlign w:val="center"/>
            <w:textDirection w:val="lrTb"/>
            <w:noWrap w:val="false"/>
          </w:tcPr>
          <w:p w14:paraId="4F0EFD1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61" w:type="dxa"/>
            <w:vAlign w:val="center"/>
            <w:vMerge w:val="restart"/>
            <w:textDirection w:val="lrTb"/>
            <w:noWrap w:val="false"/>
          </w:tcPr>
          <w:p w14:paraId="71FC039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1A453F42">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Cơ sở hạ tầng kỹ thuật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9" w:type="dxa"/>
            <w:vAlign w:val="center"/>
            <w:textDirection w:val="lrTb"/>
            <w:noWrap w:val="false"/>
          </w:tcPr>
          <w:p w14:paraId="0813612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5" w:type="dxa"/>
            <w:vAlign w:val="center"/>
            <w:textDirection w:val="lrTb"/>
            <w:noWrap w:val="false"/>
          </w:tcPr>
          <w:p w14:paraId="451AB80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Hạ tầng khu dân cư thông thường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9" w:type="dxa"/>
            <w:vAlign w:val="center"/>
            <w:textDirection w:val="lrTb"/>
            <w:noWrap w:val="false"/>
          </w:tcPr>
          <w:p w14:paraId="191943D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Hạ tầng khu dân cư thông thường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val="false"/>
          </w:tcPr>
          <w:p w14:paraId="620510F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Hạ tầng khu dân cư thông thường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0C94E23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Hạ tầng khu dân cư thông thường</w:t>
            </w:r>
            <w:r/>
          </w:p>
        </w:tc>
        <w:tc>
          <w:tcPr>
            <w:tcBorders/>
            <w:tcMar>
              <w:left w:w="0" w:type="dxa"/>
              <w:top w:w="0" w:type="dxa"/>
              <w:right w:w="0" w:type="dxa"/>
              <w:bottom w:w="0" w:type="dxa"/>
            </w:tcMar>
            <w:tcW w:w="9" w:type="dxa"/>
            <w:vAlign w:val="center"/>
            <w:textDirection w:val="lrTb"/>
            <w:noWrap w:val="false"/>
          </w:tcPr>
          <w:p w14:paraId="5D3D58D6">
            <w:pPr>
              <w:pBdr/>
              <w:spacing w:after="0" w:before="0" w:line="240" w:lineRule="auto"/>
              <w:ind/>
              <w:rPr/>
            </w:pPr>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3BF6C1B8">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762ADF7F">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9" w:type="dxa"/>
            <w:vAlign w:val="center"/>
            <w:textDirection w:val="lrTb"/>
            <w:noWrap w:val="false"/>
          </w:tcPr>
          <w:p w14:paraId="2E67480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5" w:type="dxa"/>
            <w:vAlign w:val="center"/>
            <w:textDirection w:val="lrTb"/>
            <w:noWrap w:val="false"/>
          </w:tcPr>
          <w:p w14:paraId="3A06654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9" w:type="dxa"/>
            <w:vAlign w:val="center"/>
            <w:textDirection w:val="lrTb"/>
            <w:noWrap w:val="false"/>
          </w:tcPr>
          <w:p w14:paraId="7DB7E80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val="false"/>
          </w:tcPr>
          <w:p w14:paraId="088B0E2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07BB428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tcBorders/>
            <w:tcMar>
              <w:left w:w="0" w:type="dxa"/>
              <w:top w:w="0" w:type="dxa"/>
              <w:right w:w="0" w:type="dxa"/>
              <w:bottom w:w="0" w:type="dxa"/>
            </w:tcMar>
            <w:tcW w:w="9" w:type="dxa"/>
            <w:vAlign w:val="center"/>
            <w:textDirection w:val="lrTb"/>
            <w:noWrap w:val="false"/>
          </w:tcPr>
          <w:p w14:paraId="230655EE">
            <w:pPr>
              <w:pBdr/>
              <w:spacing w:after="0" w:before="0" w:line="240" w:lineRule="auto"/>
              <w:ind/>
              <w:rPr/>
            </w:pPr>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7E4B6E1D">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4EFDD037">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9" w:type="dxa"/>
            <w:vAlign w:val="center"/>
            <w:textDirection w:val="lrTb"/>
            <w:noWrap/>
          </w:tcPr>
          <w:p w14:paraId="3169C42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5" w:type="dxa"/>
            <w:vAlign w:val="center"/>
            <w:textDirection w:val="lrTb"/>
            <w:noWrap w:val="false"/>
          </w:tcPr>
          <w:p w14:paraId="1908900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9" w:type="dxa"/>
            <w:vAlign w:val="center"/>
            <w:textDirection w:val="lrTb"/>
            <w:noWrap/>
          </w:tcPr>
          <w:p w14:paraId="6CEB3CA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tcPr>
          <w:p w14:paraId="1D9B734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14:paraId="2ED3CAE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tcBorders/>
            <w:tcMar>
              <w:left w:w="0" w:type="dxa"/>
              <w:top w:w="0" w:type="dxa"/>
              <w:right w:w="0" w:type="dxa"/>
              <w:bottom w:w="0" w:type="dxa"/>
            </w:tcMar>
            <w:tcW w:w="9" w:type="dxa"/>
            <w:vAlign w:val="center"/>
            <w:textDirection w:val="lrTb"/>
            <w:noWrap w:val="false"/>
          </w:tcPr>
          <w:p w14:paraId="4FE7BC45">
            <w:pPr>
              <w:pBdr/>
              <w:spacing w:after="0" w:before="0" w:line="240" w:lineRule="auto"/>
              <w:ind/>
              <w:rPr/>
            </w:pPr>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7B776DEE">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56839FB6">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9" w:type="dxa"/>
            <w:vAlign w:val="center"/>
            <w:textDirection w:val="lrTb"/>
            <w:noWrap/>
          </w:tcPr>
          <w:p w14:paraId="5C45170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5" w:type="dxa"/>
            <w:vAlign w:val="center"/>
            <w:textDirection w:val="lrTb"/>
            <w:noWrap w:val="false"/>
          </w:tcPr>
          <w:p w14:paraId="0E1C88D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9" w:type="dxa"/>
            <w:vAlign w:val="center"/>
            <w:textDirection w:val="lrTb"/>
            <w:noWrap/>
          </w:tcPr>
          <w:p w14:paraId="486EB5A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157.393.487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tcPr>
          <w:p w14:paraId="7B9D963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149.539.897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14:paraId="16EF525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150.057.693</w:t>
            </w:r>
            <w:r/>
          </w:p>
        </w:tc>
        <w:tc>
          <w:tcPr>
            <w:tcBorders/>
            <w:tcMar>
              <w:left w:w="0" w:type="dxa"/>
              <w:top w:w="0" w:type="dxa"/>
              <w:right w:w="0" w:type="dxa"/>
              <w:bottom w:w="0" w:type="dxa"/>
            </w:tcMar>
            <w:tcW w:w="9" w:type="dxa"/>
            <w:vAlign w:val="center"/>
            <w:textDirection w:val="lrTb"/>
            <w:noWrap w:val="false"/>
          </w:tcPr>
          <w:p w14:paraId="22192E12">
            <w:pPr>
              <w:pBdr/>
              <w:spacing w:after="0" w:before="0" w:line="240" w:lineRule="auto"/>
              <w:ind/>
              <w:rPr/>
            </w:pPr>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61" w:type="dxa"/>
            <w:vAlign w:val="center"/>
            <w:vMerge w:val="restart"/>
            <w:textDirection w:val="lrTb"/>
            <w:noWrap w:val="false"/>
          </w:tcPr>
          <w:p w14:paraId="58C25B7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64CC5FEA">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Điều kiện môi trường an ninh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9" w:type="dxa"/>
            <w:vAlign w:val="center"/>
            <w:textDirection w:val="lrTb"/>
            <w:noWrap w:val="false"/>
          </w:tcPr>
          <w:p w14:paraId="0020C89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5" w:type="dxa"/>
            <w:vAlign w:val="center"/>
            <w:textDirection w:val="lrTb"/>
            <w:noWrap w:val="false"/>
          </w:tcPr>
          <w:p w14:paraId="568889B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Tốt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9" w:type="dxa"/>
            <w:vAlign w:val="center"/>
            <w:textDirection w:val="lrTb"/>
            <w:noWrap w:val="false"/>
          </w:tcPr>
          <w:p w14:paraId="7CB0D00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Tốt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val="false"/>
          </w:tcPr>
          <w:p w14:paraId="153D206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Tốt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400B818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Tốt</w:t>
            </w:r>
            <w:r/>
          </w:p>
        </w:tc>
        <w:tc>
          <w:tcPr>
            <w:tcBorders/>
            <w:tcMar>
              <w:left w:w="0" w:type="dxa"/>
              <w:top w:w="0" w:type="dxa"/>
              <w:right w:w="0" w:type="dxa"/>
              <w:bottom w:w="0" w:type="dxa"/>
            </w:tcMar>
            <w:tcW w:w="9" w:type="dxa"/>
            <w:vAlign w:val="center"/>
            <w:textDirection w:val="lrTb"/>
            <w:noWrap w:val="false"/>
          </w:tcPr>
          <w:p w14:paraId="732E77E2">
            <w:pPr>
              <w:pBdr/>
              <w:spacing w:after="0" w:before="0" w:line="240" w:lineRule="auto"/>
              <w:ind/>
              <w:rPr/>
            </w:pPr>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7F621E9C">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0851482B">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9" w:type="dxa"/>
            <w:vAlign w:val="center"/>
            <w:textDirection w:val="lrTb"/>
            <w:noWrap w:val="false"/>
          </w:tcPr>
          <w:p w14:paraId="1DFBE66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5" w:type="dxa"/>
            <w:vAlign w:val="center"/>
            <w:textDirection w:val="lrTb"/>
            <w:noWrap w:val="false"/>
          </w:tcPr>
          <w:p w14:paraId="4E3B753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9" w:type="dxa"/>
            <w:vAlign w:val="center"/>
            <w:textDirection w:val="lrTb"/>
            <w:noWrap w:val="false"/>
          </w:tcPr>
          <w:p w14:paraId="1DE58DB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val="false"/>
          </w:tcPr>
          <w:p w14:paraId="4733BB0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1934ECF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tcBorders/>
            <w:tcMar>
              <w:left w:w="0" w:type="dxa"/>
              <w:top w:w="0" w:type="dxa"/>
              <w:right w:w="0" w:type="dxa"/>
              <w:bottom w:w="0" w:type="dxa"/>
            </w:tcMar>
            <w:tcW w:w="9" w:type="dxa"/>
            <w:vAlign w:val="center"/>
            <w:textDirection w:val="lrTb"/>
            <w:noWrap w:val="false"/>
          </w:tcPr>
          <w:p w14:paraId="7C1A43AF">
            <w:pPr>
              <w:pBdr/>
              <w:spacing w:after="0" w:before="0" w:line="240" w:lineRule="auto"/>
              <w:ind/>
              <w:rPr/>
            </w:pPr>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684FAE4D">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15425779">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9" w:type="dxa"/>
            <w:vAlign w:val="center"/>
            <w:textDirection w:val="lrTb"/>
            <w:noWrap/>
          </w:tcPr>
          <w:p w14:paraId="290C190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5" w:type="dxa"/>
            <w:vAlign w:val="center"/>
            <w:textDirection w:val="lrTb"/>
            <w:noWrap w:val="false"/>
          </w:tcPr>
          <w:p w14:paraId="35F541A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9" w:type="dxa"/>
            <w:vAlign w:val="center"/>
            <w:textDirection w:val="lrTb"/>
            <w:noWrap/>
          </w:tcPr>
          <w:p w14:paraId="4606938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tcPr>
          <w:p w14:paraId="29992A8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14:paraId="3ED9A73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tcBorders/>
            <w:tcMar>
              <w:left w:w="0" w:type="dxa"/>
              <w:top w:w="0" w:type="dxa"/>
              <w:right w:w="0" w:type="dxa"/>
              <w:bottom w:w="0" w:type="dxa"/>
            </w:tcMar>
            <w:tcW w:w="9" w:type="dxa"/>
            <w:vAlign w:val="center"/>
            <w:textDirection w:val="lrTb"/>
            <w:noWrap w:val="false"/>
          </w:tcPr>
          <w:p w14:paraId="2A376384">
            <w:pPr>
              <w:pBdr/>
              <w:spacing w:after="0" w:before="0" w:line="240" w:lineRule="auto"/>
              <w:ind/>
              <w:rPr/>
            </w:pPr>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465E7975">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7A5FDE5F">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9" w:type="dxa"/>
            <w:vAlign w:val="center"/>
            <w:textDirection w:val="lrTb"/>
            <w:noWrap/>
          </w:tcPr>
          <w:p w14:paraId="5516063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5" w:type="dxa"/>
            <w:vAlign w:val="center"/>
            <w:textDirection w:val="lrTb"/>
            <w:noWrap w:val="false"/>
          </w:tcPr>
          <w:p w14:paraId="037A6A5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9" w:type="dxa"/>
            <w:vAlign w:val="center"/>
            <w:textDirection w:val="lrTb"/>
            <w:noWrap/>
          </w:tcPr>
          <w:p w14:paraId="4D95DF0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157.393.487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tcPr>
          <w:p w14:paraId="7BC736E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149.539.897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14:paraId="7FA7C8A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150.057.693</w:t>
            </w:r>
            <w:r/>
          </w:p>
        </w:tc>
        <w:tc>
          <w:tcPr>
            <w:tcBorders/>
            <w:tcMar>
              <w:left w:w="0" w:type="dxa"/>
              <w:top w:w="0" w:type="dxa"/>
              <w:right w:w="0" w:type="dxa"/>
              <w:bottom w:w="0" w:type="dxa"/>
            </w:tcMar>
            <w:tcW w:w="9" w:type="dxa"/>
            <w:vAlign w:val="center"/>
            <w:textDirection w:val="lrTb"/>
            <w:noWrap w:val="false"/>
          </w:tcPr>
          <w:p w14:paraId="2AD5C61E">
            <w:pPr>
              <w:pBdr/>
              <w:spacing w:after="0" w:before="0" w:line="240" w:lineRule="auto"/>
              <w:ind/>
              <w:rPr/>
            </w:pPr>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61" w:type="dxa"/>
            <w:vAlign w:val="center"/>
            <w:vMerge w:val="restart"/>
            <w:textDirection w:val="lrTb"/>
            <w:noWrap w:val="false"/>
          </w:tcPr>
          <w:p w14:paraId="7362BD7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1F5343D2">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Diện tích đất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9" w:type="dxa"/>
            <w:vAlign w:val="center"/>
            <w:textDirection w:val="lrTb"/>
            <w:noWrap w:val="false"/>
          </w:tcPr>
          <w:p w14:paraId="12D05F0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(m2)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5" w:type="dxa"/>
            <w:vAlign w:val="center"/>
            <w:textDirection w:val="lrTb"/>
            <w:noWrap w:val="false"/>
          </w:tcPr>
          <w:p w14:paraId="1556AB2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9" w:type="dxa"/>
            <w:vAlign w:val="center"/>
            <w:textDirection w:val="lrTb"/>
            <w:noWrap w:val="false"/>
          </w:tcPr>
          <w:p w14:paraId="6669731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val="false"/>
          </w:tcPr>
          <w:p w14:paraId="5A9C2F3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6AC0869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130</w:t>
            </w:r>
            <w:r/>
          </w:p>
        </w:tc>
        <w:tc>
          <w:tcPr>
            <w:tcBorders/>
            <w:tcMar>
              <w:left w:w="0" w:type="dxa"/>
              <w:top w:w="0" w:type="dxa"/>
              <w:right w:w="0" w:type="dxa"/>
              <w:bottom w:w="0" w:type="dxa"/>
            </w:tcMar>
            <w:tcW w:w="9" w:type="dxa"/>
            <w:vAlign w:val="center"/>
            <w:textDirection w:val="lrTb"/>
            <w:noWrap w:val="false"/>
          </w:tcPr>
          <w:p w14:paraId="49A34110">
            <w:pPr>
              <w:pBdr/>
              <w:spacing w:after="0" w:before="0" w:line="240" w:lineRule="auto"/>
              <w:ind/>
              <w:rPr/>
            </w:pPr>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2AAD215E">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43BE74EF">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9" w:type="dxa"/>
            <w:vAlign w:val="center"/>
            <w:textDirection w:val="lrTb"/>
            <w:noWrap w:val="false"/>
          </w:tcPr>
          <w:p w14:paraId="175920A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5" w:type="dxa"/>
            <w:vAlign w:val="center"/>
            <w:textDirection w:val="lrTb"/>
            <w:noWrap w:val="false"/>
          </w:tcPr>
          <w:p w14:paraId="3F1C057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9" w:type="dxa"/>
            <w:vAlign w:val="center"/>
            <w:textDirection w:val="lrTb"/>
            <w:noWrap w:val="false"/>
          </w:tcPr>
          <w:p w14:paraId="19A3C29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val="false"/>
          </w:tcPr>
          <w:p w14:paraId="31FC576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5009AF1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w:t>
            </w:r>
            <w:r/>
          </w:p>
        </w:tc>
        <w:tc>
          <w:tcPr>
            <w:tcBorders/>
            <w:tcMar>
              <w:left w:w="0" w:type="dxa"/>
              <w:top w:w="0" w:type="dxa"/>
              <w:right w:w="0" w:type="dxa"/>
              <w:bottom w:w="0" w:type="dxa"/>
            </w:tcMar>
            <w:tcW w:w="9" w:type="dxa"/>
            <w:vAlign w:val="center"/>
            <w:textDirection w:val="lrTb"/>
            <w:noWrap w:val="false"/>
          </w:tcPr>
          <w:p w14:paraId="54BFA063">
            <w:pPr>
              <w:pBdr/>
              <w:spacing w:after="0" w:before="0" w:line="240" w:lineRule="auto"/>
              <w:ind/>
              <w:rPr/>
            </w:pPr>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0F9448DC">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02841856">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9" w:type="dxa"/>
            <w:vAlign w:val="center"/>
            <w:textDirection w:val="lrTb"/>
            <w:noWrap/>
          </w:tcPr>
          <w:p w14:paraId="5B69CDF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5" w:type="dxa"/>
            <w:vAlign w:val="center"/>
            <w:textDirection w:val="lrTb"/>
            <w:noWrap w:val="false"/>
          </w:tcPr>
          <w:p w14:paraId="3AB0E91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9" w:type="dxa"/>
            <w:vAlign w:val="center"/>
            <w:textDirection w:val="lrTb"/>
            <w:noWrap/>
          </w:tcPr>
          <w:p w14:paraId="0347E9B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8.283.868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tcPr>
          <w:p w14:paraId="5C7DB94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15.741.042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14:paraId="0140EC3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26.480.769</w:t>
            </w:r>
            <w:r/>
          </w:p>
        </w:tc>
        <w:tc>
          <w:tcPr>
            <w:tcBorders/>
            <w:tcMar>
              <w:left w:w="0" w:type="dxa"/>
              <w:top w:w="0" w:type="dxa"/>
              <w:right w:w="0" w:type="dxa"/>
              <w:bottom w:w="0" w:type="dxa"/>
            </w:tcMar>
            <w:tcW w:w="9" w:type="dxa"/>
            <w:vAlign w:val="center"/>
            <w:textDirection w:val="lrTb"/>
            <w:noWrap w:val="false"/>
          </w:tcPr>
          <w:p w14:paraId="12F34C10">
            <w:pPr>
              <w:pBdr/>
              <w:spacing w:after="0" w:before="0" w:line="240" w:lineRule="auto"/>
              <w:ind/>
              <w:rPr/>
            </w:pPr>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5701CCBC">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4CB09235">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9" w:type="dxa"/>
            <w:vAlign w:val="center"/>
            <w:textDirection w:val="lrTb"/>
            <w:noWrap/>
          </w:tcPr>
          <w:p w14:paraId="61D23E9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5" w:type="dxa"/>
            <w:vAlign w:val="center"/>
            <w:textDirection w:val="lrTb"/>
            <w:noWrap w:val="false"/>
          </w:tcPr>
          <w:p w14:paraId="53B2743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9" w:type="dxa"/>
            <w:vAlign w:val="center"/>
            <w:textDirection w:val="lrTb"/>
            <w:noWrap/>
          </w:tcPr>
          <w:p w14:paraId="5012244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165.677.355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tcPr>
          <w:p w14:paraId="5EB5196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165.280.939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14:paraId="74F74EA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176.538.462</w:t>
            </w:r>
            <w:r/>
          </w:p>
        </w:tc>
        <w:tc>
          <w:tcPr>
            <w:tcBorders/>
            <w:tcMar>
              <w:left w:w="0" w:type="dxa"/>
              <w:top w:w="0" w:type="dxa"/>
              <w:right w:w="0" w:type="dxa"/>
              <w:bottom w:w="0" w:type="dxa"/>
            </w:tcMar>
            <w:tcW w:w="9" w:type="dxa"/>
            <w:vAlign w:val="center"/>
            <w:textDirection w:val="lrTb"/>
            <w:noWrap w:val="false"/>
          </w:tcPr>
          <w:p w14:paraId="06E7AAD2">
            <w:pPr>
              <w:pBdr/>
              <w:spacing w:after="0" w:before="0" w:line="240" w:lineRule="auto"/>
              <w:ind/>
              <w:rPr/>
            </w:pPr>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61" w:type="dxa"/>
            <w:vAlign w:val="center"/>
            <w:vMerge w:val="restart"/>
            <w:textDirection w:val="lrTb"/>
            <w:noWrap w:val="false"/>
          </w:tcPr>
          <w:p w14:paraId="00993AB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0F472079">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9" w:type="dxa"/>
            <w:vAlign w:val="center"/>
            <w:textDirection w:val="lrTb"/>
            <w:noWrap w:val="false"/>
          </w:tcPr>
          <w:p w14:paraId="2606DEA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5" w:type="dxa"/>
            <w:vAlign w:val="center"/>
            <w:textDirection w:val="lrTb"/>
            <w:noWrap w:val="false"/>
          </w:tcPr>
          <w:p w14:paraId="4BA15CA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9" w:type="dxa"/>
            <w:vAlign w:val="center"/>
            <w:textDirection w:val="lrTb"/>
            <w:noWrap w:val="false"/>
          </w:tcPr>
          <w:p w14:paraId="7F23FE4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val="false"/>
          </w:tcPr>
          <w:p w14:paraId="56D9F37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1E961EA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5.1</w:t>
            </w:r>
            <w:r/>
          </w:p>
        </w:tc>
        <w:tc>
          <w:tcPr>
            <w:tcBorders/>
            <w:tcMar>
              <w:left w:w="0" w:type="dxa"/>
              <w:top w:w="0" w:type="dxa"/>
              <w:right w:w="0" w:type="dxa"/>
              <w:bottom w:w="0" w:type="dxa"/>
            </w:tcMar>
            <w:tcW w:w="9" w:type="dxa"/>
            <w:vAlign w:val="center"/>
            <w:textDirection w:val="lrTb"/>
            <w:noWrap w:val="false"/>
          </w:tcPr>
          <w:p w14:paraId="2D9D7732">
            <w:pPr>
              <w:pBdr/>
              <w:spacing w:after="0" w:before="0" w:line="240" w:lineRule="auto"/>
              <w:ind/>
              <w:rPr/>
            </w:pPr>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0DCFCF14">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5EFDC8AA">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9" w:type="dxa"/>
            <w:vAlign w:val="center"/>
            <w:textDirection w:val="lrTb"/>
            <w:noWrap w:val="false"/>
          </w:tcPr>
          <w:p w14:paraId="466E046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5" w:type="dxa"/>
            <w:vAlign w:val="center"/>
            <w:textDirection w:val="lrTb"/>
            <w:noWrap w:val="false"/>
          </w:tcPr>
          <w:p w14:paraId="51F217C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9" w:type="dxa"/>
            <w:vAlign w:val="center"/>
            <w:textDirection w:val="lrTb"/>
            <w:noWrap w:val="false"/>
          </w:tcPr>
          <w:p w14:paraId="578CEFB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val="false"/>
          </w:tcPr>
          <w:p w14:paraId="4CA2AE2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66A7192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c>
          <w:tcPr>
            <w:tcBorders/>
            <w:tcMar>
              <w:left w:w="0" w:type="dxa"/>
              <w:top w:w="0" w:type="dxa"/>
              <w:right w:w="0" w:type="dxa"/>
              <w:bottom w:w="0" w:type="dxa"/>
            </w:tcMar>
            <w:tcW w:w="9" w:type="dxa"/>
            <w:vAlign w:val="center"/>
            <w:textDirection w:val="lrTb"/>
            <w:noWrap w:val="false"/>
          </w:tcPr>
          <w:p w14:paraId="337C54DC">
            <w:pPr>
              <w:pBdr/>
              <w:spacing w:after="0" w:before="0" w:line="240" w:lineRule="auto"/>
              <w:ind/>
              <w:rPr/>
            </w:pPr>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2FB7784E">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1946BA30">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9" w:type="dxa"/>
            <w:vAlign w:val="center"/>
            <w:textDirection w:val="lrTb"/>
            <w:noWrap/>
          </w:tcPr>
          <w:p w14:paraId="4E5003C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5" w:type="dxa"/>
            <w:vAlign w:val="center"/>
            <w:textDirection w:val="lrTb"/>
            <w:noWrap w:val="false"/>
          </w:tcPr>
          <w:p w14:paraId="57BB94A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9" w:type="dxa"/>
            <w:vAlign w:val="center"/>
            <w:textDirection w:val="lrTb"/>
            <w:noWrap/>
          </w:tcPr>
          <w:p w14:paraId="4A0D5D5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tcPr>
          <w:p w14:paraId="2617D1C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-15.741.042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14:paraId="43CAEF1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-17.653.846</w:t>
            </w:r>
            <w:r/>
          </w:p>
        </w:tc>
        <w:tc>
          <w:tcPr>
            <w:tcBorders/>
            <w:tcMar>
              <w:left w:w="0" w:type="dxa"/>
              <w:top w:w="0" w:type="dxa"/>
              <w:right w:w="0" w:type="dxa"/>
              <w:bottom w:w="0" w:type="dxa"/>
            </w:tcMar>
            <w:tcW w:w="9" w:type="dxa"/>
            <w:vAlign w:val="center"/>
            <w:textDirection w:val="lrTb"/>
            <w:noWrap w:val="false"/>
          </w:tcPr>
          <w:p w14:paraId="781D5597">
            <w:pPr>
              <w:pBdr/>
              <w:spacing w:after="0" w:before="0" w:line="240" w:lineRule="auto"/>
              <w:ind/>
              <w:rPr/>
            </w:pPr>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4E764D8C">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2031483A">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9" w:type="dxa"/>
            <w:vAlign w:val="center"/>
            <w:textDirection w:val="lrTb"/>
            <w:noWrap/>
          </w:tcPr>
          <w:p w14:paraId="0F32CE7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5" w:type="dxa"/>
            <w:vAlign w:val="center"/>
            <w:textDirection w:val="lrTb"/>
            <w:noWrap w:val="false"/>
          </w:tcPr>
          <w:p w14:paraId="5AD21E4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9" w:type="dxa"/>
            <w:vAlign w:val="center"/>
            <w:textDirection w:val="lrTb"/>
            <w:noWrap/>
          </w:tcPr>
          <w:p w14:paraId="3731060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165.677.355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tcPr>
          <w:p w14:paraId="045DC7B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149.539.897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14:paraId="6B6B242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158.884.616</w:t>
            </w:r>
            <w:r/>
          </w:p>
        </w:tc>
        <w:tc>
          <w:tcPr>
            <w:tcBorders/>
            <w:tcMar>
              <w:left w:w="0" w:type="dxa"/>
              <w:top w:w="0" w:type="dxa"/>
              <w:right w:w="0" w:type="dxa"/>
              <w:bottom w:w="0" w:type="dxa"/>
            </w:tcMar>
            <w:tcW w:w="9" w:type="dxa"/>
            <w:vAlign w:val="center"/>
            <w:textDirection w:val="lrTb"/>
            <w:noWrap w:val="false"/>
          </w:tcPr>
          <w:p w14:paraId="3052691E">
            <w:pPr>
              <w:pBdr/>
              <w:spacing w:after="0" w:before="0" w:line="240" w:lineRule="auto"/>
              <w:ind/>
              <w:rPr/>
            </w:pPr>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61" w:type="dxa"/>
            <w:vAlign w:val="center"/>
            <w:vMerge w:val="restart"/>
            <w:textDirection w:val="lrTb"/>
            <w:noWrap w:val="false"/>
          </w:tcPr>
          <w:p w14:paraId="0BBF14B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20013B53">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Chiều sâu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9" w:type="dxa"/>
            <w:vAlign w:val="center"/>
            <w:textDirection w:val="lrTb"/>
            <w:noWrap w:val="false"/>
          </w:tcPr>
          <w:p w14:paraId="2758C50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5" w:type="dxa"/>
            <w:vAlign w:val="center"/>
            <w:textDirection w:val="lrTb"/>
            <w:noWrap w:val="false"/>
          </w:tcPr>
          <w:p w14:paraId="25DFB8E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9" w:type="dxa"/>
            <w:vAlign w:val="center"/>
            <w:textDirection w:val="lrTb"/>
            <w:noWrap w:val="false"/>
          </w:tcPr>
          <w:p w14:paraId="07153FB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val="false"/>
          </w:tcPr>
          <w:p w14:paraId="0922465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13.75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0552632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25.49</w:t>
            </w:r>
            <w:r/>
          </w:p>
        </w:tc>
        <w:tc>
          <w:tcPr>
            <w:tcBorders/>
            <w:tcMar>
              <w:left w:w="0" w:type="dxa"/>
              <w:top w:w="0" w:type="dxa"/>
              <w:right w:w="0" w:type="dxa"/>
              <w:bottom w:w="0" w:type="dxa"/>
            </w:tcMar>
            <w:tcW w:w="9" w:type="dxa"/>
            <w:vAlign w:val="center"/>
            <w:textDirection w:val="lrTb"/>
            <w:noWrap w:val="false"/>
          </w:tcPr>
          <w:p w14:paraId="2DF58E76">
            <w:pPr>
              <w:pBdr/>
              <w:spacing w:after="0" w:before="0" w:line="240" w:lineRule="auto"/>
              <w:ind/>
              <w:rPr/>
            </w:pPr>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6AF624A9">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0A224745">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9" w:type="dxa"/>
            <w:vAlign w:val="center"/>
            <w:textDirection w:val="lrTb"/>
            <w:noWrap w:val="false"/>
          </w:tcPr>
          <w:p w14:paraId="4C2BF39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5" w:type="dxa"/>
            <w:vAlign w:val="center"/>
            <w:textDirection w:val="lrTb"/>
            <w:noWrap w:val="false"/>
          </w:tcPr>
          <w:p w14:paraId="7D4E954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9" w:type="dxa"/>
            <w:vAlign w:val="center"/>
            <w:textDirection w:val="lrTb"/>
            <w:noWrap w:val="false"/>
          </w:tcPr>
          <w:p w14:paraId="38620DA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val="false"/>
          </w:tcPr>
          <w:p w14:paraId="3F15BD3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4099E7C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w:t>
            </w:r>
            <w:r/>
          </w:p>
        </w:tc>
        <w:tc>
          <w:tcPr>
            <w:tcBorders/>
            <w:tcMar>
              <w:left w:w="0" w:type="dxa"/>
              <w:top w:w="0" w:type="dxa"/>
              <w:right w:w="0" w:type="dxa"/>
              <w:bottom w:w="0" w:type="dxa"/>
            </w:tcMar>
            <w:tcW w:w="9" w:type="dxa"/>
            <w:vAlign w:val="center"/>
            <w:textDirection w:val="lrTb"/>
            <w:noWrap w:val="false"/>
          </w:tcPr>
          <w:p w14:paraId="371B0FD1">
            <w:pPr>
              <w:pBdr/>
              <w:spacing w:after="0" w:before="0" w:line="240" w:lineRule="auto"/>
              <w:ind/>
              <w:rPr/>
            </w:pPr>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097C1D42">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3BE799F8">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9" w:type="dxa"/>
            <w:vAlign w:val="center"/>
            <w:textDirection w:val="lrTb"/>
            <w:noWrap/>
          </w:tcPr>
          <w:p w14:paraId="00FB697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5" w:type="dxa"/>
            <w:vAlign w:val="center"/>
            <w:textDirection w:val="lrTb"/>
            <w:noWrap w:val="false"/>
          </w:tcPr>
          <w:p w14:paraId="62D031F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9" w:type="dxa"/>
            <w:vAlign w:val="center"/>
            <w:textDirection w:val="lrTb"/>
            <w:noWrap/>
          </w:tcPr>
          <w:p w14:paraId="7B40449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4.970.321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tcPr>
          <w:p w14:paraId="45A1201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7.870.521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14:paraId="1E10560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14.123.077</w:t>
            </w:r>
            <w:r/>
          </w:p>
        </w:tc>
        <w:tc>
          <w:tcPr>
            <w:tcBorders/>
            <w:tcMar>
              <w:left w:w="0" w:type="dxa"/>
              <w:top w:w="0" w:type="dxa"/>
              <w:right w:w="0" w:type="dxa"/>
              <w:bottom w:w="0" w:type="dxa"/>
            </w:tcMar>
            <w:tcW w:w="9" w:type="dxa"/>
            <w:vAlign w:val="center"/>
            <w:textDirection w:val="lrTb"/>
            <w:noWrap w:val="false"/>
          </w:tcPr>
          <w:p w14:paraId="2F70C7E2">
            <w:pPr>
              <w:pBdr/>
              <w:spacing w:after="0" w:before="0" w:line="240" w:lineRule="auto"/>
              <w:ind/>
              <w:rPr/>
            </w:pPr>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2AECE38B">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54CCC27C">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9" w:type="dxa"/>
            <w:vAlign w:val="center"/>
            <w:textDirection w:val="lrTb"/>
            <w:noWrap/>
          </w:tcPr>
          <w:p w14:paraId="3C09DAE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5" w:type="dxa"/>
            <w:vAlign w:val="center"/>
            <w:textDirection w:val="lrTb"/>
            <w:noWrap w:val="false"/>
          </w:tcPr>
          <w:p w14:paraId="103F382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9" w:type="dxa"/>
            <w:vAlign w:val="center"/>
            <w:textDirection w:val="lrTb"/>
            <w:noWrap/>
          </w:tcPr>
          <w:p w14:paraId="3F28A5E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170.647.676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tcPr>
          <w:p w14:paraId="32F3E65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157.410.418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14:paraId="29F5C2D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173.007.693</w:t>
            </w:r>
            <w:r/>
          </w:p>
        </w:tc>
        <w:tc>
          <w:tcPr>
            <w:tcBorders/>
            <w:tcMar>
              <w:left w:w="0" w:type="dxa"/>
              <w:top w:w="0" w:type="dxa"/>
              <w:right w:w="0" w:type="dxa"/>
              <w:bottom w:w="0" w:type="dxa"/>
            </w:tcMar>
            <w:tcW w:w="9" w:type="dxa"/>
            <w:vAlign w:val="center"/>
            <w:textDirection w:val="lrTb"/>
            <w:noWrap w:val="false"/>
          </w:tcPr>
          <w:p w14:paraId="10618C8F">
            <w:pPr>
              <w:pBdr/>
              <w:spacing w:after="0" w:before="0" w:line="240" w:lineRule="auto"/>
              <w:ind/>
              <w:rPr/>
            </w:pPr>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61" w:type="dxa"/>
            <w:vAlign w:val="center"/>
            <w:vMerge w:val="restart"/>
            <w:textDirection w:val="lrTb"/>
            <w:noWrap w:val="false"/>
          </w:tcPr>
          <w:p w14:paraId="33C769F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69BD23EB">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9" w:type="dxa"/>
            <w:vAlign w:val="center"/>
            <w:textDirection w:val="lrTb"/>
            <w:noWrap w:val="false"/>
          </w:tcPr>
          <w:p w14:paraId="2A153A1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5" w:type="dxa"/>
            <w:vAlign w:val="center"/>
            <w:textDirection w:val="lrTb"/>
            <w:noWrap w:val="false"/>
          </w:tcPr>
          <w:p w14:paraId="0DCFF6D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9" w:type="dxa"/>
            <w:vAlign w:val="center"/>
            <w:textDirection w:val="lrTb"/>
            <w:noWrap w:val="false"/>
          </w:tcPr>
          <w:p w14:paraId="2813990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val="false"/>
          </w:tcPr>
          <w:p w14:paraId="3C0FA75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3264B5A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c>
          <w:tcPr>
            <w:tcBorders/>
            <w:tcMar>
              <w:left w:w="0" w:type="dxa"/>
              <w:top w:w="0" w:type="dxa"/>
              <w:right w:w="0" w:type="dxa"/>
              <w:bottom w:w="0" w:type="dxa"/>
            </w:tcMar>
            <w:tcW w:w="9" w:type="dxa"/>
            <w:vAlign w:val="center"/>
            <w:textDirection w:val="lrTb"/>
            <w:noWrap w:val="false"/>
          </w:tcPr>
          <w:p w14:paraId="38C9DFA2">
            <w:pPr>
              <w:pBdr/>
              <w:spacing w:after="0" w:before="0" w:line="240" w:lineRule="auto"/>
              <w:ind/>
              <w:rPr/>
            </w:pPr>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0EC29DDB">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0B3D2366">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9" w:type="dxa"/>
            <w:vAlign w:val="center"/>
            <w:textDirection w:val="lrTb"/>
            <w:noWrap w:val="false"/>
          </w:tcPr>
          <w:p w14:paraId="0E7E0D6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5" w:type="dxa"/>
            <w:vAlign w:val="center"/>
            <w:textDirection w:val="lrTb"/>
            <w:noWrap w:val="false"/>
          </w:tcPr>
          <w:p w14:paraId="16DB151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9" w:type="dxa"/>
            <w:vAlign w:val="center"/>
            <w:textDirection w:val="lrTb"/>
            <w:noWrap w:val="false"/>
          </w:tcPr>
          <w:p w14:paraId="5E3069D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val="false"/>
          </w:tcPr>
          <w:p w14:paraId="19AD35F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2347015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tcBorders/>
            <w:tcMar>
              <w:left w:w="0" w:type="dxa"/>
              <w:top w:w="0" w:type="dxa"/>
              <w:right w:w="0" w:type="dxa"/>
              <w:bottom w:w="0" w:type="dxa"/>
            </w:tcMar>
            <w:tcW w:w="9" w:type="dxa"/>
            <w:vAlign w:val="center"/>
            <w:textDirection w:val="lrTb"/>
            <w:noWrap w:val="false"/>
          </w:tcPr>
          <w:p w14:paraId="3E29A5D9">
            <w:pPr>
              <w:pBdr/>
              <w:spacing w:after="0" w:before="0" w:line="240" w:lineRule="auto"/>
              <w:ind/>
              <w:rPr/>
            </w:pPr>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529C663A">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1BD6009A">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9" w:type="dxa"/>
            <w:vAlign w:val="center"/>
            <w:textDirection w:val="lrTb"/>
            <w:noWrap/>
          </w:tcPr>
          <w:p w14:paraId="0EE714C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5" w:type="dxa"/>
            <w:vAlign w:val="center"/>
            <w:textDirection w:val="lrTb"/>
            <w:noWrap w:val="false"/>
          </w:tcPr>
          <w:p w14:paraId="4A7FB8B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9" w:type="dxa"/>
            <w:vAlign w:val="center"/>
            <w:textDirection w:val="lrTb"/>
            <w:noWrap/>
          </w:tcPr>
          <w:p w14:paraId="1B4058E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tcPr>
          <w:p w14:paraId="2363670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14:paraId="1C2F4EF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tcBorders/>
            <w:tcMar>
              <w:left w:w="0" w:type="dxa"/>
              <w:top w:w="0" w:type="dxa"/>
              <w:right w:w="0" w:type="dxa"/>
              <w:bottom w:w="0" w:type="dxa"/>
            </w:tcMar>
            <w:tcW w:w="9" w:type="dxa"/>
            <w:vAlign w:val="center"/>
            <w:textDirection w:val="lrTb"/>
            <w:noWrap w:val="false"/>
          </w:tcPr>
          <w:p w14:paraId="165FFCD5">
            <w:pPr>
              <w:pBdr/>
              <w:spacing w:after="0" w:before="0" w:line="240" w:lineRule="auto"/>
              <w:ind/>
              <w:rPr/>
            </w:pPr>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3FF13C92">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2AAAB2FC">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9" w:type="dxa"/>
            <w:vAlign w:val="center"/>
            <w:textDirection w:val="lrTb"/>
            <w:noWrap/>
          </w:tcPr>
          <w:p w14:paraId="5312205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5" w:type="dxa"/>
            <w:vAlign w:val="center"/>
            <w:textDirection w:val="lrTb"/>
            <w:noWrap w:val="false"/>
          </w:tcPr>
          <w:p w14:paraId="7907299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9" w:type="dxa"/>
            <w:vAlign w:val="center"/>
            <w:textDirection w:val="lrTb"/>
            <w:noWrap/>
          </w:tcPr>
          <w:p w14:paraId="4885EEE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170.647.676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tcPr>
          <w:p w14:paraId="311B062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157.410.418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14:paraId="4BB0DD0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173.007.693</w:t>
            </w:r>
            <w:r/>
          </w:p>
        </w:tc>
        <w:tc>
          <w:tcPr>
            <w:tcBorders/>
            <w:tcMar>
              <w:left w:w="0" w:type="dxa"/>
              <w:top w:w="0" w:type="dxa"/>
              <w:right w:w="0" w:type="dxa"/>
              <w:bottom w:w="0" w:type="dxa"/>
            </w:tcMar>
            <w:tcW w:w="9" w:type="dxa"/>
            <w:vAlign w:val="center"/>
            <w:textDirection w:val="lrTb"/>
            <w:noWrap w:val="false"/>
          </w:tcPr>
          <w:p w14:paraId="333AF04A">
            <w:pPr>
              <w:pBdr/>
              <w:spacing w:after="0" w:before="0" w:line="240" w:lineRule="auto"/>
              <w:ind/>
              <w:rPr/>
            </w:pPr>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61" w:type="dxa"/>
            <w:vAlign w:val="center"/>
            <w:vMerge w:val="restart"/>
            <w:textDirection w:val="lrTb"/>
            <w:noWrap w:val="false"/>
          </w:tcPr>
          <w:p w14:paraId="587BAC5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7D3362A7">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Hình dáng thửa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9" w:type="dxa"/>
            <w:vAlign w:val="center"/>
            <w:textDirection w:val="lrTb"/>
            <w:noWrap w:val="false"/>
          </w:tcPr>
          <w:p w14:paraId="0A16A82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5" w:type="dxa"/>
            <w:vAlign w:val="center"/>
            <w:textDirection w:val="lrTb"/>
            <w:noWrap w:val="false"/>
          </w:tcPr>
          <w:p w14:paraId="7F8782E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9" w:type="dxa"/>
            <w:vAlign w:val="center"/>
            <w:textDirection w:val="lrTb"/>
            <w:noWrap w:val="false"/>
          </w:tcPr>
          <w:p w14:paraId="7C91B4A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val="false"/>
          </w:tcPr>
          <w:p w14:paraId="363B09F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330256F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c>
          <w:tcPr>
            <w:tcBorders/>
            <w:tcMar>
              <w:left w:w="0" w:type="dxa"/>
              <w:top w:w="0" w:type="dxa"/>
              <w:right w:w="0" w:type="dxa"/>
              <w:bottom w:w="0" w:type="dxa"/>
            </w:tcMar>
            <w:tcW w:w="9" w:type="dxa"/>
            <w:vAlign w:val="center"/>
            <w:textDirection w:val="lrTb"/>
            <w:noWrap w:val="false"/>
          </w:tcPr>
          <w:p w14:paraId="0E274B0F">
            <w:pPr>
              <w:pBdr/>
              <w:spacing w:after="0" w:before="0" w:line="240" w:lineRule="auto"/>
              <w:ind/>
              <w:rPr/>
            </w:pPr>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29EDDE3A">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16B932C9">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9" w:type="dxa"/>
            <w:vAlign w:val="center"/>
            <w:textDirection w:val="lrTb"/>
            <w:noWrap w:val="false"/>
          </w:tcPr>
          <w:p w14:paraId="67FAEC1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5" w:type="dxa"/>
            <w:vAlign w:val="center"/>
            <w:textDirection w:val="lrTb"/>
            <w:noWrap w:val="false"/>
          </w:tcPr>
          <w:p w14:paraId="2CE2EF2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9" w:type="dxa"/>
            <w:vAlign w:val="center"/>
            <w:textDirection w:val="lrTb"/>
            <w:noWrap w:val="false"/>
          </w:tcPr>
          <w:p w14:paraId="0953A49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val="false"/>
          </w:tcPr>
          <w:p w14:paraId="67DF82B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5CC2867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tcBorders/>
            <w:tcMar>
              <w:left w:w="0" w:type="dxa"/>
              <w:top w:w="0" w:type="dxa"/>
              <w:right w:w="0" w:type="dxa"/>
              <w:bottom w:w="0" w:type="dxa"/>
            </w:tcMar>
            <w:tcW w:w="9" w:type="dxa"/>
            <w:vAlign w:val="center"/>
            <w:textDirection w:val="lrTb"/>
            <w:noWrap w:val="false"/>
          </w:tcPr>
          <w:p w14:paraId="21CB32E2">
            <w:pPr>
              <w:pBdr/>
              <w:spacing w:after="0" w:before="0" w:line="240" w:lineRule="auto"/>
              <w:ind/>
              <w:rPr/>
            </w:pPr>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290C2909">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33482EC8">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9" w:type="dxa"/>
            <w:vAlign w:val="center"/>
            <w:textDirection w:val="lrTb"/>
            <w:noWrap/>
          </w:tcPr>
          <w:p w14:paraId="507B070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5" w:type="dxa"/>
            <w:vAlign w:val="center"/>
            <w:textDirection w:val="lrTb"/>
            <w:noWrap w:val="false"/>
          </w:tcPr>
          <w:p w14:paraId="46845F7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9" w:type="dxa"/>
            <w:vAlign w:val="center"/>
            <w:textDirection w:val="lrTb"/>
            <w:noWrap/>
          </w:tcPr>
          <w:p w14:paraId="6692776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tcPr>
          <w:p w14:paraId="4A7ACF6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14:paraId="24AF27A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tcBorders/>
            <w:tcMar>
              <w:left w:w="0" w:type="dxa"/>
              <w:top w:w="0" w:type="dxa"/>
              <w:right w:w="0" w:type="dxa"/>
              <w:bottom w:w="0" w:type="dxa"/>
            </w:tcMar>
            <w:tcW w:w="9" w:type="dxa"/>
            <w:vAlign w:val="center"/>
            <w:textDirection w:val="lrTb"/>
            <w:noWrap w:val="false"/>
          </w:tcPr>
          <w:p w14:paraId="15755A28">
            <w:pPr>
              <w:pBdr/>
              <w:spacing w:after="0" w:before="0" w:line="240" w:lineRule="auto"/>
              <w:ind/>
              <w:rPr/>
            </w:pPr>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3743310F">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4D14D682">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9" w:type="dxa"/>
            <w:vAlign w:val="center"/>
            <w:textDirection w:val="lrTb"/>
            <w:noWrap/>
          </w:tcPr>
          <w:p w14:paraId="119D6B2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5" w:type="dxa"/>
            <w:vAlign w:val="center"/>
            <w:textDirection w:val="lrTb"/>
            <w:noWrap w:val="false"/>
          </w:tcPr>
          <w:p w14:paraId="1E98266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9" w:type="dxa"/>
            <w:vAlign w:val="center"/>
            <w:textDirection w:val="lrTb"/>
            <w:noWrap/>
          </w:tcPr>
          <w:p w14:paraId="3A98B2C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170.647.676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tcPr>
          <w:p w14:paraId="5AE6A0A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157.410.418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14:paraId="32E2B75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173.007.693</w:t>
            </w:r>
            <w:r/>
          </w:p>
        </w:tc>
        <w:tc>
          <w:tcPr>
            <w:tcBorders/>
            <w:tcMar>
              <w:left w:w="0" w:type="dxa"/>
              <w:top w:w="0" w:type="dxa"/>
              <w:right w:w="0" w:type="dxa"/>
              <w:bottom w:w="0" w:type="dxa"/>
            </w:tcMar>
            <w:tcW w:w="9" w:type="dxa"/>
            <w:vAlign w:val="center"/>
            <w:textDirection w:val="lrTb"/>
            <w:noWrap w:val="false"/>
          </w:tcPr>
          <w:p w14:paraId="081BC509">
            <w:pPr>
              <w:pBdr/>
              <w:spacing w:after="0" w:before="0" w:line="240" w:lineRule="auto"/>
              <w:ind/>
              <w:rPr/>
            </w:pPr>
            <w:r/>
            <w:r/>
          </w:p>
        </w:tc>
      </w:tr>
      <w:tr>
        <w:trPr>
          <w:gridAfter w:val="1"/>
          <w:trHeight w:val="253"/>
        </w:trPr>
        <w:tc>
          <w:tcPr>
            <w:shd w:val="clear" w:color="ffffff" w:fill="ffffff"/>
            <w:tcBorders>
              <w:left w:val="single" w:color="000000" w:sz="8" w:space="0"/>
              <w:right w:val="single" w:color="000000" w:sz="8" w:space="0"/>
            </w:tcBorders>
            <w:tcMar>
              <w:left w:w="108" w:type="dxa"/>
              <w:top w:w="0" w:type="dxa"/>
              <w:right w:w="108" w:type="dxa"/>
              <w:bottom w:w="0" w:type="dxa"/>
            </w:tcMar>
            <w:tcW w:w="561" w:type="dxa"/>
            <w:vAlign w:val="center"/>
            <w:textDirection w:val="lrTb"/>
            <w:noWrap w:val="false"/>
          </w:tcPr>
          <w:p w14:paraId="463A458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gridSpan w:val="6"/>
            <w:tcBorders>
              <w:bottom w:val="single" w:color="000000" w:sz="8" w:space="0"/>
            </w:tcBorders>
            <w:tcMar>
              <w:left w:w="0" w:type="dxa"/>
              <w:top w:w="0" w:type="dxa"/>
              <w:right w:w="0" w:type="dxa"/>
              <w:bottom w:w="0" w:type="dxa"/>
            </w:tcMar>
            <w:tcW w:w="9037" w:type="dxa"/>
            <w:vAlign w:val="center"/>
            <w:textDirection w:val="lrTb"/>
            <w:noWrap w:val="false"/>
          </w:tcPr>
          <w:p w14:paraId="7666265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61" w:type="dxa"/>
            <w:vAlign w:val="center"/>
            <w:vMerge w:val="restart"/>
            <w:textDirection w:val="lrTb"/>
            <w:noWrap w:val="false"/>
          </w:tcPr>
          <w:p w14:paraId="3BCE7B4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38E4ACD9">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Lợi thế kinh doanh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9" w:type="dxa"/>
            <w:vAlign w:val="center"/>
            <w:textDirection w:val="lrTb"/>
            <w:noWrap w:val="false"/>
          </w:tcPr>
          <w:p w14:paraId="0E6D981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5" w:type="dxa"/>
            <w:vAlign w:val="center"/>
            <w:textDirection w:val="lrTb"/>
            <w:noWrap w:val="false"/>
          </w:tcPr>
          <w:p w14:paraId="48427EC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Không có lợi thế kinh doanh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9" w:type="dxa"/>
            <w:vAlign w:val="center"/>
            <w:textDirection w:val="lrTb"/>
            <w:noWrap w:val="false"/>
          </w:tcPr>
          <w:p w14:paraId="5DDECCE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Không có lợi thế kinh doanh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val="false"/>
          </w:tcPr>
          <w:p w14:paraId="00BB5D4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Không có lợi thế kinh doanh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6D344F7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Không có lợi thế kinh doanh</w:t>
            </w:r>
            <w:r/>
          </w:p>
        </w:tc>
        <w:tc>
          <w:tcPr>
            <w:tcBorders/>
            <w:tcMar>
              <w:left w:w="0" w:type="dxa"/>
              <w:top w:w="0" w:type="dxa"/>
              <w:right w:w="0" w:type="dxa"/>
              <w:bottom w:w="0" w:type="dxa"/>
            </w:tcMar>
            <w:tcW w:w="9" w:type="dxa"/>
            <w:vAlign w:val="center"/>
            <w:textDirection w:val="lrTb"/>
            <w:noWrap w:val="false"/>
          </w:tcPr>
          <w:p w14:paraId="0DF9BDA8">
            <w:pPr>
              <w:pBdr/>
              <w:spacing w:after="0" w:before="0" w:line="240" w:lineRule="auto"/>
              <w:ind/>
              <w:rPr/>
            </w:pPr>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0276B876">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27A8374D">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9" w:type="dxa"/>
            <w:vAlign w:val="center"/>
            <w:textDirection w:val="lrTb"/>
            <w:noWrap w:val="false"/>
          </w:tcPr>
          <w:p w14:paraId="5F6044F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5" w:type="dxa"/>
            <w:vAlign w:val="center"/>
            <w:textDirection w:val="lrTb"/>
            <w:noWrap w:val="false"/>
          </w:tcPr>
          <w:p w14:paraId="0B33C1D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9" w:type="dxa"/>
            <w:vAlign w:val="center"/>
            <w:textDirection w:val="lrTb"/>
            <w:noWrap w:val="false"/>
          </w:tcPr>
          <w:p w14:paraId="0C748D5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val="false"/>
          </w:tcPr>
          <w:p w14:paraId="3557990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119035A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tcBorders/>
            <w:tcMar>
              <w:left w:w="0" w:type="dxa"/>
              <w:top w:w="0" w:type="dxa"/>
              <w:right w:w="0" w:type="dxa"/>
              <w:bottom w:w="0" w:type="dxa"/>
            </w:tcMar>
            <w:tcW w:w="9" w:type="dxa"/>
            <w:vAlign w:val="center"/>
            <w:textDirection w:val="lrTb"/>
            <w:noWrap w:val="false"/>
          </w:tcPr>
          <w:p w14:paraId="0E27C9C5">
            <w:pPr>
              <w:pBdr/>
              <w:spacing w:after="0" w:before="0" w:line="240" w:lineRule="auto"/>
              <w:ind/>
              <w:rPr/>
            </w:pPr>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133CB7C0">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027A4AE3">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9" w:type="dxa"/>
            <w:vAlign w:val="center"/>
            <w:textDirection w:val="lrTb"/>
            <w:noWrap/>
          </w:tcPr>
          <w:p w14:paraId="411775D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5" w:type="dxa"/>
            <w:vAlign w:val="center"/>
            <w:textDirection w:val="lrTb"/>
            <w:noWrap w:val="false"/>
          </w:tcPr>
          <w:p w14:paraId="468ABA6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9" w:type="dxa"/>
            <w:vAlign w:val="center"/>
            <w:textDirection w:val="lrTb"/>
            <w:noWrap/>
          </w:tcPr>
          <w:p w14:paraId="32294E9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tcPr>
          <w:p w14:paraId="147065A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14:paraId="605037E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tcBorders/>
            <w:tcMar>
              <w:left w:w="0" w:type="dxa"/>
              <w:top w:w="0" w:type="dxa"/>
              <w:right w:w="0" w:type="dxa"/>
              <w:bottom w:w="0" w:type="dxa"/>
            </w:tcMar>
            <w:tcW w:w="9" w:type="dxa"/>
            <w:vAlign w:val="center"/>
            <w:textDirection w:val="lrTb"/>
            <w:noWrap w:val="false"/>
          </w:tcPr>
          <w:p w14:paraId="1CB85198">
            <w:pPr>
              <w:pBdr/>
              <w:spacing w:after="0" w:before="0" w:line="240" w:lineRule="auto"/>
              <w:ind/>
              <w:rPr/>
            </w:pPr>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17E59777">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7708D5A9">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9" w:type="dxa"/>
            <w:vAlign w:val="center"/>
            <w:textDirection w:val="lrTb"/>
            <w:noWrap/>
          </w:tcPr>
          <w:p w14:paraId="679B48E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5" w:type="dxa"/>
            <w:vAlign w:val="center"/>
            <w:textDirection w:val="lrTb"/>
            <w:noWrap w:val="false"/>
          </w:tcPr>
          <w:p w14:paraId="20C2E58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9" w:type="dxa"/>
            <w:vAlign w:val="center"/>
            <w:textDirection w:val="lrTb"/>
            <w:noWrap/>
          </w:tcPr>
          <w:p w14:paraId="1B7A16A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170.647.676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tcPr>
          <w:p w14:paraId="494F215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157.410.418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14:paraId="1861657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173.007.693</w:t>
            </w:r>
            <w:r/>
          </w:p>
        </w:tc>
        <w:tc>
          <w:tcPr>
            <w:tcBorders/>
            <w:tcMar>
              <w:left w:w="0" w:type="dxa"/>
              <w:top w:w="0" w:type="dxa"/>
              <w:right w:w="0" w:type="dxa"/>
              <w:bottom w:w="0" w:type="dxa"/>
            </w:tcMar>
            <w:tcW w:w="9" w:type="dxa"/>
            <w:vAlign w:val="center"/>
            <w:textDirection w:val="lrTb"/>
            <w:noWrap w:val="false"/>
          </w:tcPr>
          <w:p w14:paraId="714C59E8">
            <w:pPr>
              <w:pBdr/>
              <w:spacing w:after="0" w:before="0" w:line="240" w:lineRule="auto"/>
              <w:ind/>
              <w:rPr/>
            </w:pPr>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61" w:type="dxa"/>
            <w:vAlign w:val="center"/>
            <w:textDirection w:val="lrTb"/>
            <w:noWrap/>
          </w:tcPr>
          <w:p w14:paraId="7FC2A44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tcPr>
          <w:p w14:paraId="7850AC25">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9" w:type="dxa"/>
            <w:vAlign w:val="center"/>
            <w:textDirection w:val="lrTb"/>
            <w:noWrap/>
          </w:tcPr>
          <w:p w14:paraId="0C97AA2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5" w:type="dxa"/>
            <w:vAlign w:val="center"/>
            <w:textDirection w:val="lrTb"/>
            <w:noWrap/>
          </w:tcPr>
          <w:p w14:paraId="0DC094B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9" w:type="dxa"/>
            <w:vAlign w:val="center"/>
            <w:textDirection w:val="lrTb"/>
            <w:noWrap w:val="false"/>
          </w:tcPr>
          <w:p w14:paraId="3BD0F97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182.297.676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val="false"/>
          </w:tcPr>
          <w:p w14:paraId="264E841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157.410.418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40CF2F6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173.007.693</w:t>
            </w:r>
            <w:r/>
          </w:p>
        </w:tc>
        <w:tc>
          <w:tcPr>
            <w:tcBorders/>
            <w:tcMar>
              <w:left w:w="0" w:type="dxa"/>
              <w:top w:w="0" w:type="dxa"/>
              <w:right w:w="0" w:type="dxa"/>
              <w:bottom w:w="0" w:type="dxa"/>
            </w:tcMar>
            <w:tcW w:w="9" w:type="dxa"/>
            <w:vAlign w:val="center"/>
            <w:textDirection w:val="lrTb"/>
            <w:noWrap w:val="false"/>
          </w:tcPr>
          <w:p w14:paraId="66A83DE1">
            <w:pPr>
              <w:pBdr/>
              <w:spacing w:after="0" w:before="0" w:line="240" w:lineRule="auto"/>
              <w:ind/>
              <w:rPr/>
            </w:pPr>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61" w:type="dxa"/>
            <w:vAlign w:val="center"/>
            <w:textDirection w:val="lrTb"/>
            <w:noWrap/>
          </w:tcPr>
          <w:p w14:paraId="799F64E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671DD5F9">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9" w:type="dxa"/>
            <w:vAlign w:val="center"/>
            <w:textDirection w:val="lrTb"/>
            <w:noWrap/>
          </w:tcPr>
          <w:p w14:paraId="14EED08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5" w:type="dxa"/>
            <w:vAlign w:val="center"/>
            <w:textDirection w:val="lrTb"/>
            <w:noWrap/>
          </w:tcPr>
          <w:p w14:paraId="726C646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5210" w:type="dxa"/>
            <w:vAlign w:val="center"/>
            <w:textDirection w:val="lrTb"/>
            <w:noWrap w:val="false"/>
          </w:tcPr>
          <w:p w14:paraId="62AE48E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170.905.262</w:t>
            </w:r>
            <w:r/>
          </w:p>
        </w:tc>
        <w:tc>
          <w:tcPr>
            <w:tcBorders/>
            <w:tcMar>
              <w:left w:w="0" w:type="dxa"/>
              <w:top w:w="0" w:type="dxa"/>
              <w:right w:w="0" w:type="dxa"/>
              <w:bottom w:w="0" w:type="dxa"/>
            </w:tcMar>
            <w:tcW w:w="9" w:type="dxa"/>
            <w:vAlign w:val="center"/>
            <w:textDirection w:val="lrTb"/>
            <w:noWrap w:val="false"/>
          </w:tcPr>
          <w:p w14:paraId="2EAAEBC9">
            <w:pPr>
              <w:pBdr/>
              <w:spacing w:after="0" w:before="0" w:line="240" w:lineRule="auto"/>
              <w:ind/>
              <w:rPr/>
            </w:pPr>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61" w:type="dxa"/>
            <w:vAlign w:val="center"/>
            <w:textDirection w:val="lrTb"/>
            <w:noWrap/>
          </w:tcPr>
          <w:p w14:paraId="6B7B5BC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667CBF5E">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9" w:type="dxa"/>
            <w:vAlign w:val="center"/>
            <w:textDirection w:val="lrTb"/>
            <w:noWrap w:val="false"/>
          </w:tcPr>
          <w:p w14:paraId="0BAC495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5" w:type="dxa"/>
            <w:vAlign w:val="center"/>
            <w:textDirection w:val="lrTb"/>
            <w:noWrap/>
          </w:tcPr>
          <w:p w14:paraId="281A6E1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9" w:type="dxa"/>
            <w:vAlign w:val="center"/>
            <w:textDirection w:val="lrTb"/>
            <w:noWrap w:val="false"/>
          </w:tcPr>
          <w:p w14:paraId="1A150CE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6.67%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val="false"/>
          </w:tcPr>
          <w:p w14:paraId="11C18FC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5129B18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1.23%</w:t>
            </w:r>
            <w:r/>
          </w:p>
        </w:tc>
        <w:tc>
          <w:tcPr>
            <w:tcBorders/>
            <w:tcMar>
              <w:left w:w="0" w:type="dxa"/>
              <w:top w:w="0" w:type="dxa"/>
              <w:right w:w="0" w:type="dxa"/>
              <w:bottom w:w="0" w:type="dxa"/>
            </w:tcMar>
            <w:tcW w:w="9" w:type="dxa"/>
            <w:vAlign w:val="center"/>
            <w:textDirection w:val="lrTb"/>
            <w:noWrap w:val="false"/>
          </w:tcPr>
          <w:p w14:paraId="1E172F1F">
            <w:pPr>
              <w:pBdr/>
              <w:spacing w:after="0" w:before="0" w:line="240" w:lineRule="auto"/>
              <w:ind/>
              <w:rPr/>
            </w:pPr>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61" w:type="dxa"/>
            <w:vAlign w:val="center"/>
            <w:textDirection w:val="lrTb"/>
            <w:noWrap/>
          </w:tcPr>
          <w:p w14:paraId="727885D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426C1B5A">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9" w:type="dxa"/>
            <w:vAlign w:val="center"/>
            <w:textDirection w:val="lrTb"/>
            <w:noWrap/>
          </w:tcPr>
          <w:p w14:paraId="25F26326">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5" w:type="dxa"/>
            <w:vAlign w:val="center"/>
            <w:textDirection w:val="lrTb"/>
            <w:noWrap/>
          </w:tcPr>
          <w:p w14:paraId="35D354F6">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9" w:type="dxa"/>
            <w:vAlign w:val="center"/>
            <w:textDirection w:val="lrTb"/>
            <w:noWrap w:val="false"/>
          </w:tcPr>
          <w:p w14:paraId="6CE0F16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val="false"/>
          </w:tcPr>
          <w:p w14:paraId="2A4C82F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506F227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tcBorders/>
            <w:tcMar>
              <w:left w:w="0" w:type="dxa"/>
              <w:top w:w="0" w:type="dxa"/>
              <w:right w:w="0" w:type="dxa"/>
              <w:bottom w:w="0" w:type="dxa"/>
            </w:tcMar>
            <w:tcW w:w="9" w:type="dxa"/>
            <w:vAlign w:val="center"/>
            <w:textDirection w:val="lrTb"/>
            <w:noWrap w:val="false"/>
          </w:tcPr>
          <w:p w14:paraId="2EFE41CA">
            <w:pPr>
              <w:pBdr/>
              <w:spacing w:after="0" w:before="0" w:line="240" w:lineRule="auto"/>
              <w:ind/>
              <w:rPr/>
            </w:pPr>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61" w:type="dxa"/>
            <w:vAlign w:val="center"/>
            <w:textDirection w:val="lrTb"/>
            <w:noWrap/>
          </w:tcPr>
          <w:p w14:paraId="64EAD8F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3439B716">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9" w:type="dxa"/>
            <w:vAlign w:val="center"/>
            <w:textDirection w:val="lrTb"/>
            <w:noWrap/>
          </w:tcPr>
          <w:p w14:paraId="5CED18A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5" w:type="dxa"/>
            <w:vAlign w:val="center"/>
            <w:textDirection w:val="lrTb"/>
            <w:noWrap/>
          </w:tcPr>
          <w:p w14:paraId="5947B89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9" w:type="dxa"/>
            <w:vAlign w:val="center"/>
            <w:textDirection w:val="lrTb"/>
            <w:noWrap w:val="false"/>
          </w:tcPr>
          <w:p w14:paraId="6A9868E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38.105.792</w:t>
            </w: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val="false"/>
          </w:tcPr>
          <w:p w14:paraId="0211950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47.223.126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30F0219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84.738.461</w:t>
            </w:r>
            <w:r/>
          </w:p>
        </w:tc>
        <w:tc>
          <w:tcPr>
            <w:tcBorders/>
            <w:tcMar>
              <w:left w:w="0" w:type="dxa"/>
              <w:top w:w="0" w:type="dxa"/>
              <w:right w:w="0" w:type="dxa"/>
              <w:bottom w:w="0" w:type="dxa"/>
            </w:tcMar>
            <w:tcW w:w="9" w:type="dxa"/>
            <w:vAlign w:val="center"/>
            <w:textDirection w:val="lrTb"/>
            <w:noWrap w:val="false"/>
          </w:tcPr>
          <w:p w14:paraId="09043FB9">
            <w:pPr>
              <w:pBdr/>
              <w:spacing w:after="0" w:before="0" w:line="240" w:lineRule="auto"/>
              <w:ind/>
              <w:rPr/>
            </w:pPr>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61" w:type="dxa"/>
            <w:vAlign w:val="center"/>
            <w:textDirection w:val="lrTb"/>
            <w:noWrap/>
          </w:tcPr>
          <w:p w14:paraId="0C9A580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33220748">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9" w:type="dxa"/>
            <w:vAlign w:val="center"/>
            <w:textDirection w:val="lrTb"/>
            <w:noWrap w:val="false"/>
          </w:tcPr>
          <w:p w14:paraId="578A30D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5" w:type="dxa"/>
            <w:vAlign w:val="center"/>
            <w:textDirection w:val="lrTb"/>
            <w:noWrap w:val="false"/>
          </w:tcPr>
          <w:p w14:paraId="08466D3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9" w:type="dxa"/>
            <w:vAlign w:val="center"/>
            <w:textDirection w:val="lrTb"/>
            <w:noWrap/>
          </w:tcPr>
          <w:p w14:paraId="0B0A9E8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tcPr>
          <w:p w14:paraId="6C99A4E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14:paraId="5436A28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w:t>
            </w:r>
            <w:r/>
          </w:p>
        </w:tc>
        <w:tc>
          <w:tcPr>
            <w:tcBorders/>
            <w:tcMar>
              <w:left w:w="0" w:type="dxa"/>
              <w:top w:w="0" w:type="dxa"/>
              <w:right w:w="0" w:type="dxa"/>
              <w:bottom w:w="0" w:type="dxa"/>
            </w:tcMar>
            <w:tcW w:w="9" w:type="dxa"/>
            <w:vAlign w:val="center"/>
            <w:textDirection w:val="lrTb"/>
            <w:noWrap w:val="false"/>
          </w:tcPr>
          <w:p w14:paraId="1BB9A78E">
            <w:pPr>
              <w:pBdr/>
              <w:spacing w:after="0" w:before="0" w:line="240" w:lineRule="auto"/>
              <w:ind/>
              <w:rPr/>
            </w:pPr>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61" w:type="dxa"/>
            <w:vAlign w:val="center"/>
            <w:textDirection w:val="lrTb"/>
            <w:noWrap/>
          </w:tcPr>
          <w:p w14:paraId="1643A35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7795057A">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9" w:type="dxa"/>
            <w:vAlign w:val="center"/>
            <w:textDirection w:val="lrTb"/>
            <w:noWrap w:val="false"/>
          </w:tcPr>
          <w:p w14:paraId="3421B61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5" w:type="dxa"/>
            <w:vAlign w:val="center"/>
            <w:textDirection w:val="lrTb"/>
            <w:noWrap w:val="false"/>
          </w:tcPr>
          <w:p w14:paraId="272142D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9" w:type="dxa"/>
            <w:vAlign w:val="center"/>
            <w:textDirection w:val="lrTb"/>
            <w:noWrap/>
          </w:tcPr>
          <w:p w14:paraId="52B32BA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- 10%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tcPr>
          <w:p w14:paraId="69E3283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- 10%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14:paraId="355F2C7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- 15%</w:t>
            </w:r>
            <w:r/>
          </w:p>
        </w:tc>
        <w:tc>
          <w:tcPr>
            <w:tcBorders/>
            <w:tcMar>
              <w:left w:w="0" w:type="dxa"/>
              <w:top w:w="0" w:type="dxa"/>
              <w:right w:w="0" w:type="dxa"/>
              <w:bottom w:w="0" w:type="dxa"/>
            </w:tcMar>
            <w:tcW w:w="9" w:type="dxa"/>
            <w:vAlign w:val="center"/>
            <w:textDirection w:val="lrTb"/>
            <w:noWrap w:val="false"/>
          </w:tcPr>
          <w:p w14:paraId="5BF9BF4F">
            <w:pPr>
              <w:pBdr/>
              <w:spacing w:after="0" w:before="0" w:line="240" w:lineRule="auto"/>
              <w:ind/>
              <w:rPr/>
            </w:pPr>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61" w:type="dxa"/>
            <w:vAlign w:val="center"/>
            <w:textDirection w:val="lrTb"/>
            <w:noWrap/>
          </w:tcPr>
          <w:p w14:paraId="4C7F81D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019BAB90">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79" w:type="dxa"/>
            <w:vAlign w:val="center"/>
            <w:textDirection w:val="lrTb"/>
            <w:noWrap/>
          </w:tcPr>
          <w:p w14:paraId="6B4ABA6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5" w:type="dxa"/>
            <w:vAlign w:val="center"/>
            <w:textDirection w:val="lrTb"/>
            <w:noWrap/>
          </w:tcPr>
          <w:p w14:paraId="65E7B64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9" w:type="dxa"/>
            <w:vAlign w:val="center"/>
            <w:textDirection w:val="lrTb"/>
            <w:noWrap/>
          </w:tcPr>
          <w:p w14:paraId="33F7102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4.970.322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tcPr>
          <w:p w14:paraId="507F612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14:paraId="2AB8AC9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3.530.769</w:t>
            </w:r>
            <w:r/>
          </w:p>
        </w:tc>
        <w:tc>
          <w:tcPr>
            <w:tcBorders/>
            <w:tcMar>
              <w:left w:w="0" w:type="dxa"/>
              <w:top w:w="0" w:type="dxa"/>
              <w:right w:w="0" w:type="dxa"/>
              <w:bottom w:w="0" w:type="dxa"/>
            </w:tcMar>
            <w:tcW w:w="9" w:type="dxa"/>
            <w:vAlign w:val="center"/>
            <w:textDirection w:val="lrTb"/>
            <w:noWrap w:val="false"/>
          </w:tcPr>
          <w:p w14:paraId="79767E23">
            <w:pPr>
              <w:pBdr/>
              <w:spacing w:after="0" w:before="0" w:line="240" w:lineRule="auto"/>
              <w:ind/>
              <w:rPr/>
            </w:pPr>
            <w:r/>
            <w:r/>
          </w:p>
        </w:tc>
      </w:tr>
    </w:tbl>
    <w:p w14:paraId="6E9A767F">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i/>
          <w:color w:val="000000"/>
          <w:sz w:val="24"/>
          <w:u w:val="single"/>
        </w:rPr>
        <w:t xml:space="preserve"> </w:t>
      </w:r>
      <w:r>
        <w:rPr>
          <w:rFonts w:ascii="Times New Roman" w:hAnsi="Times New Roman" w:eastAsia="Times New Roman" w:cs="Times New Roman"/>
          <w:b/>
          <w:i/>
          <w:color w:val="000000"/>
          <w:sz w:val="24"/>
          <w:u w:val="single"/>
        </w:rPr>
        <w:t xml:space="preserve">Về nguyên tắc khống chế</w:t>
      </w:r>
      <w:r>
        <w:rPr>
          <w:rFonts w:ascii="Times New Roman" w:hAnsi="Times New Roman" w:eastAsia="Times New Roman" w:cs="Times New Roman"/>
          <w:b/>
          <w:i/>
          <w:color w:val="000000"/>
          <w:sz w:val="24"/>
        </w:rPr>
        <w:t xml:space="preserve">: </w:t>
      </w:r>
      <w:r/>
    </w:p>
    <w:p w14:paraId="1AB3F6B8">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Theo số liệu tại mục D2, chênh lệch giữa mức giá trung bình của các mức giá chỉ dẫn nằm trong khoảng từ -7.9% đến  6.67%, đảm bảo không quá 15% (theo Thông tư số 32/2024/TT-BTC ngày 16/5/2024 của Bộ Tài chính).</w:t>
      </w:r>
      <w:r/>
    </w:p>
    <w:p w14:paraId="700C7208">
      <w:pPr>
        <w:pBdr>
          <w:top w:val="none" w:color="000000" w:sz="4" w:space="0"/>
          <w:left w:val="none" w:color="000000" w:sz="4" w:space="0"/>
          <w:bottom w:val="none" w:color="000000" w:sz="4" w:space="0"/>
          <w:right w:val="none" w:color="000000" w:sz="4" w:space="0"/>
        </w:pBdr>
        <w:spacing w:after="120" w:before="120" w:line="276" w:lineRule="auto"/>
        <w:ind w:right="0" w:firstLine="0" w:left="0"/>
        <w:rPr/>
      </w:pPr>
      <w:r>
        <w:rPr>
          <w:rFonts w:ascii="Times New Roman" w:hAnsi="Times New Roman" w:eastAsia="Times New Roman" w:cs="Times New Roman"/>
          <w:b/>
          <w:i/>
          <w:color w:val="000000"/>
          <w:sz w:val="24"/>
          <w:u w:val="single"/>
        </w:rPr>
        <w:t xml:space="preserve">Về thống nhất mức giá chỉ dẫn:</w:t>
      </w:r>
      <w:r/>
    </w:p>
    <w:tbl>
      <w:tblPr>
        <w:tblStyle w:val="1065"/>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879"/>
        <w:gridCol w:w="2024"/>
        <w:gridCol w:w="2192"/>
        <w:gridCol w:w="2110"/>
        <w:gridCol w:w="2106"/>
      </w:tblGrid>
      <w:tr>
        <w:trPr>
          <w:trHeight w:val="936"/>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79" w:type="dxa"/>
            <w:vAlign w:val="center"/>
            <w:textDirection w:val="lrTb"/>
            <w:noWrap w:val="false"/>
          </w:tcPr>
          <w:p w14:paraId="696F43C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024" w:type="dxa"/>
            <w:vAlign w:val="center"/>
            <w:textDirection w:val="lrTb"/>
            <w:noWrap w:val="false"/>
          </w:tcPr>
          <w:p w14:paraId="6D3F82D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Tài sản</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192" w:type="dxa"/>
            <w:vAlign w:val="center"/>
            <w:textDirection w:val="lrTb"/>
            <w:noWrap w:val="false"/>
          </w:tcPr>
          <w:p w14:paraId="7F4922F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Mức giá chỉ dẫn của các TSSS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110" w:type="dxa"/>
            <w:vAlign w:val="center"/>
            <w:textDirection w:val="lrTb"/>
            <w:noWrap w:val="false"/>
          </w:tcPr>
          <w:p w14:paraId="22F48CB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Trọng số của các TSSS sau điều chỉnh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106" w:type="dxa"/>
            <w:vAlign w:val="center"/>
            <w:textDirection w:val="lrTb"/>
            <w:noWrap w:val="false"/>
          </w:tcPr>
          <w:p w14:paraId="422779E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879" w:type="dxa"/>
            <w:vAlign w:val="center"/>
            <w:textDirection w:val="lrTb"/>
            <w:noWrap w:val="false"/>
          </w:tcPr>
          <w:p w14:paraId="121D296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w:t>
            </w:r>
            <w:r/>
          </w:p>
        </w:tc>
        <w:tc>
          <w:tcPr>
            <w:tcBorders>
              <w:bottom w:val="single" w:color="000000" w:sz="8" w:space="0"/>
              <w:right w:val="single" w:color="000000" w:sz="8" w:space="0"/>
            </w:tcBorders>
            <w:tcMar>
              <w:left w:w="108" w:type="dxa"/>
              <w:top w:w="0" w:type="dxa"/>
              <w:right w:w="108" w:type="dxa"/>
              <w:bottom w:w="0" w:type="dxa"/>
            </w:tcMar>
            <w:tcW w:w="2024" w:type="dxa"/>
            <w:vAlign w:val="center"/>
            <w:textDirection w:val="lrTb"/>
            <w:noWrap w:val="false"/>
          </w:tcPr>
          <w:p w14:paraId="66328821">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so sánh 1</w:t>
            </w:r>
            <w:r/>
          </w:p>
        </w:tc>
        <w:tc>
          <w:tcPr>
            <w:tcBorders>
              <w:bottom w:val="single" w:color="000000" w:sz="8" w:space="0"/>
              <w:right w:val="single" w:color="000000" w:sz="8" w:space="0"/>
            </w:tcBorders>
            <w:tcMar>
              <w:left w:w="108" w:type="dxa"/>
              <w:top w:w="0" w:type="dxa"/>
              <w:right w:w="108" w:type="dxa"/>
              <w:bottom w:w="0" w:type="dxa"/>
            </w:tcMar>
            <w:tcW w:w="2192" w:type="dxa"/>
            <w:vAlign w:val="center"/>
            <w:textDirection w:val="lrTb"/>
            <w:noWrap w:val="false"/>
          </w:tcPr>
          <w:p w14:paraId="604D797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182.297.676</w:t>
            </w:r>
            <w:r/>
          </w:p>
        </w:tc>
        <w:tc>
          <w:tcPr>
            <w:tcBorders>
              <w:bottom w:val="single" w:color="000000" w:sz="8" w:space="0"/>
              <w:right w:val="single" w:color="000000" w:sz="8" w:space="0"/>
            </w:tcBorders>
            <w:tcMar>
              <w:left w:w="108" w:type="dxa"/>
              <w:top w:w="0" w:type="dxa"/>
              <w:right w:w="108" w:type="dxa"/>
              <w:bottom w:w="0" w:type="dxa"/>
            </w:tcMar>
            <w:tcW w:w="2110" w:type="dxa"/>
            <w:vAlign w:val="center"/>
            <w:textDirection w:val="lrTb"/>
            <w:noWrap w:val="false"/>
          </w:tcPr>
          <w:p w14:paraId="1E45784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33.34%</w:t>
            </w:r>
            <w:r/>
          </w:p>
        </w:tc>
        <w:tc>
          <w:tcPr>
            <w:tcBorders>
              <w:bottom w:val="single" w:color="000000" w:sz="8" w:space="0"/>
              <w:right w:val="single" w:color="000000" w:sz="8" w:space="0"/>
            </w:tcBorders>
            <w:tcMar>
              <w:left w:w="108" w:type="dxa"/>
              <w:top w:w="0" w:type="dxa"/>
              <w:right w:w="108" w:type="dxa"/>
              <w:bottom w:w="0" w:type="dxa"/>
            </w:tcMar>
            <w:tcW w:w="2106" w:type="dxa"/>
            <w:vAlign w:val="center"/>
            <w:textDirection w:val="lrTb"/>
            <w:noWrap w:val="false"/>
          </w:tcPr>
          <w:p w14:paraId="44E6D1A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60.778.045</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879" w:type="dxa"/>
            <w:vAlign w:val="center"/>
            <w:textDirection w:val="lrTb"/>
            <w:noWrap w:val="false"/>
          </w:tcPr>
          <w:p w14:paraId="63F4FB7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w:t>
            </w:r>
            <w:r/>
          </w:p>
        </w:tc>
        <w:tc>
          <w:tcPr>
            <w:tcBorders>
              <w:bottom w:val="single" w:color="000000" w:sz="8" w:space="0"/>
              <w:right w:val="single" w:color="000000" w:sz="8" w:space="0"/>
            </w:tcBorders>
            <w:tcMar>
              <w:left w:w="108" w:type="dxa"/>
              <w:top w:w="0" w:type="dxa"/>
              <w:right w:w="108" w:type="dxa"/>
              <w:bottom w:w="0" w:type="dxa"/>
            </w:tcMar>
            <w:tcW w:w="2024" w:type="dxa"/>
            <w:vAlign w:val="center"/>
            <w:textDirection w:val="lrTb"/>
            <w:noWrap w:val="false"/>
          </w:tcPr>
          <w:p w14:paraId="46C616A1">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so sánh 2</w:t>
            </w:r>
            <w:r/>
          </w:p>
        </w:tc>
        <w:tc>
          <w:tcPr>
            <w:tcBorders>
              <w:bottom w:val="single" w:color="000000" w:sz="8" w:space="0"/>
              <w:right w:val="single" w:color="000000" w:sz="8" w:space="0"/>
            </w:tcBorders>
            <w:tcMar>
              <w:left w:w="108" w:type="dxa"/>
              <w:top w:w="0" w:type="dxa"/>
              <w:right w:w="108" w:type="dxa"/>
              <w:bottom w:w="0" w:type="dxa"/>
            </w:tcMar>
            <w:tcW w:w="2192" w:type="dxa"/>
            <w:vAlign w:val="center"/>
            <w:textDirection w:val="lrTb"/>
            <w:noWrap w:val="false"/>
          </w:tcPr>
          <w:p w14:paraId="7B2C7DB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157.410.418</w:t>
            </w:r>
            <w:r/>
          </w:p>
        </w:tc>
        <w:tc>
          <w:tcPr>
            <w:tcBorders>
              <w:bottom w:val="single" w:color="000000" w:sz="8" w:space="0"/>
              <w:right w:val="single" w:color="000000" w:sz="8" w:space="0"/>
            </w:tcBorders>
            <w:tcMar>
              <w:left w:w="108" w:type="dxa"/>
              <w:top w:w="0" w:type="dxa"/>
              <w:right w:w="108" w:type="dxa"/>
              <w:bottom w:w="0" w:type="dxa"/>
            </w:tcMar>
            <w:tcW w:w="2110" w:type="dxa"/>
            <w:vAlign w:val="center"/>
            <w:textDirection w:val="lrTb"/>
            <w:noWrap w:val="false"/>
          </w:tcPr>
          <w:p w14:paraId="3E6C124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33.33%</w:t>
            </w:r>
            <w:r/>
          </w:p>
        </w:tc>
        <w:tc>
          <w:tcPr>
            <w:tcBorders>
              <w:bottom w:val="single" w:color="000000" w:sz="8" w:space="0"/>
              <w:right w:val="single" w:color="000000" w:sz="8" w:space="0"/>
            </w:tcBorders>
            <w:tcMar>
              <w:left w:w="108" w:type="dxa"/>
              <w:top w:w="0" w:type="dxa"/>
              <w:right w:w="108" w:type="dxa"/>
              <w:bottom w:w="0" w:type="dxa"/>
            </w:tcMar>
            <w:tcW w:w="2106" w:type="dxa"/>
            <w:vAlign w:val="center"/>
            <w:textDirection w:val="lrTb"/>
            <w:noWrap w:val="false"/>
          </w:tcPr>
          <w:p w14:paraId="3862F27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52.464.892</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879" w:type="dxa"/>
            <w:vAlign w:val="center"/>
            <w:textDirection w:val="lrTb"/>
            <w:noWrap w:val="false"/>
          </w:tcPr>
          <w:p w14:paraId="08E9592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w:t>
            </w:r>
            <w:r/>
          </w:p>
        </w:tc>
        <w:tc>
          <w:tcPr>
            <w:tcBorders>
              <w:bottom w:val="single" w:color="000000" w:sz="8" w:space="0"/>
              <w:right w:val="single" w:color="000000" w:sz="8" w:space="0"/>
            </w:tcBorders>
            <w:tcMar>
              <w:left w:w="108" w:type="dxa"/>
              <w:top w:w="0" w:type="dxa"/>
              <w:right w:w="108" w:type="dxa"/>
              <w:bottom w:w="0" w:type="dxa"/>
            </w:tcMar>
            <w:tcW w:w="2024" w:type="dxa"/>
            <w:vAlign w:val="center"/>
            <w:textDirection w:val="lrTb"/>
            <w:noWrap w:val="false"/>
          </w:tcPr>
          <w:p w14:paraId="7020C5BB">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so sánh 3</w:t>
            </w:r>
            <w:r/>
          </w:p>
        </w:tc>
        <w:tc>
          <w:tcPr>
            <w:tcBorders>
              <w:bottom w:val="single" w:color="000000" w:sz="8" w:space="0"/>
              <w:right w:val="single" w:color="000000" w:sz="8" w:space="0"/>
            </w:tcBorders>
            <w:tcMar>
              <w:left w:w="108" w:type="dxa"/>
              <w:top w:w="0" w:type="dxa"/>
              <w:right w:w="108" w:type="dxa"/>
              <w:bottom w:w="0" w:type="dxa"/>
            </w:tcMar>
            <w:tcW w:w="2192" w:type="dxa"/>
            <w:vAlign w:val="center"/>
            <w:textDirection w:val="lrTb"/>
            <w:noWrap w:val="false"/>
          </w:tcPr>
          <w:p w14:paraId="3343429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173.007.693</w:t>
            </w:r>
            <w:r/>
          </w:p>
        </w:tc>
        <w:tc>
          <w:tcPr>
            <w:tcBorders>
              <w:bottom w:val="single" w:color="000000" w:sz="8" w:space="0"/>
              <w:right w:val="single" w:color="000000" w:sz="8" w:space="0"/>
            </w:tcBorders>
            <w:tcMar>
              <w:left w:w="108" w:type="dxa"/>
              <w:top w:w="0" w:type="dxa"/>
              <w:right w:w="108" w:type="dxa"/>
              <w:bottom w:w="0" w:type="dxa"/>
            </w:tcMar>
            <w:tcW w:w="2110" w:type="dxa"/>
            <w:vAlign w:val="center"/>
            <w:textDirection w:val="lrTb"/>
            <w:noWrap w:val="false"/>
          </w:tcPr>
          <w:p w14:paraId="4A6390A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33.33%</w:t>
            </w:r>
            <w:r/>
          </w:p>
        </w:tc>
        <w:tc>
          <w:tcPr>
            <w:tcBorders>
              <w:bottom w:val="single" w:color="000000" w:sz="8" w:space="0"/>
              <w:right w:val="single" w:color="000000" w:sz="8" w:space="0"/>
            </w:tcBorders>
            <w:tcMar>
              <w:left w:w="108" w:type="dxa"/>
              <w:top w:w="0" w:type="dxa"/>
              <w:right w:w="108" w:type="dxa"/>
              <w:bottom w:w="0" w:type="dxa"/>
            </w:tcMar>
            <w:tcW w:w="2106" w:type="dxa"/>
            <w:vAlign w:val="center"/>
            <w:textDirection w:val="lrTb"/>
            <w:noWrap w:val="false"/>
          </w:tcPr>
          <w:p w14:paraId="4F045C2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57.663.464</w:t>
            </w:r>
            <w:r/>
          </w:p>
        </w:tc>
      </w:tr>
      <w:tr>
        <w:trPr>
          <w:trHeight w:val="312"/>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205" w:type="dxa"/>
            <w:vAlign w:val="center"/>
            <w:textDirection w:val="lrTb"/>
            <w:noWrap w:val="false"/>
          </w:tcPr>
          <w:p w14:paraId="5AB5279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Giá trị bình quân theo trọng số:</w:t>
            </w:r>
            <w:r/>
          </w:p>
        </w:tc>
        <w:tc>
          <w:tcPr>
            <w:tcBorders>
              <w:bottom w:val="single" w:color="000000" w:sz="8" w:space="0"/>
              <w:right w:val="single" w:color="000000" w:sz="8" w:space="0"/>
            </w:tcBorders>
            <w:tcMar>
              <w:left w:w="108" w:type="dxa"/>
              <w:top w:w="0" w:type="dxa"/>
              <w:right w:w="108" w:type="dxa"/>
              <w:bottom w:w="0" w:type="dxa"/>
            </w:tcMar>
            <w:tcW w:w="2106" w:type="dxa"/>
            <w:vAlign w:val="center"/>
            <w:textDirection w:val="lrTb"/>
            <w:noWrap w:val="false"/>
          </w:tcPr>
          <w:p w14:paraId="4F69AD1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170.906.401</w:t>
            </w:r>
            <w:r/>
          </w:p>
        </w:tc>
      </w:tr>
      <w:tr>
        <w:trPr>
          <w:trHeight w:val="312"/>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205" w:type="dxa"/>
            <w:vAlign w:val="center"/>
            <w:textDirection w:val="lrTb"/>
            <w:noWrap w:val="false"/>
          </w:tcPr>
          <w:p w14:paraId="14E236E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2106" w:type="dxa"/>
            <w:vAlign w:val="center"/>
            <w:textDirection w:val="lrTb"/>
            <w:noWrap w:val="false"/>
          </w:tcPr>
          <w:p w14:paraId="211FB4F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170.000.000</w:t>
            </w:r>
            <w:r/>
          </w:p>
        </w:tc>
      </w:tr>
    </w:tbl>
    <w:p w14:paraId="75E1A14B">
      <w:pPr>
        <w:pBdr/>
        <w:spacing w:after="120" w:before="120" w:line="276" w:lineRule="auto"/>
        <w:ind/>
        <w:jc w:val="both"/>
        <w:rPr>
          <w:b/>
          <w:bCs/>
        </w:rPr>
      </w:pPr>
      <w:r>
        <w:rPr>
          <w:b/>
          <w:bCs/>
          <w:highlight w:val="none"/>
        </w:rPr>
      </w:r>
      <w:r>
        <w:rPr>
          <w:rFonts w:ascii="Times New Roman" w:hAnsi="Times New Roman" w:eastAsia="Times New Roman" w:cs="Times New Roman"/>
          <w:color w:val="000000"/>
          <w:sz w:val="24"/>
        </w:rPr>
        <w:t xml:space="preserve">Tổ thẩm định sử dụng mức giá chỉ dẫn là mức giá bình quân có trọng số của 03 tài sản so sánh làm mức giá của tài sản thẩm định giá, tương ứng là: </w:t>
      </w:r>
      <w:r>
        <w:rPr>
          <w:rFonts w:ascii="Times New Roman" w:hAnsi="Times New Roman" w:eastAsia="Times New Roman" w:cs="Times New Roman"/>
          <w:b/>
          <w:color w:val="000000"/>
          <w:sz w:val="24"/>
        </w:rPr>
        <w:t xml:space="preserve">170.000.000đồng/m².</w:t>
      </w:r>
      <w:r>
        <w:rPr>
          <w:b/>
          <w:bCs/>
        </w:rPr>
      </w:r>
      <w:r>
        <w:rPr>
          <w:b/>
          <w:bCs/>
        </w:rPr>
      </w:r>
    </w:p>
    <w:p w14:paraId="7CA7D420" w14:textId="77777777">
      <w:pPr>
        <w:pStyle w:val="1061"/>
        <w:numPr>
          <w:ilvl w:val="0"/>
          <w:numId w:val="26"/>
        </w:numPr>
        <w:pBdr/>
        <w:spacing w:after="120" w:before="120" w:line="276" w:lineRule="auto"/>
        <w:ind w:hanging="357" w:left="357"/>
        <w:jc w:val="both"/>
        <w:rPr>
          <w:b/>
          <w:bCs/>
        </w:rPr>
      </w:pPr>
      <w:r>
        <w:rPr>
          <w:b/>
          <w:bCs/>
        </w:rPr>
        <w:t xml:space="preserve">Xác định giá trị tài sản gắn liền với đất</w:t>
      </w:r>
      <w:r>
        <w:rPr>
          <w:b/>
          <w:bCs/>
        </w:rPr>
      </w:r>
      <w:r>
        <w:rPr>
          <w:b/>
          <w:bCs/>
        </w:rPr>
      </w:r>
    </w:p>
    <w:p w14:paraId="493CC6D8">
      <w:pPr>
        <w:pBdr>
          <w:top w:val="none" w:color="000000" w:sz="4" w:space="0"/>
          <w:left w:val="none" w:color="000000" w:sz="4" w:space="0"/>
          <w:bottom w:val="none" w:color="000000" w:sz="4" w:space="0"/>
          <w:right w:val="none" w:color="000000" w:sz="4" w:space="0"/>
        </w:pBdr>
        <w:spacing w:after="120" w:before="120" w:line="300" w:lineRule="auto"/>
        <w:ind w:right="0" w:hanging="357" w:left="357"/>
        <w:jc w:val="both"/>
        <w:rPr/>
      </w:pPr>
      <w:r>
        <w:rPr>
          <w:rFonts w:ascii="Times New Roman" w:hAnsi="Times New Roman" w:eastAsia="Times New Roman" w:cs="Times New Roman"/>
          <w:b/>
          <w:color w:val="000000"/>
          <w:sz w:val="24"/>
        </w:rPr>
        <w:t xml:space="preserve">2.1. </w:t>
      </w:r>
      <w:r>
        <w:rPr>
          <w:rFonts w:ascii="Times New Roman" w:hAnsi="Times New Roman" w:eastAsia="Times New Roman" w:cs="Times New Roman"/>
          <w:b/>
          <w:i/>
          <w:color w:val="000000"/>
          <w:sz w:val="24"/>
        </w:rPr>
        <w:t xml:space="preserve">Xác định đơn giá xây dựng mới</w:t>
      </w:r>
      <w:r/>
    </w:p>
    <w:p w14:paraId="0201F80A">
      <w:pPr>
        <w:numPr>
          <w:ilvl w:val="0"/>
          <w:numId w:val="54"/>
        </w:numPr>
        <w:pBdr>
          <w:top w:val="none" w:color="000000" w:sz="4" w:space="0"/>
          <w:left w:val="none" w:color="000000" w:sz="4" w:space="0"/>
          <w:bottom w:val="none" w:color="000000" w:sz="4" w:space="0"/>
          <w:right w:val="none" w:color="000000" w:sz="4" w:space="0"/>
        </w:pBdr>
        <w:tabs>
          <w:tab w:val="left" w:leader="none" w:pos="993"/>
        </w:tabs>
        <w:spacing w:after="120" w:before="120" w:line="300" w:lineRule="auto"/>
        <w:ind/>
        <w:jc w:val="both"/>
        <w:rPr/>
      </w:pPr>
      <w:r>
        <w:rPr>
          <w:rFonts w:ascii="Times New Roman" w:hAnsi="Times New Roman" w:eastAsia="Times New Roman" w:cs="Times New Roman"/>
          <w:color w:val="000000"/>
          <w:spacing w:val="-4"/>
          <w:sz w:val="24"/>
        </w:rPr>
        <w:t xml:space="preserve">Quyết định số 409/QĐ-BXD ngày 11/4/2025 của Bộ Xây dựng về việc Công bố suất vốn đầu tư xây dựng công trình và giá xây dựng tổng hợp bộ phận kết cấu công trình năm 2024:</w:t>
      </w:r>
      <w:r/>
    </w:p>
    <w:p w14:paraId="6BD4FA29">
      <w:pPr>
        <w:pBdr>
          <w:top w:val="none" w:color="000000" w:sz="4" w:space="0"/>
          <w:left w:val="none" w:color="000000" w:sz="4" w:space="0"/>
          <w:bottom w:val="none" w:color="000000" w:sz="4" w:space="0"/>
          <w:right w:val="none" w:color="000000" w:sz="4" w:space="0"/>
        </w:pBdr>
        <w:spacing w:after="120" w:before="120" w:line="300" w:lineRule="auto"/>
        <w:ind w:right="0" w:hanging="360" w:left="360"/>
        <w:jc w:val="both"/>
        <w:rPr/>
      </w:pPr>
      <w:r>
        <w:rPr>
          <w:rFonts w:ascii="Times New Roman" w:hAnsi="Times New Roman" w:eastAsia="Times New Roman" w:cs="Times New Roman"/>
          <w:color w:val="000000"/>
          <w:sz w:val="24"/>
        </w:rPr>
        <w:t xml:space="preserve">+ </w:t>
        <w:tab/>
      </w:r>
      <w:r>
        <w:rPr>
          <w:rFonts w:ascii="Times New Roman" w:hAnsi="Times New Roman" w:eastAsia="Times New Roman" w:cs="Times New Roman"/>
          <w:color w:val="000000"/>
          <w:spacing w:val="2"/>
          <w:sz w:val="24"/>
        </w:rPr>
        <w:t xml:space="preserve">Suất vốn xây dựng “</w:t>
      </w:r>
      <w:r>
        <w:rPr>
          <w:rFonts w:ascii="Times New Roman" w:hAnsi="Times New Roman" w:eastAsia="Times New Roman" w:cs="Times New Roman"/>
          <w:i/>
          <w:color w:val="000000"/>
          <w:spacing w:val="2"/>
          <w:sz w:val="24"/>
        </w:rPr>
        <w:t xml:space="preserve">Nhà 1 tầng, căn hộ khép kín, kết cấu tường gạch chịu lực, mái BTCT đổ tại chỗ” </w:t>
      </w:r>
      <w:r>
        <w:rPr>
          <w:rFonts w:ascii="Times New Roman" w:hAnsi="Times New Roman" w:eastAsia="Times New Roman" w:cs="Times New Roman"/>
          <w:color w:val="000000"/>
          <w:spacing w:val="2"/>
          <w:sz w:val="24"/>
        </w:rPr>
        <w:t xml:space="preserve">là </w:t>
      </w:r>
      <w:r>
        <w:rPr>
          <w:rFonts w:ascii="Times New Roman" w:hAnsi="Times New Roman" w:eastAsia="Times New Roman" w:cs="Times New Roman"/>
          <w:b/>
          <w:i/>
          <w:color w:val="000000"/>
          <w:spacing w:val="2"/>
          <w:sz w:val="24"/>
        </w:rPr>
        <w:t xml:space="preserve">5.363.000đồng/m</w:t>
      </w:r>
      <w:r>
        <w:rPr>
          <w:rFonts w:ascii="Times New Roman" w:hAnsi="Times New Roman" w:eastAsia="Times New Roman" w:cs="Times New Roman"/>
          <w:b/>
          <w:i/>
          <w:color w:val="000000"/>
          <w:spacing w:val="2"/>
          <w:sz w:val="20"/>
          <w:vertAlign w:val="superscript"/>
        </w:rPr>
        <w:t xml:space="preserve">2</w:t>
      </w:r>
      <w:r>
        <w:rPr>
          <w:rFonts w:ascii="Times New Roman" w:hAnsi="Times New Roman" w:eastAsia="Times New Roman" w:cs="Times New Roman"/>
          <w:i/>
          <w:color w:val="000000"/>
          <w:spacing w:val="2"/>
          <w:sz w:val="24"/>
        </w:rPr>
        <w:t xml:space="preserve">, </w:t>
      </w:r>
      <w:r>
        <w:rPr>
          <w:rFonts w:ascii="Times New Roman" w:hAnsi="Times New Roman" w:eastAsia="Times New Roman" w:cs="Times New Roman"/>
          <w:color w:val="000000"/>
          <w:spacing w:val="2"/>
          <w:sz w:val="24"/>
        </w:rPr>
        <w:t xml:space="preserve">phù hợp với công trình xây dựng nhà 1 tầng trên thửa đất có Giấy chứng nhận số CH 571411;</w:t>
      </w:r>
      <w:r>
        <w:rPr>
          <w:rFonts w:ascii="Times New Roman" w:hAnsi="Times New Roman" w:eastAsia="Times New Roman" w:cs="Times New Roman"/>
          <w:color w:val="000000"/>
          <w:sz w:val="24"/>
        </w:rPr>
        <w:t xml:space="preserve"> Hệ số vùng 7 – Hà Nội: công trình nhà ở là 0,952 tương đương với đơn giá là: 5.105.576;</w:t>
      </w:r>
      <w:r/>
    </w:p>
    <w:p w14:paraId="43DF29AA">
      <w:pPr>
        <w:pBdr>
          <w:top w:val="none" w:color="000000" w:sz="4" w:space="0"/>
          <w:left w:val="none" w:color="000000" w:sz="4" w:space="0"/>
          <w:bottom w:val="none" w:color="000000" w:sz="4" w:space="0"/>
          <w:right w:val="none" w:color="000000" w:sz="4" w:space="0"/>
        </w:pBdr>
        <w:spacing w:after="120" w:before="120" w:line="300" w:lineRule="auto"/>
        <w:ind w:right="0" w:hanging="360" w:left="360"/>
        <w:jc w:val="both"/>
        <w:rPr/>
      </w:pPr>
      <w:r>
        <w:rPr>
          <w:rFonts w:ascii="Times New Roman" w:hAnsi="Times New Roman" w:eastAsia="Times New Roman" w:cs="Times New Roman"/>
          <w:color w:val="000000"/>
          <w:sz w:val="24"/>
        </w:rPr>
        <w:t xml:space="preserve">+ </w:t>
        <w:tab/>
        <w:t xml:space="preserve">Suất vốn xây dựng “</w:t>
      </w:r>
      <w:r>
        <w:rPr>
          <w:rFonts w:ascii="Times New Roman" w:hAnsi="Times New Roman" w:eastAsia="Times New Roman" w:cs="Times New Roman"/>
          <w:i/>
          <w:color w:val="000000"/>
          <w:sz w:val="24"/>
        </w:rPr>
        <w:t xml:space="preserve">Nhà từ 2 đến 3 tầng, kết cấu khung chịu lực BTCT; tường bao xây gạch; sàn, mái BTCT đổ tại chỗ không có tầng hầm” </w:t>
      </w:r>
      <w:r>
        <w:rPr>
          <w:rFonts w:ascii="Times New Roman" w:hAnsi="Times New Roman" w:eastAsia="Times New Roman" w:cs="Times New Roman"/>
          <w:color w:val="000000"/>
          <w:sz w:val="24"/>
        </w:rPr>
        <w:t xml:space="preserve">là </w:t>
      </w:r>
      <w:r>
        <w:rPr>
          <w:rFonts w:ascii="Times New Roman" w:hAnsi="Times New Roman" w:eastAsia="Times New Roman" w:cs="Times New Roman"/>
          <w:b/>
          <w:i/>
          <w:color w:val="000000"/>
          <w:sz w:val="24"/>
        </w:rPr>
        <w:t xml:space="preserve">8.225.000đồng/m</w:t>
      </w:r>
      <w:r>
        <w:rPr>
          <w:rFonts w:ascii="Times New Roman" w:hAnsi="Times New Roman" w:eastAsia="Times New Roman" w:cs="Times New Roman"/>
          <w:b/>
          <w:i/>
          <w:color w:val="000000"/>
          <w:sz w:val="20"/>
          <w:vertAlign w:val="superscript"/>
        </w:rPr>
        <w:t xml:space="preserve">2</w:t>
      </w:r>
      <w:r>
        <w:rPr>
          <w:rFonts w:ascii="Times New Roman" w:hAnsi="Times New Roman" w:eastAsia="Times New Roman" w:cs="Times New Roman"/>
          <w:i/>
          <w:color w:val="000000"/>
          <w:sz w:val="24"/>
        </w:rPr>
        <w:t xml:space="preserve">, </w:t>
      </w:r>
      <w:r>
        <w:rPr>
          <w:rFonts w:ascii="Times New Roman" w:hAnsi="Times New Roman" w:eastAsia="Times New Roman" w:cs="Times New Roman"/>
          <w:color w:val="000000"/>
          <w:sz w:val="24"/>
        </w:rPr>
        <w:t xml:space="preserve">phù hợp với công trình xây dựng nhà 2 tầng + tum trên thửa đất có Giấy chứng nhận số 10103053026; Hệ số vùng 7 – Hà Nội: công trình nhà ở là 0,952 tương đương với đơn giá là: 7.830.200;</w:t>
      </w:r>
      <w:r/>
    </w:p>
    <w:p w14:paraId="1F296A6E">
      <w:pPr>
        <w:pBdr>
          <w:top w:val="none" w:color="000000" w:sz="4" w:space="0"/>
          <w:left w:val="none" w:color="000000" w:sz="4" w:space="0"/>
          <w:bottom w:val="none" w:color="000000" w:sz="4" w:space="0"/>
          <w:right w:val="none" w:color="000000" w:sz="4" w:space="0"/>
        </w:pBdr>
        <w:spacing w:after="120" w:before="120" w:line="300" w:lineRule="auto"/>
        <w:ind w:right="0" w:hanging="360" w:left="360"/>
        <w:jc w:val="both"/>
        <w:rPr/>
      </w:pPr>
      <w:r>
        <w:rPr>
          <w:rFonts w:ascii="Times New Roman" w:hAnsi="Times New Roman" w:eastAsia="Times New Roman" w:cs="Times New Roman"/>
          <w:color w:val="000000"/>
          <w:sz w:val="24"/>
        </w:rPr>
        <w:t xml:space="preserve">+ </w:t>
        <w:tab/>
        <w:t xml:space="preserve">Suất vốn xây dựng “</w:t>
      </w:r>
      <w:r>
        <w:rPr>
          <w:rFonts w:ascii="Times New Roman" w:hAnsi="Times New Roman" w:eastAsia="Times New Roman" w:cs="Times New Roman"/>
          <w:i/>
          <w:color w:val="000000"/>
          <w:sz w:val="24"/>
        </w:rPr>
        <w:t xml:space="preserve">Nhà từ 2 đến 3 tầng, kết cấu khung chịu lực BTCT; tường bao xây gạch; sàn, mái BTCT đổ tại chỗ không có tầng hầm” </w:t>
      </w:r>
      <w:r>
        <w:rPr>
          <w:rFonts w:ascii="Times New Roman" w:hAnsi="Times New Roman" w:eastAsia="Times New Roman" w:cs="Times New Roman"/>
          <w:color w:val="000000"/>
          <w:sz w:val="24"/>
        </w:rPr>
        <w:t xml:space="preserve">là </w:t>
      </w:r>
      <w:r>
        <w:rPr>
          <w:rFonts w:ascii="Times New Roman" w:hAnsi="Times New Roman" w:eastAsia="Times New Roman" w:cs="Times New Roman"/>
          <w:b/>
          <w:i/>
          <w:color w:val="000000"/>
          <w:sz w:val="24"/>
        </w:rPr>
        <w:t xml:space="preserve">8.225.000 đồng/m</w:t>
      </w:r>
      <w:r>
        <w:rPr>
          <w:rFonts w:ascii="Times New Roman" w:hAnsi="Times New Roman" w:eastAsia="Times New Roman" w:cs="Times New Roman"/>
          <w:b/>
          <w:i/>
          <w:color w:val="000000"/>
          <w:sz w:val="20"/>
          <w:vertAlign w:val="superscript"/>
        </w:rPr>
        <w:t xml:space="preserve">2</w:t>
      </w:r>
      <w:r>
        <w:rPr>
          <w:rFonts w:ascii="Times New Roman" w:hAnsi="Times New Roman" w:eastAsia="Times New Roman" w:cs="Times New Roman"/>
          <w:i/>
          <w:color w:val="000000"/>
          <w:sz w:val="24"/>
        </w:rPr>
        <w:t xml:space="preserve">, </w:t>
      </w:r>
      <w:r>
        <w:rPr>
          <w:rFonts w:ascii="Times New Roman" w:hAnsi="Times New Roman" w:eastAsia="Times New Roman" w:cs="Times New Roman"/>
          <w:color w:val="000000"/>
          <w:sz w:val="24"/>
        </w:rPr>
        <w:t xml:space="preserve">phù hợp với công trình xây dựng nhà 3 tầng + tum trên thửa đất có Giấy chứng nhận số 10103050031; Hệ số vùng 7 – Hà Nội: công trình nhà ở là 0,952 tương đương với đơn giá là: 7.830.200;</w:t>
      </w:r>
      <w:r/>
    </w:p>
    <w:p w14:paraId="0059F9B9">
      <w:pPr>
        <w:pBdr>
          <w:top w:val="none" w:color="000000" w:sz="4" w:space="0"/>
          <w:left w:val="none" w:color="000000" w:sz="4" w:space="0"/>
          <w:bottom w:val="none" w:color="000000" w:sz="4" w:space="0"/>
          <w:right w:val="none" w:color="000000" w:sz="4" w:space="0"/>
        </w:pBdr>
        <w:spacing w:after="120" w:before="120" w:line="300" w:lineRule="auto"/>
        <w:ind w:right="0" w:hanging="357" w:left="357"/>
        <w:jc w:val="both"/>
        <w:rPr/>
      </w:pPr>
      <w:r>
        <w:rPr>
          <w:rFonts w:ascii="Times New Roman" w:hAnsi="Times New Roman" w:eastAsia="Times New Roman" w:cs="Times New Roman"/>
          <w:b/>
          <w:i/>
          <w:color w:val="000000"/>
          <w:sz w:val="24"/>
        </w:rPr>
        <w:t xml:space="preserve">3.2. Xác định tỷ lệ chất lượng còn lại của công trình xây dựng:</w:t>
      </w:r>
      <w:r/>
    </w:p>
    <w:p w14:paraId="37BC4951">
      <w:pPr>
        <w:numPr>
          <w:ilvl w:val="0"/>
          <w:numId w:val="54"/>
        </w:numPr>
        <w:pBdr>
          <w:top w:val="none" w:color="000000" w:sz="4" w:space="0"/>
          <w:left w:val="none" w:color="000000" w:sz="4" w:space="0"/>
          <w:bottom w:val="none" w:color="000000" w:sz="4" w:space="0"/>
          <w:right w:val="none" w:color="000000" w:sz="4" w:space="0"/>
        </w:pBdr>
        <w:tabs>
          <w:tab w:val="left" w:leader="none" w:pos="993"/>
        </w:tabs>
        <w:spacing w:after="120" w:before="120" w:line="300" w:lineRule="auto"/>
        <w:ind/>
        <w:jc w:val="both"/>
        <w:rPr/>
      </w:pPr>
      <w:r>
        <w:rPr>
          <w:rFonts w:ascii="Times New Roman" w:hAnsi="Times New Roman" w:eastAsia="Times New Roman" w:cs="Times New Roman"/>
          <w:color w:val="000000"/>
          <w:sz w:val="24"/>
          <w:u w:val="none"/>
        </w:rPr>
        <w:t xml:space="preserve">Qua khảo sát hiện </w:t>
      </w:r>
      <w:r>
        <w:rPr>
          <w:rFonts w:ascii="Times New Roman" w:hAnsi="Times New Roman" w:eastAsia="Times New Roman" w:cs="Times New Roman"/>
          <w:color w:val="000000"/>
          <w:sz w:val="24"/>
        </w:rPr>
        <w:t xml:space="preserve">trạng, dựa vào đặc điểm tài sản và tham khảo ý kiến các chuyên giá về xây dựng. Tổ thẩm định đánh giá chất lượng còn lại của công trình xây dựng theo công văn Số: 1326/BXD-QLN do Bộ Xây dựng ban hành ngày 08/8/2011 về việc  hướng dẫn kiểm kê, đánh giá lại </w:t>
      </w:r>
      <w:r>
        <w:rPr>
          <w:rFonts w:ascii="Times New Roman" w:hAnsi="Times New Roman" w:eastAsia="Times New Roman" w:cs="Times New Roman"/>
          <w:color w:val="000000"/>
          <w:sz w:val="24"/>
        </w:rPr>
        <w:t xml:space="preserve">giá trị tài sản cố định là nhà, vật kiến trúc như sau:</w:t>
      </w:r>
      <w:r/>
    </w:p>
    <w:p w14:paraId="5925EEDD">
      <w:pPr>
        <w:numPr>
          <w:ilvl w:val="0"/>
          <w:numId w:val="54"/>
        </w:numPr>
        <w:pBdr>
          <w:top w:val="none" w:color="000000" w:sz="4" w:space="0"/>
          <w:left w:val="none" w:color="000000" w:sz="4" w:space="0"/>
          <w:bottom w:val="none" w:color="000000" w:sz="4" w:space="0"/>
          <w:right w:val="none" w:color="000000" w:sz="4" w:space="0"/>
        </w:pBdr>
        <w:tabs>
          <w:tab w:val="left" w:leader="none" w:pos="993"/>
        </w:tabs>
        <w:spacing w:after="120" w:before="120" w:line="300" w:lineRule="auto"/>
        <w:ind/>
        <w:jc w:val="both"/>
        <w:rPr/>
      </w:pPr>
      <w:r>
        <w:rPr>
          <w:rFonts w:ascii="Times New Roman" w:hAnsi="Times New Roman" w:eastAsia="Times New Roman" w:cs="Times New Roman"/>
          <w:color w:val="000000"/>
          <w:sz w:val="24"/>
        </w:rPr>
        <w:t xml:space="preserve">Tỷ lệ chất lượng còn lại của nhà, vật kiến trúc được xác định căn cứ vào tỷ lệ chất lượng còn lại của các kết cấu chính (nếu là nhà thì kết cấu chính gồm: móng, khung, cột, tường, nền, sàn, kết cấu đỡ mái và mái) tạo nên nhà đó và tỷ lệ giá trị của các kết</w:t>
      </w:r>
      <w:r>
        <w:rPr>
          <w:rFonts w:ascii="Times New Roman" w:hAnsi="Times New Roman" w:eastAsia="Times New Roman" w:cs="Times New Roman"/>
          <w:color w:val="000000"/>
          <w:sz w:val="24"/>
        </w:rPr>
        <w:t xml:space="preserve"> cấu chính đó so với tổng giá trị của nhà hoặc vật kiến trúc.</w:t>
      </w:r>
      <w:r/>
    </w:p>
    <w:p w14:paraId="45480857">
      <w:pPr>
        <w:numPr>
          <w:ilvl w:val="0"/>
          <w:numId w:val="54"/>
        </w:numPr>
        <w:pBdr>
          <w:top w:val="none" w:color="000000" w:sz="4" w:space="0"/>
          <w:left w:val="none" w:color="000000" w:sz="4" w:space="0"/>
          <w:bottom w:val="none" w:color="000000" w:sz="4" w:space="0"/>
          <w:right w:val="none" w:color="000000" w:sz="4" w:space="0"/>
        </w:pBdr>
        <w:tabs>
          <w:tab w:val="left" w:leader="none" w:pos="993"/>
        </w:tabs>
        <w:spacing w:after="120" w:before="120" w:line="300" w:lineRule="auto"/>
        <w:ind/>
        <w:jc w:val="both"/>
        <w:rPr/>
      </w:pPr>
      <w:r>
        <w:rPr>
          <w:rFonts w:ascii="Times New Roman" w:hAnsi="Times New Roman" w:eastAsia="Times New Roman" w:cs="Times New Roman"/>
          <w:color w:val="000000"/>
          <w:sz w:val="24"/>
        </w:rPr>
        <w:t xml:space="preserve">Công thức tính như sau:</w:t>
      </w:r>
      <w:r/>
    </w:p>
    <w:tbl>
      <w:tblPr>
        <w:tblStyle w:val="1065"/>
        <w:tblInd w:w="0"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764"/>
        <w:gridCol w:w="514"/>
        <w:gridCol w:w="709"/>
        <w:gridCol w:w="2361"/>
        <w:gridCol w:w="567"/>
        <w:gridCol w:w="2049"/>
      </w:tblGrid>
      <w:tr>
        <w:trPr>
          <w:trHeight w:val="1797"/>
        </w:trPr>
        <w:tc>
          <w:tcPr>
            <w:tcBorders/>
            <w:tcMar>
              <w:left w:w="108" w:type="dxa"/>
              <w:top w:w="0" w:type="dxa"/>
              <w:right w:w="108" w:type="dxa"/>
              <w:bottom w:w="0" w:type="dxa"/>
            </w:tcMar>
            <w:tcW w:w="1764" w:type="dxa"/>
            <w:vAlign w:val="center"/>
            <w:vMerge w:val="restart"/>
            <w:textDirection w:val="lrTb"/>
            <w:noWrap w:val="false"/>
          </w:tcPr>
          <w:p w14:paraId="1F751C0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p w14:paraId="14DFA6A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p w14:paraId="49961C8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p w14:paraId="5B6C5F0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Tỷ lệ chất lượng còn lại của nhà, vật kiến trúc (%)</w:t>
            </w:r>
            <w:r/>
          </w:p>
        </w:tc>
        <w:tc>
          <w:tcPr>
            <w:tcBorders/>
            <w:tcMar>
              <w:left w:w="108" w:type="dxa"/>
              <w:top w:w="0" w:type="dxa"/>
              <w:right w:w="108" w:type="dxa"/>
              <w:bottom w:w="0" w:type="dxa"/>
            </w:tcMar>
            <w:tcW w:w="514" w:type="dxa"/>
            <w:vAlign w:val="center"/>
            <w:vMerge w:val="restart"/>
            <w:textDirection w:val="lrTb"/>
            <w:noWrap w:val="false"/>
          </w:tcPr>
          <w:p w14:paraId="18CA2F1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p w14:paraId="0F34EDB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p w14:paraId="4CA1D2B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p w14:paraId="527A702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p w14:paraId="64C06DF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tcBorders>
            <w:tcMar>
              <w:left w:w="108" w:type="dxa"/>
              <w:top w:w="0" w:type="dxa"/>
              <w:right w:w="108" w:type="dxa"/>
              <w:bottom w:w="0" w:type="dxa"/>
            </w:tcMar>
            <w:tcW w:w="709" w:type="dxa"/>
            <w:vAlign w:val="center"/>
            <w:textDirection w:val="lrTb"/>
            <w:noWrap w:val="false"/>
          </w:tcPr>
          <w:p w14:paraId="21CDEAF8">
            <w:pPr>
              <w:pBdr>
                <w:top w:val="none" w:color="000000" w:sz="4" w:space="0"/>
                <w:left w:val="none" w:color="000000" w:sz="4" w:space="0"/>
                <w:bottom w:val="none" w:color="000000" w:sz="4" w:space="0"/>
                <w:right w:val="none" w:color="000000" w:sz="4" w:space="0"/>
              </w:pBdr>
              <w:spacing/>
              <w:ind w:right="0" w:firstLine="0" w:left="0"/>
              <w:jc w:val="center"/>
              <w:rPr/>
            </w:pPr>
            <w:r>
              <mc:AlternateContent>
                <mc:Choice Requires="wpg">
                  <w:drawing>
                    <wp:inline xmlns:wp="http://schemas.openxmlformats.org/drawingml/2006/wordprocessingDrawing" distT="0" distB="0" distL="0" distR="0">
                      <wp:extent cx="295275" cy="428625"/>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985766" name=""/>
                              <pic:cNvPicPr>
                                <a:picLocks noChangeAspect="1"/>
                              </pic:cNvPicPr>
                              <pic:nvPr/>
                            </pic:nvPicPr>
                            <pic:blipFill rotWithShape="1">
                              <a:blip r:embed="rId20"/>
                              <a:stretch/>
                            </pic:blipFill>
                            <pic:spPr bwMode="auto">
                              <a:xfrm>
                                <a:off x="0" y="0"/>
                                <a:ext cx="295274" cy="4286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3.25pt;height:33.75pt;mso-wrap-distance-left:0.00pt;mso-wrap-distance-top:0.00pt;mso-wrap-distance-right:0.00pt;mso-wrap-distance-bottom:0.00pt;z-index:1;" stroked="false">
                      <v:imagedata r:id="rId20" o:title=""/>
                      <o:lock v:ext="edit" rotation="t"/>
                    </v:shape>
                  </w:pict>
                </mc:Fallback>
              </mc:AlternateContent>
            </w:r>
            <w:r/>
          </w:p>
        </w:tc>
        <w:tc>
          <w:tcPr>
            <w:tcBorders>
              <w:bottom w:val="single" w:color="000000" w:sz="8" w:space="0"/>
            </w:tcBorders>
            <w:tcMar>
              <w:left w:w="108" w:type="dxa"/>
              <w:top w:w="0" w:type="dxa"/>
              <w:right w:w="108" w:type="dxa"/>
              <w:bottom w:w="0" w:type="dxa"/>
            </w:tcMar>
            <w:tcW w:w="2361" w:type="dxa"/>
            <w:vAlign w:val="center"/>
            <w:textDirection w:val="lrTb"/>
            <w:noWrap w:val="false"/>
          </w:tcPr>
          <w:p w14:paraId="6A46EDC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Tỷ lệ chất lượng còn lại của kết cấu chính thức i (%)</w:t>
            </w:r>
            <w:r/>
          </w:p>
        </w:tc>
        <w:tc>
          <w:tcPr>
            <w:tcBorders>
              <w:bottom w:val="single" w:color="000000" w:sz="8" w:space="0"/>
            </w:tcBorders>
            <w:tcMar>
              <w:left w:w="108" w:type="dxa"/>
              <w:top w:w="0" w:type="dxa"/>
              <w:right w:w="108" w:type="dxa"/>
              <w:bottom w:w="0" w:type="dxa"/>
            </w:tcMar>
            <w:tcW w:w="567" w:type="dxa"/>
            <w:vAlign w:val="center"/>
            <w:textDirection w:val="lrTb"/>
            <w:noWrap w:val="false"/>
          </w:tcPr>
          <w:p w14:paraId="7D47FF7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x</w:t>
            </w:r>
            <w:r/>
          </w:p>
        </w:tc>
        <w:tc>
          <w:tcPr>
            <w:tcBorders>
              <w:bottom w:val="single" w:color="000000" w:sz="8" w:space="0"/>
            </w:tcBorders>
            <w:tcMar>
              <w:left w:w="108" w:type="dxa"/>
              <w:top w:w="0" w:type="dxa"/>
              <w:right w:w="108" w:type="dxa"/>
              <w:bottom w:w="0" w:type="dxa"/>
            </w:tcMar>
            <w:tcW w:w="2049" w:type="dxa"/>
            <w:vAlign w:val="center"/>
            <w:textDirection w:val="lrTb"/>
            <w:noWrap w:val="false"/>
          </w:tcPr>
          <w:p w14:paraId="2730BE2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Tỷ lệ giá trị của kết cấu chính thứ i so với tổng giá trị của ngôi nhà hoặc vật kiến trúc (%)</w:t>
            </w:r>
            <w:r/>
          </w:p>
        </w:tc>
      </w:tr>
      <w:tr>
        <w:trPr>
          <w:trHeight w:val="167"/>
        </w:trPr>
        <w:tc>
          <w:tcPr>
            <w:tcBorders/>
            <w:vMerge w:val="continue"/>
            <w:textDirection w:val="lrTb"/>
            <w:noWrap w:val="false"/>
          </w:tcPr>
          <w:p w14:paraId="062238D1">
            <w:pPr>
              <w:pBdr/>
              <w:spacing/>
              <w:ind/>
              <w:rPr/>
            </w:pPr>
            <w:r/>
            <w:r/>
          </w:p>
        </w:tc>
        <w:tc>
          <w:tcPr>
            <w:tcBorders/>
            <w:vMerge w:val="continue"/>
            <w:textDirection w:val="lrTb"/>
            <w:noWrap w:val="false"/>
          </w:tcPr>
          <w:p w14:paraId="12B6EC67">
            <w:pPr>
              <w:pBdr/>
              <w:spacing/>
              <w:ind/>
              <w:rPr/>
            </w:pPr>
            <w:r/>
            <w:r/>
          </w:p>
        </w:tc>
        <w:tc>
          <w:tcPr>
            <w:gridSpan w:val="4"/>
            <w:tcBorders/>
            <w:tcMar>
              <w:left w:w="108" w:type="dxa"/>
              <w:top w:w="0" w:type="dxa"/>
              <w:right w:w="108" w:type="dxa"/>
              <w:bottom w:w="0" w:type="dxa"/>
            </w:tcMar>
            <w:tcW w:w="5686" w:type="dxa"/>
            <w:vAlign w:val="center"/>
            <w:textDirection w:val="lrTb"/>
            <w:noWrap w:val="false"/>
          </w:tcPr>
          <w:p w14:paraId="5AF2396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Tổng tỷ lệ giá trị của các kết cấu chính so với tổng giá trị của ngôi nhà hoặc vật kiến trúc (%)</w:t>
            </w:r>
            <w:r/>
          </w:p>
        </w:tc>
      </w:tr>
    </w:tbl>
    <w:p w14:paraId="50C86BE3">
      <w:pPr>
        <w:numPr>
          <w:ilvl w:val="0"/>
          <w:numId w:val="55"/>
        </w:numPr>
        <w:pBdr>
          <w:top w:val="none" w:color="000000" w:sz="4" w:space="0"/>
          <w:left w:val="none" w:color="000000" w:sz="4" w:space="0"/>
          <w:bottom w:val="none" w:color="000000" w:sz="4" w:space="0"/>
          <w:right w:val="none" w:color="000000" w:sz="4" w:space="0"/>
        </w:pBdr>
        <w:spacing w:line="276" w:lineRule="auto"/>
        <w:ind/>
        <w:rPr/>
      </w:pPr>
      <w:r>
        <w:rPr>
          <w:rFonts w:ascii="Times New Roman" w:hAnsi="Times New Roman" w:eastAsia="Times New Roman" w:cs="Times New Roman"/>
          <w:i/>
          <w:color w:val="000000"/>
          <w:sz w:val="24"/>
        </w:rPr>
        <w:t xml:space="preserve">Trong đó:</w:t>
      </w:r>
      <w:r/>
    </w:p>
    <w:p w14:paraId="087F63A3">
      <w:pPr>
        <w:numPr>
          <w:ilvl w:val="0"/>
          <w:numId w:val="55"/>
        </w:numPr>
        <w:pBdr>
          <w:top w:val="none" w:color="000000" w:sz="4" w:space="0"/>
          <w:left w:val="none" w:color="000000" w:sz="4" w:space="0"/>
          <w:bottom w:val="none" w:color="000000" w:sz="4" w:space="0"/>
          <w:right w:val="none" w:color="000000" w:sz="4" w:space="0"/>
        </w:pBdr>
        <w:spacing w:line="276" w:lineRule="auto"/>
        <w:ind/>
        <w:rPr/>
      </w:pPr>
      <w:r>
        <w:rPr>
          <w:rFonts w:ascii="Times New Roman" w:hAnsi="Times New Roman" w:eastAsia="Times New Roman" w:cs="Times New Roman"/>
          <w:color w:val="000000"/>
          <w:sz w:val="24"/>
        </w:rPr>
        <w:t xml:space="preserve">i: số thứ tự của kết cấu chính</w:t>
      </w:r>
      <w:r/>
    </w:p>
    <w:p w14:paraId="01496000">
      <w:pPr>
        <w:numPr>
          <w:ilvl w:val="0"/>
          <w:numId w:val="55"/>
        </w:numPr>
        <w:pBdr>
          <w:top w:val="none" w:color="000000" w:sz="4" w:space="0"/>
          <w:left w:val="none" w:color="000000" w:sz="4" w:space="0"/>
          <w:bottom w:val="none" w:color="000000" w:sz="4" w:space="0"/>
          <w:right w:val="none" w:color="000000" w:sz="4" w:space="0"/>
        </w:pBdr>
        <w:spacing w:line="276" w:lineRule="auto"/>
        <w:ind/>
        <w:rPr/>
      </w:pPr>
      <w:r>
        <w:rPr>
          <w:rFonts w:ascii="Times New Roman" w:hAnsi="Times New Roman" w:eastAsia="Times New Roman" w:cs="Times New Roman"/>
          <w:color w:val="000000"/>
          <w:sz w:val="24"/>
        </w:rPr>
        <w:t xml:space="preserve">n: số các kết cấu chính.</w:t>
      </w:r>
      <w:r/>
    </w:p>
    <w:p w14:paraId="4360C294">
      <w:pPr>
        <w:numPr>
          <w:ilvl w:val="0"/>
          <w:numId w:val="55"/>
        </w:numPr>
        <w:pBdr>
          <w:top w:val="none" w:color="000000" w:sz="4" w:space="0"/>
          <w:left w:val="none" w:color="000000" w:sz="4" w:space="0"/>
          <w:bottom w:val="none" w:color="000000" w:sz="4" w:space="0"/>
          <w:right w:val="none" w:color="000000" w:sz="4" w:space="0"/>
        </w:pBdr>
        <w:spacing w:line="276" w:lineRule="auto"/>
        <w:ind/>
        <w:jc w:val="both"/>
        <w:rPr/>
      </w:pPr>
      <w:r>
        <w:rPr>
          <w:rFonts w:ascii="Times New Roman" w:hAnsi="Times New Roman" w:eastAsia="Times New Roman" w:cs="Times New Roman"/>
          <w:color w:val="000000"/>
          <w:sz w:val="24"/>
        </w:rPr>
        <w:t xml:space="preserve">Tổ thẩm định xác định chất lượng còn lại của công trình như sau:</w:t>
      </w:r>
      <w:r/>
    </w:p>
    <w:p w14:paraId="6212AB40">
      <w:pPr>
        <w:numPr>
          <w:ilvl w:val="0"/>
          <w:numId w:val="56"/>
        </w:numPr>
        <w:pBdr>
          <w:top w:val="none" w:color="000000" w:sz="4" w:space="0"/>
          <w:left w:val="none" w:color="000000" w:sz="4" w:space="0"/>
          <w:bottom w:val="none" w:color="000000" w:sz="4" w:space="0"/>
          <w:right w:val="none" w:color="000000" w:sz="4" w:space="0"/>
        </w:pBdr>
        <w:spacing w:after="120" w:before="120" w:line="360" w:lineRule="auto"/>
        <w:ind w:right="0" w:hanging="425" w:left="567"/>
        <w:jc w:val="both"/>
        <w:rPr/>
      </w:pPr>
      <w:r>
        <w:rPr>
          <w:rFonts w:ascii="Times New Roman" w:hAnsi="Times New Roman" w:eastAsia="Times New Roman" w:cs="Times New Roman"/>
          <w:b/>
          <w:i/>
          <w:color w:val="000000"/>
          <w:sz w:val="24"/>
        </w:rPr>
        <w:t xml:space="preserve">Tỷ lệ chất lượng còn lại của công trình nhà 01 tầng theo </w:t>
      </w:r>
      <w:r>
        <w:rPr>
          <w:rFonts w:ascii="Times New Roman" w:hAnsi="Times New Roman" w:eastAsia="Times New Roman" w:cs="Times New Roman"/>
          <w:b/>
          <w:i/>
          <w:color w:val="000000"/>
          <w:spacing w:val="2"/>
          <w:sz w:val="24"/>
        </w:rPr>
        <w:t xml:space="preserve">Giấy chứng nhận số CH 571411</w:t>
      </w:r>
      <w:r/>
    </w:p>
    <w:tbl>
      <w:tblPr>
        <w:tblStyle w:val="106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28"/>
        <w:gridCol w:w="2085"/>
        <w:gridCol w:w="1976"/>
        <w:gridCol w:w="2488"/>
        <w:gridCol w:w="2277"/>
      </w:tblGrid>
      <w:tr>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28" w:type="dxa"/>
            <w:vAlign w:val="center"/>
            <w:textDirection w:val="lrTb"/>
            <w:noWrap w:val="false"/>
          </w:tcPr>
          <w:p w14:paraId="4B15BDE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085" w:type="dxa"/>
            <w:vAlign w:val="center"/>
            <w:textDirection w:val="lrTb"/>
            <w:noWrap w:val="false"/>
          </w:tcPr>
          <w:p w14:paraId="18D2C5B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KẾT CẤU CHÍNH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76" w:type="dxa"/>
            <w:vAlign w:val="center"/>
            <w:textDirection w:val="lrTb"/>
            <w:noWrap w:val="false"/>
          </w:tcPr>
          <w:p w14:paraId="0226AF7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Tỷ lệ giá trị các kết cấu chính (%)</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488" w:type="dxa"/>
            <w:vAlign w:val="center"/>
            <w:textDirection w:val="lrTb"/>
            <w:noWrap w:val="false"/>
          </w:tcPr>
          <w:p w14:paraId="001A4DD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Tỷ lệ chất lượng còn lại các kết cấu chính (%)</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277" w:type="dxa"/>
            <w:vAlign w:val="center"/>
            <w:textDirection w:val="lrTb"/>
            <w:noWrap w:val="false"/>
          </w:tcPr>
          <w:p w14:paraId="2FC4FE5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Tỷ lệ giá trị còn lại các kết cấu chính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528" w:type="dxa"/>
            <w:vAlign w:val="center"/>
            <w:textDirection w:val="lrTb"/>
            <w:noWrap w:val="false"/>
          </w:tcPr>
          <w:p w14:paraId="2A685F1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a</w:t>
            </w:r>
            <w:r/>
          </w:p>
        </w:tc>
        <w:tc>
          <w:tcPr>
            <w:tcBorders>
              <w:bottom w:val="single" w:color="000000" w:sz="8" w:space="0"/>
              <w:right w:val="single" w:color="000000" w:sz="8" w:space="0"/>
            </w:tcBorders>
            <w:tcMar>
              <w:left w:w="108" w:type="dxa"/>
              <w:top w:w="0" w:type="dxa"/>
              <w:right w:w="108" w:type="dxa"/>
              <w:bottom w:w="0" w:type="dxa"/>
            </w:tcMar>
            <w:tcW w:w="2085" w:type="dxa"/>
            <w:vAlign w:val="center"/>
            <w:textDirection w:val="lrTb"/>
            <w:noWrap w:val="false"/>
          </w:tcPr>
          <w:p w14:paraId="11BDF08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b</w:t>
            </w:r>
            <w:r/>
          </w:p>
        </w:tc>
        <w:tc>
          <w:tcPr>
            <w:tcBorders>
              <w:bottom w:val="single" w:color="000000" w:sz="8" w:space="0"/>
              <w:right w:val="single" w:color="000000" w:sz="8" w:space="0"/>
            </w:tcBorders>
            <w:tcMar>
              <w:left w:w="108" w:type="dxa"/>
              <w:top w:w="0" w:type="dxa"/>
              <w:right w:w="108" w:type="dxa"/>
              <w:bottom w:w="0" w:type="dxa"/>
            </w:tcMar>
            <w:tcW w:w="1976" w:type="dxa"/>
            <w:vAlign w:val="center"/>
            <w:textDirection w:val="lrTb"/>
            <w:noWrap w:val="false"/>
          </w:tcPr>
          <w:p w14:paraId="4E3F75B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c</w:t>
            </w:r>
            <w:r/>
          </w:p>
        </w:tc>
        <w:tc>
          <w:tcPr>
            <w:tcBorders>
              <w:bottom w:val="single" w:color="000000" w:sz="8" w:space="0"/>
              <w:right w:val="single" w:color="000000" w:sz="8" w:space="0"/>
            </w:tcBorders>
            <w:tcMar>
              <w:left w:w="108" w:type="dxa"/>
              <w:top w:w="0" w:type="dxa"/>
              <w:right w:w="108" w:type="dxa"/>
              <w:bottom w:w="0" w:type="dxa"/>
            </w:tcMar>
            <w:tcW w:w="2488" w:type="dxa"/>
            <w:vAlign w:val="center"/>
            <w:textDirection w:val="lrTb"/>
            <w:noWrap w:val="false"/>
          </w:tcPr>
          <w:p w14:paraId="052ADC6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d</w:t>
            </w:r>
            <w:r/>
          </w:p>
        </w:tc>
        <w:tc>
          <w:tcPr>
            <w:tcBorders>
              <w:bottom w:val="single" w:color="000000" w:sz="8" w:space="0"/>
              <w:right w:val="single" w:color="000000" w:sz="8" w:space="0"/>
            </w:tcBorders>
            <w:tcMar>
              <w:left w:w="108" w:type="dxa"/>
              <w:top w:w="0" w:type="dxa"/>
              <w:right w:w="108" w:type="dxa"/>
              <w:bottom w:w="0" w:type="dxa"/>
            </w:tcMar>
            <w:tcW w:w="2277" w:type="dxa"/>
            <w:vAlign w:val="center"/>
            <w:textDirection w:val="lrTb"/>
            <w:noWrap w:val="false"/>
          </w:tcPr>
          <w:p w14:paraId="7E3111D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e = c x d/g</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528" w:type="dxa"/>
            <w:vAlign w:val="center"/>
            <w:textDirection w:val="lrTb"/>
            <w:noWrap/>
          </w:tcPr>
          <w:p w14:paraId="6CC58E2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w:t>
            </w:r>
            <w:r/>
          </w:p>
        </w:tc>
        <w:tc>
          <w:tcPr>
            <w:tcBorders>
              <w:bottom w:val="single" w:color="000000" w:sz="8" w:space="0"/>
              <w:right w:val="single" w:color="000000" w:sz="8" w:space="0"/>
            </w:tcBorders>
            <w:tcMar>
              <w:left w:w="108" w:type="dxa"/>
              <w:top w:w="0" w:type="dxa"/>
              <w:right w:w="108" w:type="dxa"/>
              <w:bottom w:w="0" w:type="dxa"/>
            </w:tcMar>
            <w:tcW w:w="2085" w:type="dxa"/>
            <w:vAlign w:val="center"/>
            <w:textDirection w:val="lrTb"/>
            <w:noWrap/>
          </w:tcPr>
          <w:p w14:paraId="6CA2A43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Móng</w:t>
            </w:r>
            <w:r/>
          </w:p>
        </w:tc>
        <w:tc>
          <w:tcPr>
            <w:tcBorders>
              <w:bottom w:val="single" w:color="000000" w:sz="8" w:space="0"/>
              <w:right w:val="single" w:color="000000" w:sz="8" w:space="0"/>
            </w:tcBorders>
            <w:tcMar>
              <w:left w:w="108" w:type="dxa"/>
              <w:top w:w="0" w:type="dxa"/>
              <w:right w:w="108" w:type="dxa"/>
              <w:bottom w:w="0" w:type="dxa"/>
            </w:tcMar>
            <w:tcW w:w="1976" w:type="dxa"/>
            <w:vAlign w:val="center"/>
            <w:textDirection w:val="lrTb"/>
            <w:noWrap/>
          </w:tcPr>
          <w:p w14:paraId="2C991EF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w:t>
            </w:r>
            <w:r/>
          </w:p>
        </w:tc>
        <w:tc>
          <w:tcPr>
            <w:tcBorders>
              <w:bottom w:val="single" w:color="000000" w:sz="8" w:space="0"/>
              <w:right w:val="single" w:color="000000" w:sz="8" w:space="0"/>
            </w:tcBorders>
            <w:tcMar>
              <w:left w:w="108" w:type="dxa"/>
              <w:top w:w="0" w:type="dxa"/>
              <w:right w:w="108" w:type="dxa"/>
              <w:bottom w:w="0" w:type="dxa"/>
            </w:tcMar>
            <w:tcW w:w="2488" w:type="dxa"/>
            <w:vAlign w:val="center"/>
            <w:textDirection w:val="lrTb"/>
            <w:noWrap w:val="false"/>
          </w:tcPr>
          <w:p w14:paraId="44EDC17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55%</w:t>
            </w:r>
            <w:r/>
          </w:p>
        </w:tc>
        <w:tc>
          <w:tcPr>
            <w:tcBorders>
              <w:bottom w:val="single" w:color="000000" w:sz="8" w:space="0"/>
              <w:right w:val="single" w:color="000000" w:sz="8" w:space="0"/>
            </w:tcBorders>
            <w:tcMar>
              <w:left w:w="108" w:type="dxa"/>
              <w:top w:w="0" w:type="dxa"/>
              <w:right w:w="108" w:type="dxa"/>
              <w:bottom w:w="0" w:type="dxa"/>
            </w:tcMar>
            <w:tcW w:w="2277" w:type="dxa"/>
            <w:vAlign w:val="center"/>
            <w:textDirection w:val="lrTb"/>
            <w:noWrap w:val="false"/>
          </w:tcPr>
          <w:p w14:paraId="52B0409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9%</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528" w:type="dxa"/>
            <w:vAlign w:val="center"/>
            <w:textDirection w:val="lrTb"/>
            <w:noWrap/>
          </w:tcPr>
          <w:p w14:paraId="22E667F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w:t>
            </w:r>
            <w:r/>
          </w:p>
        </w:tc>
        <w:tc>
          <w:tcPr>
            <w:tcBorders>
              <w:bottom w:val="single" w:color="000000" w:sz="8" w:space="0"/>
              <w:right w:val="single" w:color="000000" w:sz="8" w:space="0"/>
            </w:tcBorders>
            <w:tcMar>
              <w:left w:w="108" w:type="dxa"/>
              <w:top w:w="0" w:type="dxa"/>
              <w:right w:w="108" w:type="dxa"/>
              <w:bottom w:w="0" w:type="dxa"/>
            </w:tcMar>
            <w:tcW w:w="2085" w:type="dxa"/>
            <w:vAlign w:val="center"/>
            <w:textDirection w:val="lrTb"/>
            <w:noWrap/>
          </w:tcPr>
          <w:p w14:paraId="3F9D6E1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Khung, cột</w:t>
            </w:r>
            <w:r/>
          </w:p>
        </w:tc>
        <w:tc>
          <w:tcPr>
            <w:tcBorders>
              <w:bottom w:val="single" w:color="000000" w:sz="8" w:space="0"/>
              <w:right w:val="single" w:color="000000" w:sz="8" w:space="0"/>
            </w:tcBorders>
            <w:tcMar>
              <w:left w:w="108" w:type="dxa"/>
              <w:top w:w="0" w:type="dxa"/>
              <w:right w:w="108" w:type="dxa"/>
              <w:bottom w:w="0" w:type="dxa"/>
            </w:tcMar>
            <w:tcW w:w="1976" w:type="dxa"/>
            <w:vAlign w:val="center"/>
            <w:textDirection w:val="lrTb"/>
            <w:noWrap/>
          </w:tcPr>
          <w:p w14:paraId="6FA3727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c>
          <w:tcPr>
            <w:tcBorders>
              <w:bottom w:val="single" w:color="000000" w:sz="8" w:space="0"/>
              <w:right w:val="single" w:color="000000" w:sz="8" w:space="0"/>
            </w:tcBorders>
            <w:tcMar>
              <w:left w:w="108" w:type="dxa"/>
              <w:top w:w="0" w:type="dxa"/>
              <w:right w:w="108" w:type="dxa"/>
              <w:bottom w:w="0" w:type="dxa"/>
            </w:tcMar>
            <w:tcW w:w="2488" w:type="dxa"/>
            <w:vAlign w:val="center"/>
            <w:textDirection w:val="lrTb"/>
            <w:noWrap w:val="false"/>
          </w:tcPr>
          <w:p w14:paraId="39BF04E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55%</w:t>
            </w:r>
            <w:r/>
          </w:p>
        </w:tc>
        <w:tc>
          <w:tcPr>
            <w:tcBorders>
              <w:bottom w:val="single" w:color="000000" w:sz="8" w:space="0"/>
              <w:right w:val="single" w:color="000000" w:sz="8" w:space="0"/>
            </w:tcBorders>
            <w:tcMar>
              <w:left w:w="108" w:type="dxa"/>
              <w:top w:w="0" w:type="dxa"/>
              <w:right w:w="108" w:type="dxa"/>
              <w:bottom w:w="0" w:type="dxa"/>
            </w:tcMar>
            <w:tcW w:w="2277" w:type="dxa"/>
            <w:vAlign w:val="center"/>
            <w:textDirection w:val="lrTb"/>
            <w:noWrap w:val="false"/>
          </w:tcPr>
          <w:p w14:paraId="2F19648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528" w:type="dxa"/>
            <w:vAlign w:val="center"/>
            <w:textDirection w:val="lrTb"/>
            <w:noWrap/>
          </w:tcPr>
          <w:p w14:paraId="2AEFB4F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w:t>
            </w:r>
            <w:r/>
          </w:p>
        </w:tc>
        <w:tc>
          <w:tcPr>
            <w:tcBorders>
              <w:bottom w:val="single" w:color="000000" w:sz="8" w:space="0"/>
              <w:right w:val="single" w:color="000000" w:sz="8" w:space="0"/>
            </w:tcBorders>
            <w:tcMar>
              <w:left w:w="108" w:type="dxa"/>
              <w:top w:w="0" w:type="dxa"/>
              <w:right w:w="108" w:type="dxa"/>
              <w:bottom w:w="0" w:type="dxa"/>
            </w:tcMar>
            <w:tcW w:w="2085" w:type="dxa"/>
            <w:vAlign w:val="center"/>
            <w:textDirection w:val="lrTb"/>
            <w:noWrap/>
          </w:tcPr>
          <w:p w14:paraId="367B839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Tường</w:t>
            </w:r>
            <w:r/>
          </w:p>
        </w:tc>
        <w:tc>
          <w:tcPr>
            <w:tcBorders>
              <w:bottom w:val="single" w:color="000000" w:sz="8" w:space="0"/>
              <w:right w:val="single" w:color="000000" w:sz="8" w:space="0"/>
            </w:tcBorders>
            <w:tcMar>
              <w:left w:w="108" w:type="dxa"/>
              <w:top w:w="0" w:type="dxa"/>
              <w:right w:w="108" w:type="dxa"/>
              <w:bottom w:w="0" w:type="dxa"/>
            </w:tcMar>
            <w:tcW w:w="1976" w:type="dxa"/>
            <w:vAlign w:val="center"/>
            <w:textDirection w:val="lrTb"/>
            <w:noWrap/>
          </w:tcPr>
          <w:p w14:paraId="66B8F9E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18%</w:t>
            </w:r>
            <w:r/>
          </w:p>
        </w:tc>
        <w:tc>
          <w:tcPr>
            <w:tcBorders>
              <w:bottom w:val="single" w:color="000000" w:sz="8" w:space="0"/>
              <w:right w:val="single" w:color="000000" w:sz="8" w:space="0"/>
            </w:tcBorders>
            <w:tcMar>
              <w:left w:w="108" w:type="dxa"/>
              <w:top w:w="0" w:type="dxa"/>
              <w:right w:w="108" w:type="dxa"/>
              <w:bottom w:w="0" w:type="dxa"/>
            </w:tcMar>
            <w:tcW w:w="2488" w:type="dxa"/>
            <w:vAlign w:val="center"/>
            <w:textDirection w:val="lrTb"/>
            <w:noWrap w:val="false"/>
          </w:tcPr>
          <w:p w14:paraId="4E74568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55%</w:t>
            </w:r>
            <w:r/>
          </w:p>
        </w:tc>
        <w:tc>
          <w:tcPr>
            <w:tcBorders>
              <w:bottom w:val="single" w:color="000000" w:sz="8" w:space="0"/>
              <w:right w:val="single" w:color="000000" w:sz="8" w:space="0"/>
            </w:tcBorders>
            <w:tcMar>
              <w:left w:w="108" w:type="dxa"/>
              <w:top w:w="0" w:type="dxa"/>
              <w:right w:w="108" w:type="dxa"/>
              <w:bottom w:w="0" w:type="dxa"/>
            </w:tcMar>
            <w:tcW w:w="2277" w:type="dxa"/>
            <w:vAlign w:val="center"/>
            <w:textDirection w:val="lrTb"/>
            <w:noWrap w:val="false"/>
          </w:tcPr>
          <w:p w14:paraId="0CC3DB9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17%</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528" w:type="dxa"/>
            <w:vAlign w:val="center"/>
            <w:textDirection w:val="lrTb"/>
            <w:noWrap/>
          </w:tcPr>
          <w:p w14:paraId="17CD634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w:t>
            </w:r>
            <w:r/>
          </w:p>
        </w:tc>
        <w:tc>
          <w:tcPr>
            <w:tcBorders>
              <w:bottom w:val="single" w:color="000000" w:sz="8" w:space="0"/>
              <w:right w:val="single" w:color="000000" w:sz="8" w:space="0"/>
            </w:tcBorders>
            <w:tcMar>
              <w:left w:w="108" w:type="dxa"/>
              <w:top w:w="0" w:type="dxa"/>
              <w:right w:w="108" w:type="dxa"/>
              <w:bottom w:w="0" w:type="dxa"/>
            </w:tcMar>
            <w:tcW w:w="2085" w:type="dxa"/>
            <w:vAlign w:val="center"/>
            <w:textDirection w:val="lrTb"/>
            <w:noWrap/>
          </w:tcPr>
          <w:p w14:paraId="5AC2851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Nền, sàn</w:t>
            </w:r>
            <w:r/>
          </w:p>
        </w:tc>
        <w:tc>
          <w:tcPr>
            <w:tcBorders>
              <w:bottom w:val="single" w:color="000000" w:sz="8" w:space="0"/>
              <w:right w:val="single" w:color="000000" w:sz="8" w:space="0"/>
            </w:tcBorders>
            <w:tcMar>
              <w:left w:w="108" w:type="dxa"/>
              <w:top w:w="0" w:type="dxa"/>
              <w:right w:w="108" w:type="dxa"/>
              <w:bottom w:w="0" w:type="dxa"/>
            </w:tcMar>
            <w:tcW w:w="1976" w:type="dxa"/>
            <w:vAlign w:val="center"/>
            <w:textDirection w:val="lrTb"/>
            <w:noWrap/>
          </w:tcPr>
          <w:p w14:paraId="348BFC8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w:t>
            </w:r>
            <w:r/>
          </w:p>
        </w:tc>
        <w:tc>
          <w:tcPr>
            <w:tcBorders>
              <w:bottom w:val="single" w:color="000000" w:sz="8" w:space="0"/>
              <w:right w:val="single" w:color="000000" w:sz="8" w:space="0"/>
            </w:tcBorders>
            <w:tcMar>
              <w:left w:w="108" w:type="dxa"/>
              <w:top w:w="0" w:type="dxa"/>
              <w:right w:w="108" w:type="dxa"/>
              <w:bottom w:w="0" w:type="dxa"/>
            </w:tcMar>
            <w:tcW w:w="2488" w:type="dxa"/>
            <w:vAlign w:val="center"/>
            <w:textDirection w:val="lrTb"/>
            <w:noWrap w:val="false"/>
          </w:tcPr>
          <w:p w14:paraId="27BCE72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55%</w:t>
            </w:r>
            <w:r/>
          </w:p>
        </w:tc>
        <w:tc>
          <w:tcPr>
            <w:tcBorders>
              <w:bottom w:val="single" w:color="000000" w:sz="8" w:space="0"/>
              <w:right w:val="single" w:color="000000" w:sz="8" w:space="0"/>
            </w:tcBorders>
            <w:tcMar>
              <w:left w:w="108" w:type="dxa"/>
              <w:top w:w="0" w:type="dxa"/>
              <w:right w:w="108" w:type="dxa"/>
              <w:bottom w:w="0" w:type="dxa"/>
            </w:tcMar>
            <w:tcW w:w="2277" w:type="dxa"/>
            <w:vAlign w:val="center"/>
            <w:textDirection w:val="lrTb"/>
            <w:noWrap w:val="false"/>
          </w:tcPr>
          <w:p w14:paraId="4FD53B1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528" w:type="dxa"/>
            <w:vAlign w:val="center"/>
            <w:textDirection w:val="lrTb"/>
            <w:noWrap/>
          </w:tcPr>
          <w:p w14:paraId="23B1F05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w:t>
            </w:r>
            <w:r/>
          </w:p>
        </w:tc>
        <w:tc>
          <w:tcPr>
            <w:tcBorders>
              <w:bottom w:val="single" w:color="000000" w:sz="8" w:space="0"/>
              <w:right w:val="single" w:color="000000" w:sz="8" w:space="0"/>
            </w:tcBorders>
            <w:tcMar>
              <w:left w:w="108" w:type="dxa"/>
              <w:top w:w="0" w:type="dxa"/>
              <w:right w:w="108" w:type="dxa"/>
              <w:bottom w:w="0" w:type="dxa"/>
            </w:tcMar>
            <w:tcW w:w="2085" w:type="dxa"/>
            <w:vAlign w:val="center"/>
            <w:textDirection w:val="lrTb"/>
            <w:noWrap/>
          </w:tcPr>
          <w:p w14:paraId="485F264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Kết cấu đỡ mái</w:t>
            </w:r>
            <w:r/>
          </w:p>
        </w:tc>
        <w:tc>
          <w:tcPr>
            <w:tcBorders>
              <w:bottom w:val="single" w:color="000000" w:sz="8" w:space="0"/>
              <w:right w:val="single" w:color="000000" w:sz="8" w:space="0"/>
            </w:tcBorders>
            <w:tcMar>
              <w:left w:w="108" w:type="dxa"/>
              <w:top w:w="0" w:type="dxa"/>
              <w:right w:w="108" w:type="dxa"/>
              <w:bottom w:w="0" w:type="dxa"/>
            </w:tcMar>
            <w:tcW w:w="1976" w:type="dxa"/>
            <w:vAlign w:val="center"/>
            <w:textDirection w:val="lrTb"/>
            <w:noWrap/>
          </w:tcPr>
          <w:p w14:paraId="01EC946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9%</w:t>
            </w:r>
            <w:r/>
          </w:p>
        </w:tc>
        <w:tc>
          <w:tcPr>
            <w:tcBorders>
              <w:bottom w:val="single" w:color="000000" w:sz="8" w:space="0"/>
              <w:right w:val="single" w:color="000000" w:sz="8" w:space="0"/>
            </w:tcBorders>
            <w:tcMar>
              <w:left w:w="108" w:type="dxa"/>
              <w:top w:w="0" w:type="dxa"/>
              <w:right w:w="108" w:type="dxa"/>
              <w:bottom w:w="0" w:type="dxa"/>
            </w:tcMar>
            <w:tcW w:w="2488" w:type="dxa"/>
            <w:vAlign w:val="center"/>
            <w:textDirection w:val="lrTb"/>
            <w:noWrap w:val="false"/>
          </w:tcPr>
          <w:p w14:paraId="6AE7FDD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55%</w:t>
            </w:r>
            <w:r/>
          </w:p>
        </w:tc>
        <w:tc>
          <w:tcPr>
            <w:tcBorders>
              <w:bottom w:val="single" w:color="000000" w:sz="8" w:space="0"/>
              <w:right w:val="single" w:color="000000" w:sz="8" w:space="0"/>
            </w:tcBorders>
            <w:tcMar>
              <w:left w:w="108" w:type="dxa"/>
              <w:top w:w="0" w:type="dxa"/>
              <w:right w:w="108" w:type="dxa"/>
              <w:bottom w:w="0" w:type="dxa"/>
            </w:tcMar>
            <w:tcW w:w="2277" w:type="dxa"/>
            <w:vAlign w:val="center"/>
            <w:textDirection w:val="lrTb"/>
            <w:noWrap w:val="false"/>
          </w:tcPr>
          <w:p w14:paraId="52DC4D6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528" w:type="dxa"/>
            <w:vAlign w:val="center"/>
            <w:textDirection w:val="lrTb"/>
            <w:noWrap/>
          </w:tcPr>
          <w:p w14:paraId="1DD6039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w:t>
            </w:r>
            <w:r/>
          </w:p>
        </w:tc>
        <w:tc>
          <w:tcPr>
            <w:tcBorders>
              <w:bottom w:val="single" w:color="000000" w:sz="8" w:space="0"/>
              <w:right w:val="single" w:color="000000" w:sz="8" w:space="0"/>
            </w:tcBorders>
            <w:tcMar>
              <w:left w:w="108" w:type="dxa"/>
              <w:top w:w="0" w:type="dxa"/>
              <w:right w:w="108" w:type="dxa"/>
              <w:bottom w:w="0" w:type="dxa"/>
            </w:tcMar>
            <w:tcW w:w="2085" w:type="dxa"/>
            <w:vAlign w:val="center"/>
            <w:textDirection w:val="lrTb"/>
            <w:noWrap/>
          </w:tcPr>
          <w:p w14:paraId="2E8C7AE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Mái</w:t>
            </w:r>
            <w:r/>
          </w:p>
        </w:tc>
        <w:tc>
          <w:tcPr>
            <w:tcBorders>
              <w:bottom w:val="single" w:color="000000" w:sz="8" w:space="0"/>
              <w:right w:val="single" w:color="000000" w:sz="8" w:space="0"/>
            </w:tcBorders>
            <w:tcMar>
              <w:left w:w="108" w:type="dxa"/>
              <w:top w:w="0" w:type="dxa"/>
              <w:right w:w="108" w:type="dxa"/>
              <w:bottom w:w="0" w:type="dxa"/>
            </w:tcMar>
            <w:tcW w:w="1976" w:type="dxa"/>
            <w:vAlign w:val="center"/>
            <w:textDirection w:val="lrTb"/>
            <w:noWrap/>
          </w:tcPr>
          <w:p w14:paraId="6488FCB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17%</w:t>
            </w:r>
            <w:r/>
          </w:p>
        </w:tc>
        <w:tc>
          <w:tcPr>
            <w:tcBorders>
              <w:bottom w:val="single" w:color="000000" w:sz="8" w:space="0"/>
              <w:right w:val="single" w:color="000000" w:sz="8" w:space="0"/>
            </w:tcBorders>
            <w:tcMar>
              <w:left w:w="108" w:type="dxa"/>
              <w:top w:w="0" w:type="dxa"/>
              <w:right w:w="108" w:type="dxa"/>
              <w:bottom w:w="0" w:type="dxa"/>
            </w:tcMar>
            <w:tcW w:w="2488" w:type="dxa"/>
            <w:vAlign w:val="center"/>
            <w:textDirection w:val="lrTb"/>
            <w:noWrap w:val="false"/>
          </w:tcPr>
          <w:p w14:paraId="1F9FCAB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55%</w:t>
            </w:r>
            <w:r/>
          </w:p>
        </w:tc>
        <w:tc>
          <w:tcPr>
            <w:tcBorders>
              <w:bottom w:val="single" w:color="000000" w:sz="8" w:space="0"/>
              <w:right w:val="single" w:color="000000" w:sz="8" w:space="0"/>
            </w:tcBorders>
            <w:tcMar>
              <w:left w:w="108" w:type="dxa"/>
              <w:top w:w="0" w:type="dxa"/>
              <w:right w:w="108" w:type="dxa"/>
              <w:bottom w:w="0" w:type="dxa"/>
            </w:tcMar>
            <w:tcW w:w="2277" w:type="dxa"/>
            <w:vAlign w:val="center"/>
            <w:textDirection w:val="lrTb"/>
            <w:noWrap w:val="false"/>
          </w:tcPr>
          <w:p w14:paraId="59396E7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16%</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528" w:type="dxa"/>
            <w:vAlign w:val="center"/>
            <w:textDirection w:val="lrTb"/>
            <w:noWrap w:val="false"/>
          </w:tcPr>
          <w:p w14:paraId="0B19A49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2085" w:type="dxa"/>
            <w:vAlign w:val="center"/>
            <w:textDirection w:val="lrTb"/>
            <w:noWrap w:val="false"/>
          </w:tcPr>
          <w:p w14:paraId="5FE690F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Tổng cộng (g)</w:t>
            </w:r>
            <w:r/>
          </w:p>
        </w:tc>
        <w:tc>
          <w:tcPr>
            <w:tcBorders>
              <w:bottom w:val="single" w:color="000000" w:sz="8" w:space="0"/>
              <w:right w:val="single" w:color="000000" w:sz="8" w:space="0"/>
            </w:tcBorders>
            <w:tcMar>
              <w:left w:w="108" w:type="dxa"/>
              <w:top w:w="0" w:type="dxa"/>
              <w:right w:w="108" w:type="dxa"/>
              <w:bottom w:w="0" w:type="dxa"/>
            </w:tcMar>
            <w:tcW w:w="1976" w:type="dxa"/>
            <w:vAlign w:val="center"/>
            <w:textDirection w:val="lrTb"/>
            <w:noWrap w:val="false"/>
          </w:tcPr>
          <w:p w14:paraId="4B577CC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59%</w:t>
            </w:r>
            <w:r/>
          </w:p>
        </w:tc>
        <w:tc>
          <w:tcPr>
            <w:tcBorders>
              <w:bottom w:val="single" w:color="000000" w:sz="8" w:space="0"/>
              <w:right w:val="single" w:color="000000" w:sz="8" w:space="0"/>
            </w:tcBorders>
            <w:tcMar>
              <w:left w:w="108" w:type="dxa"/>
              <w:top w:w="0" w:type="dxa"/>
              <w:right w:w="108" w:type="dxa"/>
              <w:bottom w:w="0" w:type="dxa"/>
            </w:tcMar>
            <w:tcW w:w="2488" w:type="dxa"/>
            <w:vAlign w:val="center"/>
            <w:textDirection w:val="lrTb"/>
            <w:noWrap w:val="false"/>
          </w:tcPr>
          <w:p w14:paraId="6770DDB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2277" w:type="dxa"/>
            <w:vAlign w:val="center"/>
            <w:textDirection w:val="lrTb"/>
            <w:noWrap w:val="false"/>
          </w:tcPr>
          <w:p w14:paraId="74A067B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gridSpan w:val="2"/>
            <w:tcBorders>
              <w:left w:val="single" w:color="000000" w:sz="8" w:space="0"/>
              <w:bottom w:val="single" w:color="000000" w:sz="8" w:space="0"/>
              <w:right w:val="single" w:color="000000" w:sz="8" w:space="0"/>
            </w:tcBorders>
            <w:tcMar>
              <w:left w:w="108" w:type="dxa"/>
              <w:top w:w="0" w:type="dxa"/>
              <w:right w:w="108" w:type="dxa"/>
              <w:bottom w:w="0" w:type="dxa"/>
            </w:tcMar>
            <w:tcW w:w="2613" w:type="dxa"/>
            <w:vAlign w:val="center"/>
            <w:textDirection w:val="lrTb"/>
            <w:noWrap w:val="false"/>
          </w:tcPr>
          <w:p w14:paraId="3A39A99B">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Tỷ lệ chất lượng còn lại:</w:t>
            </w:r>
            <w:r/>
          </w:p>
        </w:tc>
        <w:tc>
          <w:tcPr>
            <w:tcBorders>
              <w:bottom w:val="single" w:color="000000" w:sz="8" w:space="0"/>
              <w:right w:val="single" w:color="000000" w:sz="8" w:space="0"/>
            </w:tcBorders>
            <w:tcMar>
              <w:left w:w="108" w:type="dxa"/>
              <w:top w:w="0" w:type="dxa"/>
              <w:right w:w="108" w:type="dxa"/>
              <w:bottom w:w="0" w:type="dxa"/>
            </w:tcMar>
            <w:tcW w:w="1976" w:type="dxa"/>
            <w:vAlign w:val="center"/>
            <w:textDirection w:val="lrTb"/>
            <w:noWrap w:val="false"/>
          </w:tcPr>
          <w:p w14:paraId="1DF5008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2488" w:type="dxa"/>
            <w:vAlign w:val="center"/>
            <w:textDirection w:val="lrTb"/>
            <w:noWrap w:val="false"/>
          </w:tcPr>
          <w:p w14:paraId="0454EDD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2277" w:type="dxa"/>
            <w:vAlign w:val="center"/>
            <w:textDirection w:val="lrTb"/>
            <w:noWrap w:val="false"/>
          </w:tcPr>
          <w:p w14:paraId="1B347F4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55%</w:t>
            </w:r>
            <w:r/>
          </w:p>
        </w:tc>
      </w:tr>
    </w:tbl>
    <w:p w14:paraId="5C3EE9FF">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b/>
          <w:color w:val="000000"/>
          <w:sz w:val="2"/>
        </w:rPr>
        <w:t xml:space="preserve"> </w:t>
      </w:r>
      <w:r/>
    </w:p>
    <w:p w14:paraId="43116B08">
      <w:pPr>
        <w:numPr>
          <w:ilvl w:val="0"/>
          <w:numId w:val="56"/>
        </w:numPr>
        <w:pBdr>
          <w:top w:val="none" w:color="000000" w:sz="4" w:space="0"/>
          <w:left w:val="none" w:color="000000" w:sz="4" w:space="0"/>
          <w:bottom w:val="none" w:color="000000" w:sz="4" w:space="0"/>
          <w:right w:val="none" w:color="000000" w:sz="4" w:space="0"/>
        </w:pBdr>
        <w:spacing w:after="120" w:before="120" w:line="360" w:lineRule="auto"/>
        <w:ind w:right="0" w:hanging="567" w:left="567"/>
        <w:jc w:val="both"/>
        <w:rPr/>
      </w:pPr>
      <w:r>
        <w:rPr>
          <w:rFonts w:ascii="Times New Roman" w:hAnsi="Times New Roman" w:eastAsia="Times New Roman" w:cs="Times New Roman"/>
          <w:b/>
          <w:i/>
          <w:color w:val="000000"/>
          <w:spacing w:val="-4"/>
          <w:sz w:val="24"/>
        </w:rPr>
        <w:t xml:space="preserve">Tỷ lệ chất lượng còn lại của công trình nhà 3 tầng + tum trên thửa đất theo Giấy chứng nhận số 10103050031:</w:t>
      </w:r>
      <w:r/>
    </w:p>
    <w:tbl>
      <w:tblPr>
        <w:tblStyle w:val="106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528"/>
        <w:gridCol w:w="2085"/>
        <w:gridCol w:w="1976"/>
        <w:gridCol w:w="2488"/>
        <w:gridCol w:w="2277"/>
      </w:tblGrid>
      <w:tr>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28" w:type="dxa"/>
            <w:vAlign w:val="center"/>
            <w:textDirection w:val="lrTb"/>
            <w:noWrap w:val="false"/>
          </w:tcPr>
          <w:p w14:paraId="0EAE8E4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085" w:type="dxa"/>
            <w:vAlign w:val="center"/>
            <w:textDirection w:val="lrTb"/>
            <w:noWrap w:val="false"/>
          </w:tcPr>
          <w:p w14:paraId="5898892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KẾT CẤU CHÍNH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76" w:type="dxa"/>
            <w:vAlign w:val="center"/>
            <w:textDirection w:val="lrTb"/>
            <w:noWrap w:val="false"/>
          </w:tcPr>
          <w:p w14:paraId="5EEEA5B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Tỷ lệ giá trị các kết cấu chính (%)</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488" w:type="dxa"/>
            <w:vAlign w:val="center"/>
            <w:textDirection w:val="lrTb"/>
            <w:noWrap w:val="false"/>
          </w:tcPr>
          <w:p w14:paraId="5CB11CD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Tỷ lệ chất lượng còn lại các kết cấu chính (%)</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277" w:type="dxa"/>
            <w:vAlign w:val="center"/>
            <w:textDirection w:val="lrTb"/>
            <w:noWrap w:val="false"/>
          </w:tcPr>
          <w:p w14:paraId="53A5663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Tỷ lệ giá trị còn lại các kết cấu chính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528" w:type="dxa"/>
            <w:vAlign w:val="center"/>
            <w:textDirection w:val="lrTb"/>
            <w:noWrap w:val="false"/>
          </w:tcPr>
          <w:p w14:paraId="7835A88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a</w:t>
            </w:r>
            <w:r/>
          </w:p>
        </w:tc>
        <w:tc>
          <w:tcPr>
            <w:tcBorders>
              <w:bottom w:val="single" w:color="000000" w:sz="8" w:space="0"/>
              <w:right w:val="single" w:color="000000" w:sz="8" w:space="0"/>
            </w:tcBorders>
            <w:tcMar>
              <w:left w:w="108" w:type="dxa"/>
              <w:top w:w="0" w:type="dxa"/>
              <w:right w:w="108" w:type="dxa"/>
              <w:bottom w:w="0" w:type="dxa"/>
            </w:tcMar>
            <w:tcW w:w="2085" w:type="dxa"/>
            <w:vAlign w:val="center"/>
            <w:textDirection w:val="lrTb"/>
            <w:noWrap w:val="false"/>
          </w:tcPr>
          <w:p w14:paraId="55E4787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b</w:t>
            </w:r>
            <w:r/>
          </w:p>
        </w:tc>
        <w:tc>
          <w:tcPr>
            <w:tcBorders>
              <w:bottom w:val="single" w:color="000000" w:sz="8" w:space="0"/>
              <w:right w:val="single" w:color="000000" w:sz="8" w:space="0"/>
            </w:tcBorders>
            <w:tcMar>
              <w:left w:w="108" w:type="dxa"/>
              <w:top w:w="0" w:type="dxa"/>
              <w:right w:w="108" w:type="dxa"/>
              <w:bottom w:w="0" w:type="dxa"/>
            </w:tcMar>
            <w:tcW w:w="1976" w:type="dxa"/>
            <w:vAlign w:val="center"/>
            <w:textDirection w:val="lrTb"/>
            <w:noWrap w:val="false"/>
          </w:tcPr>
          <w:p w14:paraId="1C941B9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c</w:t>
            </w:r>
            <w:r/>
          </w:p>
        </w:tc>
        <w:tc>
          <w:tcPr>
            <w:tcBorders>
              <w:bottom w:val="single" w:color="000000" w:sz="8" w:space="0"/>
              <w:right w:val="single" w:color="000000" w:sz="8" w:space="0"/>
            </w:tcBorders>
            <w:tcMar>
              <w:left w:w="108" w:type="dxa"/>
              <w:top w:w="0" w:type="dxa"/>
              <w:right w:w="108" w:type="dxa"/>
              <w:bottom w:w="0" w:type="dxa"/>
            </w:tcMar>
            <w:tcW w:w="2488" w:type="dxa"/>
            <w:vAlign w:val="center"/>
            <w:textDirection w:val="lrTb"/>
            <w:noWrap w:val="false"/>
          </w:tcPr>
          <w:p w14:paraId="0CB6CF7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d</w:t>
            </w:r>
            <w:r/>
          </w:p>
        </w:tc>
        <w:tc>
          <w:tcPr>
            <w:tcBorders>
              <w:bottom w:val="single" w:color="000000" w:sz="8" w:space="0"/>
              <w:right w:val="single" w:color="000000" w:sz="8" w:space="0"/>
            </w:tcBorders>
            <w:tcMar>
              <w:left w:w="108" w:type="dxa"/>
              <w:top w:w="0" w:type="dxa"/>
              <w:right w:w="108" w:type="dxa"/>
              <w:bottom w:w="0" w:type="dxa"/>
            </w:tcMar>
            <w:tcW w:w="2277" w:type="dxa"/>
            <w:vAlign w:val="center"/>
            <w:textDirection w:val="lrTb"/>
            <w:noWrap w:val="false"/>
          </w:tcPr>
          <w:p w14:paraId="650BDB6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e = c x d/g</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528" w:type="dxa"/>
            <w:vAlign w:val="center"/>
            <w:textDirection w:val="lrTb"/>
            <w:noWrap/>
          </w:tcPr>
          <w:p w14:paraId="4262B72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w:t>
            </w:r>
            <w:r/>
          </w:p>
        </w:tc>
        <w:tc>
          <w:tcPr>
            <w:tcBorders>
              <w:bottom w:val="single" w:color="000000" w:sz="8" w:space="0"/>
              <w:right w:val="single" w:color="000000" w:sz="8" w:space="0"/>
            </w:tcBorders>
            <w:tcMar>
              <w:left w:w="108" w:type="dxa"/>
              <w:top w:w="0" w:type="dxa"/>
              <w:right w:w="108" w:type="dxa"/>
              <w:bottom w:w="0" w:type="dxa"/>
            </w:tcMar>
            <w:tcW w:w="2085" w:type="dxa"/>
            <w:vAlign w:val="center"/>
            <w:textDirection w:val="lrTb"/>
            <w:noWrap/>
          </w:tcPr>
          <w:p w14:paraId="6208D0B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Móng</w:t>
            </w:r>
            <w:r/>
          </w:p>
        </w:tc>
        <w:tc>
          <w:tcPr>
            <w:tcBorders>
              <w:bottom w:val="single" w:color="000000" w:sz="8" w:space="0"/>
              <w:right w:val="single" w:color="000000" w:sz="8" w:space="0"/>
            </w:tcBorders>
            <w:tcMar>
              <w:left w:w="108" w:type="dxa"/>
              <w:top w:w="0" w:type="dxa"/>
              <w:right w:w="108" w:type="dxa"/>
              <w:bottom w:w="0" w:type="dxa"/>
            </w:tcMar>
            <w:tcW w:w="1976" w:type="dxa"/>
            <w:vAlign w:val="center"/>
            <w:textDirection w:val="lrTb"/>
            <w:noWrap/>
          </w:tcPr>
          <w:p w14:paraId="2CF0D38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w:t>
            </w:r>
            <w:r/>
          </w:p>
        </w:tc>
        <w:tc>
          <w:tcPr>
            <w:tcBorders>
              <w:bottom w:val="single" w:color="000000" w:sz="8" w:space="0"/>
              <w:right w:val="single" w:color="000000" w:sz="8" w:space="0"/>
            </w:tcBorders>
            <w:tcMar>
              <w:left w:w="108" w:type="dxa"/>
              <w:top w:w="0" w:type="dxa"/>
              <w:right w:w="108" w:type="dxa"/>
              <w:bottom w:w="0" w:type="dxa"/>
            </w:tcMar>
            <w:tcW w:w="2488" w:type="dxa"/>
            <w:vAlign w:val="center"/>
            <w:textDirection w:val="lrTb"/>
            <w:noWrap w:val="false"/>
          </w:tcPr>
          <w:p w14:paraId="7BFC215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45%</w:t>
            </w:r>
            <w:r/>
          </w:p>
        </w:tc>
        <w:tc>
          <w:tcPr>
            <w:tcBorders>
              <w:bottom w:val="single" w:color="000000" w:sz="8" w:space="0"/>
              <w:right w:val="single" w:color="000000" w:sz="8" w:space="0"/>
            </w:tcBorders>
            <w:tcMar>
              <w:left w:w="108" w:type="dxa"/>
              <w:top w:w="0" w:type="dxa"/>
              <w:right w:w="108" w:type="dxa"/>
              <w:bottom w:w="0" w:type="dxa"/>
            </w:tcMar>
            <w:tcW w:w="2277" w:type="dxa"/>
            <w:vAlign w:val="center"/>
            <w:textDirection w:val="lrTb"/>
            <w:noWrap w:val="false"/>
          </w:tcPr>
          <w:p w14:paraId="15B4CE8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528" w:type="dxa"/>
            <w:vAlign w:val="center"/>
            <w:textDirection w:val="lrTb"/>
            <w:noWrap/>
          </w:tcPr>
          <w:p w14:paraId="1EB0C75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w:t>
            </w:r>
            <w:r/>
          </w:p>
        </w:tc>
        <w:tc>
          <w:tcPr>
            <w:tcBorders>
              <w:bottom w:val="single" w:color="000000" w:sz="8" w:space="0"/>
              <w:right w:val="single" w:color="000000" w:sz="8" w:space="0"/>
            </w:tcBorders>
            <w:tcMar>
              <w:left w:w="108" w:type="dxa"/>
              <w:top w:w="0" w:type="dxa"/>
              <w:right w:w="108" w:type="dxa"/>
              <w:bottom w:w="0" w:type="dxa"/>
            </w:tcMar>
            <w:tcW w:w="2085" w:type="dxa"/>
            <w:vAlign w:val="center"/>
            <w:textDirection w:val="lrTb"/>
            <w:noWrap/>
          </w:tcPr>
          <w:p w14:paraId="6CB18F1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Khung, cột</w:t>
            </w:r>
            <w:r/>
          </w:p>
        </w:tc>
        <w:tc>
          <w:tcPr>
            <w:tcBorders>
              <w:bottom w:val="single" w:color="000000" w:sz="8" w:space="0"/>
              <w:right w:val="single" w:color="000000" w:sz="8" w:space="0"/>
            </w:tcBorders>
            <w:tcMar>
              <w:left w:w="108" w:type="dxa"/>
              <w:top w:w="0" w:type="dxa"/>
              <w:right w:w="108" w:type="dxa"/>
              <w:bottom w:w="0" w:type="dxa"/>
            </w:tcMar>
            <w:tcW w:w="1976" w:type="dxa"/>
            <w:vAlign w:val="center"/>
            <w:textDirection w:val="lrTb"/>
            <w:noWrap/>
          </w:tcPr>
          <w:p w14:paraId="78A5ED2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w:t>
            </w:r>
            <w:r/>
          </w:p>
        </w:tc>
        <w:tc>
          <w:tcPr>
            <w:tcBorders>
              <w:bottom w:val="single" w:color="000000" w:sz="8" w:space="0"/>
              <w:right w:val="single" w:color="000000" w:sz="8" w:space="0"/>
            </w:tcBorders>
            <w:tcMar>
              <w:left w:w="108" w:type="dxa"/>
              <w:top w:w="0" w:type="dxa"/>
              <w:right w:w="108" w:type="dxa"/>
              <w:bottom w:w="0" w:type="dxa"/>
            </w:tcMar>
            <w:tcW w:w="2488" w:type="dxa"/>
            <w:vAlign w:val="center"/>
            <w:textDirection w:val="lrTb"/>
            <w:noWrap w:val="false"/>
          </w:tcPr>
          <w:p w14:paraId="2CFDC1F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45%</w:t>
            </w:r>
            <w:r/>
          </w:p>
        </w:tc>
        <w:tc>
          <w:tcPr>
            <w:tcBorders>
              <w:bottom w:val="single" w:color="000000" w:sz="8" w:space="0"/>
              <w:right w:val="single" w:color="000000" w:sz="8" w:space="0"/>
            </w:tcBorders>
            <w:tcMar>
              <w:left w:w="108" w:type="dxa"/>
              <w:top w:w="0" w:type="dxa"/>
              <w:right w:w="108" w:type="dxa"/>
              <w:bottom w:w="0" w:type="dxa"/>
            </w:tcMar>
            <w:tcW w:w="2277" w:type="dxa"/>
            <w:vAlign w:val="center"/>
            <w:textDirection w:val="lrTb"/>
            <w:noWrap w:val="false"/>
          </w:tcPr>
          <w:p w14:paraId="6915D28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7%</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528" w:type="dxa"/>
            <w:vAlign w:val="center"/>
            <w:textDirection w:val="lrTb"/>
            <w:noWrap/>
          </w:tcPr>
          <w:p w14:paraId="5C225D1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w:t>
            </w:r>
            <w:r/>
          </w:p>
        </w:tc>
        <w:tc>
          <w:tcPr>
            <w:tcBorders>
              <w:bottom w:val="single" w:color="000000" w:sz="8" w:space="0"/>
              <w:right w:val="single" w:color="000000" w:sz="8" w:space="0"/>
            </w:tcBorders>
            <w:tcMar>
              <w:left w:w="108" w:type="dxa"/>
              <w:top w:w="0" w:type="dxa"/>
              <w:right w:w="108" w:type="dxa"/>
              <w:bottom w:w="0" w:type="dxa"/>
            </w:tcMar>
            <w:tcW w:w="2085" w:type="dxa"/>
            <w:vAlign w:val="center"/>
            <w:textDirection w:val="lrTb"/>
            <w:noWrap/>
          </w:tcPr>
          <w:p w14:paraId="008458D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Tường</w:t>
            </w:r>
            <w:r/>
          </w:p>
        </w:tc>
        <w:tc>
          <w:tcPr>
            <w:tcBorders>
              <w:bottom w:val="single" w:color="000000" w:sz="8" w:space="0"/>
              <w:right w:val="single" w:color="000000" w:sz="8" w:space="0"/>
            </w:tcBorders>
            <w:tcMar>
              <w:left w:w="108" w:type="dxa"/>
              <w:top w:w="0" w:type="dxa"/>
              <w:right w:w="108" w:type="dxa"/>
              <w:bottom w:w="0" w:type="dxa"/>
            </w:tcMar>
            <w:tcW w:w="1976" w:type="dxa"/>
            <w:vAlign w:val="center"/>
            <w:textDirection w:val="lrTb"/>
            <w:noWrap/>
          </w:tcPr>
          <w:p w14:paraId="309C9AB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12%</w:t>
            </w:r>
            <w:r/>
          </w:p>
        </w:tc>
        <w:tc>
          <w:tcPr>
            <w:tcBorders>
              <w:bottom w:val="single" w:color="000000" w:sz="8" w:space="0"/>
              <w:right w:val="single" w:color="000000" w:sz="8" w:space="0"/>
            </w:tcBorders>
            <w:tcMar>
              <w:left w:w="108" w:type="dxa"/>
              <w:top w:w="0" w:type="dxa"/>
              <w:right w:w="108" w:type="dxa"/>
              <w:bottom w:w="0" w:type="dxa"/>
            </w:tcMar>
            <w:tcW w:w="2488" w:type="dxa"/>
            <w:vAlign w:val="center"/>
            <w:textDirection w:val="lrTb"/>
            <w:noWrap w:val="false"/>
          </w:tcPr>
          <w:p w14:paraId="37950EE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45%</w:t>
            </w:r>
            <w:r/>
          </w:p>
        </w:tc>
        <w:tc>
          <w:tcPr>
            <w:tcBorders>
              <w:bottom w:val="single" w:color="000000" w:sz="8" w:space="0"/>
              <w:right w:val="single" w:color="000000" w:sz="8" w:space="0"/>
            </w:tcBorders>
            <w:tcMar>
              <w:left w:w="108" w:type="dxa"/>
              <w:top w:w="0" w:type="dxa"/>
              <w:right w:w="108" w:type="dxa"/>
              <w:bottom w:w="0" w:type="dxa"/>
            </w:tcMar>
            <w:tcW w:w="2277" w:type="dxa"/>
            <w:vAlign w:val="center"/>
            <w:textDirection w:val="lrTb"/>
            <w:noWrap w:val="false"/>
          </w:tcPr>
          <w:p w14:paraId="073CE60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528" w:type="dxa"/>
            <w:vAlign w:val="center"/>
            <w:textDirection w:val="lrTb"/>
            <w:noWrap/>
          </w:tcPr>
          <w:p w14:paraId="5C03430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w:t>
            </w:r>
            <w:r/>
          </w:p>
        </w:tc>
        <w:tc>
          <w:tcPr>
            <w:tcBorders>
              <w:bottom w:val="single" w:color="000000" w:sz="8" w:space="0"/>
              <w:right w:val="single" w:color="000000" w:sz="8" w:space="0"/>
            </w:tcBorders>
            <w:tcMar>
              <w:left w:w="108" w:type="dxa"/>
              <w:top w:w="0" w:type="dxa"/>
              <w:right w:w="108" w:type="dxa"/>
              <w:bottom w:w="0" w:type="dxa"/>
            </w:tcMar>
            <w:tcW w:w="2085" w:type="dxa"/>
            <w:vAlign w:val="center"/>
            <w:textDirection w:val="lrTb"/>
            <w:noWrap/>
          </w:tcPr>
          <w:p w14:paraId="0EB8CA9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Nền, sàn</w:t>
            </w:r>
            <w:r/>
          </w:p>
        </w:tc>
        <w:tc>
          <w:tcPr>
            <w:tcBorders>
              <w:bottom w:val="single" w:color="000000" w:sz="8" w:space="0"/>
              <w:right w:val="single" w:color="000000" w:sz="8" w:space="0"/>
            </w:tcBorders>
            <w:tcMar>
              <w:left w:w="108" w:type="dxa"/>
              <w:top w:w="0" w:type="dxa"/>
              <w:right w:w="108" w:type="dxa"/>
              <w:bottom w:w="0" w:type="dxa"/>
            </w:tcMar>
            <w:tcW w:w="1976" w:type="dxa"/>
            <w:vAlign w:val="center"/>
            <w:textDirection w:val="lrTb"/>
            <w:noWrap/>
          </w:tcPr>
          <w:p w14:paraId="10EA128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16%</w:t>
            </w:r>
            <w:r/>
          </w:p>
        </w:tc>
        <w:tc>
          <w:tcPr>
            <w:tcBorders>
              <w:bottom w:val="single" w:color="000000" w:sz="8" w:space="0"/>
              <w:right w:val="single" w:color="000000" w:sz="8" w:space="0"/>
            </w:tcBorders>
            <w:tcMar>
              <w:left w:w="108" w:type="dxa"/>
              <w:top w:w="0" w:type="dxa"/>
              <w:right w:w="108" w:type="dxa"/>
              <w:bottom w:w="0" w:type="dxa"/>
            </w:tcMar>
            <w:tcW w:w="2488" w:type="dxa"/>
            <w:vAlign w:val="center"/>
            <w:textDirection w:val="lrTb"/>
            <w:noWrap w:val="false"/>
          </w:tcPr>
          <w:p w14:paraId="42295AE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45%</w:t>
            </w:r>
            <w:r/>
          </w:p>
        </w:tc>
        <w:tc>
          <w:tcPr>
            <w:tcBorders>
              <w:bottom w:val="single" w:color="000000" w:sz="8" w:space="0"/>
              <w:right w:val="single" w:color="000000" w:sz="8" w:space="0"/>
            </w:tcBorders>
            <w:tcMar>
              <w:left w:w="108" w:type="dxa"/>
              <w:top w:w="0" w:type="dxa"/>
              <w:right w:w="108" w:type="dxa"/>
              <w:bottom w:w="0" w:type="dxa"/>
            </w:tcMar>
            <w:tcW w:w="2277" w:type="dxa"/>
            <w:vAlign w:val="center"/>
            <w:textDirection w:val="lrTb"/>
            <w:noWrap w:val="false"/>
          </w:tcPr>
          <w:p w14:paraId="00CC1E2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12%</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528" w:type="dxa"/>
            <w:vAlign w:val="center"/>
            <w:textDirection w:val="lrTb"/>
            <w:noWrap/>
          </w:tcPr>
          <w:p w14:paraId="6100D3E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w:t>
            </w:r>
            <w:r/>
          </w:p>
        </w:tc>
        <w:tc>
          <w:tcPr>
            <w:tcBorders>
              <w:bottom w:val="single" w:color="000000" w:sz="8" w:space="0"/>
              <w:right w:val="single" w:color="000000" w:sz="8" w:space="0"/>
            </w:tcBorders>
            <w:tcMar>
              <w:left w:w="108" w:type="dxa"/>
              <w:top w:w="0" w:type="dxa"/>
              <w:right w:w="108" w:type="dxa"/>
              <w:bottom w:w="0" w:type="dxa"/>
            </w:tcMar>
            <w:tcW w:w="2085" w:type="dxa"/>
            <w:vAlign w:val="center"/>
            <w:textDirection w:val="lrTb"/>
            <w:noWrap/>
          </w:tcPr>
          <w:p w14:paraId="7A67678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Kết cấu đỡ mái</w:t>
            </w:r>
            <w:r/>
          </w:p>
        </w:tc>
        <w:tc>
          <w:tcPr>
            <w:tcBorders>
              <w:bottom w:val="single" w:color="000000" w:sz="8" w:space="0"/>
              <w:right w:val="single" w:color="000000" w:sz="8" w:space="0"/>
            </w:tcBorders>
            <w:tcMar>
              <w:left w:w="108" w:type="dxa"/>
              <w:top w:w="0" w:type="dxa"/>
              <w:right w:w="108" w:type="dxa"/>
              <w:bottom w:w="0" w:type="dxa"/>
            </w:tcMar>
            <w:tcW w:w="1976" w:type="dxa"/>
            <w:vAlign w:val="center"/>
            <w:textDirection w:val="lrTb"/>
            <w:noWrap/>
          </w:tcPr>
          <w:p w14:paraId="385FA50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12%</w:t>
            </w:r>
            <w:r/>
          </w:p>
        </w:tc>
        <w:tc>
          <w:tcPr>
            <w:tcBorders>
              <w:bottom w:val="single" w:color="000000" w:sz="8" w:space="0"/>
              <w:right w:val="single" w:color="000000" w:sz="8" w:space="0"/>
            </w:tcBorders>
            <w:tcMar>
              <w:left w:w="108" w:type="dxa"/>
              <w:top w:w="0" w:type="dxa"/>
              <w:right w:w="108" w:type="dxa"/>
              <w:bottom w:w="0" w:type="dxa"/>
            </w:tcMar>
            <w:tcW w:w="2488" w:type="dxa"/>
            <w:vAlign w:val="center"/>
            <w:textDirection w:val="lrTb"/>
            <w:noWrap w:val="false"/>
          </w:tcPr>
          <w:p w14:paraId="23BAAC5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45%</w:t>
            </w:r>
            <w:r/>
          </w:p>
        </w:tc>
        <w:tc>
          <w:tcPr>
            <w:tcBorders>
              <w:bottom w:val="single" w:color="000000" w:sz="8" w:space="0"/>
              <w:right w:val="single" w:color="000000" w:sz="8" w:space="0"/>
            </w:tcBorders>
            <w:tcMar>
              <w:left w:w="108" w:type="dxa"/>
              <w:top w:w="0" w:type="dxa"/>
              <w:right w:w="108" w:type="dxa"/>
              <w:bottom w:w="0" w:type="dxa"/>
            </w:tcMar>
            <w:tcW w:w="2277" w:type="dxa"/>
            <w:vAlign w:val="center"/>
            <w:textDirection w:val="lrTb"/>
            <w:noWrap w:val="false"/>
          </w:tcPr>
          <w:p w14:paraId="2BFBB8D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528" w:type="dxa"/>
            <w:vAlign w:val="center"/>
            <w:textDirection w:val="lrTb"/>
            <w:noWrap/>
          </w:tcPr>
          <w:p w14:paraId="13A90D8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w:t>
            </w:r>
            <w:r/>
          </w:p>
        </w:tc>
        <w:tc>
          <w:tcPr>
            <w:tcBorders>
              <w:bottom w:val="single" w:color="000000" w:sz="8" w:space="0"/>
              <w:right w:val="single" w:color="000000" w:sz="8" w:space="0"/>
            </w:tcBorders>
            <w:tcMar>
              <w:left w:w="108" w:type="dxa"/>
              <w:top w:w="0" w:type="dxa"/>
              <w:right w:w="108" w:type="dxa"/>
              <w:bottom w:w="0" w:type="dxa"/>
            </w:tcMar>
            <w:tcW w:w="2085" w:type="dxa"/>
            <w:vAlign w:val="center"/>
            <w:textDirection w:val="lrTb"/>
            <w:noWrap/>
          </w:tcPr>
          <w:p w14:paraId="437576D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Mái</w:t>
            </w:r>
            <w:r/>
          </w:p>
        </w:tc>
        <w:tc>
          <w:tcPr>
            <w:tcBorders>
              <w:bottom w:val="single" w:color="000000" w:sz="8" w:space="0"/>
              <w:right w:val="single" w:color="000000" w:sz="8" w:space="0"/>
            </w:tcBorders>
            <w:tcMar>
              <w:left w:w="108" w:type="dxa"/>
              <w:top w:w="0" w:type="dxa"/>
              <w:right w:w="108" w:type="dxa"/>
              <w:bottom w:w="0" w:type="dxa"/>
            </w:tcMar>
            <w:tcW w:w="1976" w:type="dxa"/>
            <w:vAlign w:val="center"/>
            <w:textDirection w:val="lrTb"/>
            <w:noWrap/>
          </w:tcPr>
          <w:p w14:paraId="2D523DD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w:t>
            </w:r>
            <w:r/>
          </w:p>
        </w:tc>
        <w:tc>
          <w:tcPr>
            <w:tcBorders>
              <w:bottom w:val="single" w:color="000000" w:sz="8" w:space="0"/>
              <w:right w:val="single" w:color="000000" w:sz="8" w:space="0"/>
            </w:tcBorders>
            <w:tcMar>
              <w:left w:w="108" w:type="dxa"/>
              <w:top w:w="0" w:type="dxa"/>
              <w:right w:w="108" w:type="dxa"/>
              <w:bottom w:w="0" w:type="dxa"/>
            </w:tcMar>
            <w:tcW w:w="2488" w:type="dxa"/>
            <w:vAlign w:val="center"/>
            <w:textDirection w:val="lrTb"/>
            <w:noWrap w:val="false"/>
          </w:tcPr>
          <w:p w14:paraId="53602A7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45%</w:t>
            </w:r>
            <w:r/>
          </w:p>
        </w:tc>
        <w:tc>
          <w:tcPr>
            <w:tcBorders>
              <w:bottom w:val="single" w:color="000000" w:sz="8" w:space="0"/>
              <w:right w:val="single" w:color="000000" w:sz="8" w:space="0"/>
            </w:tcBorders>
            <w:tcMar>
              <w:left w:w="108" w:type="dxa"/>
              <w:top w:w="0" w:type="dxa"/>
              <w:right w:w="108" w:type="dxa"/>
              <w:bottom w:w="0" w:type="dxa"/>
            </w:tcMar>
            <w:tcW w:w="2277" w:type="dxa"/>
            <w:vAlign w:val="center"/>
            <w:textDirection w:val="lrTb"/>
            <w:noWrap w:val="false"/>
          </w:tcPr>
          <w:p w14:paraId="01AC04B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528" w:type="dxa"/>
            <w:vAlign w:val="center"/>
            <w:textDirection w:val="lrTb"/>
            <w:noWrap w:val="false"/>
          </w:tcPr>
          <w:p w14:paraId="5CA732E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2085" w:type="dxa"/>
            <w:vAlign w:val="center"/>
            <w:textDirection w:val="lrTb"/>
            <w:noWrap w:val="false"/>
          </w:tcPr>
          <w:p w14:paraId="1660CCB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Tổng cộng (g)</w:t>
            </w:r>
            <w:r/>
          </w:p>
        </w:tc>
        <w:tc>
          <w:tcPr>
            <w:tcBorders>
              <w:bottom w:val="single" w:color="000000" w:sz="8" w:space="0"/>
              <w:right w:val="single" w:color="000000" w:sz="8" w:space="0"/>
            </w:tcBorders>
            <w:tcMar>
              <w:left w:w="108" w:type="dxa"/>
              <w:top w:w="0" w:type="dxa"/>
              <w:right w:w="108" w:type="dxa"/>
              <w:bottom w:w="0" w:type="dxa"/>
            </w:tcMar>
            <w:tcW w:w="1976" w:type="dxa"/>
            <w:vAlign w:val="center"/>
            <w:textDirection w:val="lrTb"/>
            <w:noWrap w:val="false"/>
          </w:tcPr>
          <w:p w14:paraId="45C5FB0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63%</w:t>
            </w:r>
            <w:r/>
          </w:p>
        </w:tc>
        <w:tc>
          <w:tcPr>
            <w:tcBorders>
              <w:bottom w:val="single" w:color="000000" w:sz="8" w:space="0"/>
              <w:right w:val="single" w:color="000000" w:sz="8" w:space="0"/>
            </w:tcBorders>
            <w:tcMar>
              <w:left w:w="108" w:type="dxa"/>
              <w:top w:w="0" w:type="dxa"/>
              <w:right w:w="108" w:type="dxa"/>
              <w:bottom w:w="0" w:type="dxa"/>
            </w:tcMar>
            <w:tcW w:w="2488" w:type="dxa"/>
            <w:vAlign w:val="center"/>
            <w:textDirection w:val="lrTb"/>
            <w:noWrap w:val="false"/>
          </w:tcPr>
          <w:p w14:paraId="7804CAA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2277" w:type="dxa"/>
            <w:vAlign w:val="center"/>
            <w:textDirection w:val="lrTb"/>
            <w:noWrap w:val="false"/>
          </w:tcPr>
          <w:p w14:paraId="2BEF38B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528" w:type="dxa"/>
            <w:vAlign w:val="center"/>
            <w:textDirection w:val="lrTb"/>
            <w:noWrap w:val="false"/>
          </w:tcPr>
          <w:p w14:paraId="0384A7C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2085" w:type="dxa"/>
            <w:vAlign w:val="center"/>
            <w:textDirection w:val="lrTb"/>
            <w:noWrap w:val="false"/>
          </w:tcPr>
          <w:p w14:paraId="6E30407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Tỷ lệ chất lượng còn lại:</w:t>
            </w:r>
            <w:r/>
          </w:p>
        </w:tc>
        <w:tc>
          <w:tcPr>
            <w:tcBorders>
              <w:bottom w:val="single" w:color="000000" w:sz="8" w:space="0"/>
              <w:right w:val="single" w:color="000000" w:sz="8" w:space="0"/>
            </w:tcBorders>
            <w:tcMar>
              <w:left w:w="108" w:type="dxa"/>
              <w:top w:w="0" w:type="dxa"/>
              <w:right w:w="108" w:type="dxa"/>
              <w:bottom w:w="0" w:type="dxa"/>
            </w:tcMar>
            <w:tcW w:w="1976" w:type="dxa"/>
            <w:vAlign w:val="center"/>
            <w:textDirection w:val="lrTb"/>
            <w:noWrap w:val="false"/>
          </w:tcPr>
          <w:p w14:paraId="006B689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2488" w:type="dxa"/>
            <w:vAlign w:val="center"/>
            <w:textDirection w:val="lrTb"/>
            <w:noWrap w:val="false"/>
          </w:tcPr>
          <w:p w14:paraId="1AACBCD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2277" w:type="dxa"/>
            <w:vAlign w:val="center"/>
            <w:textDirection w:val="lrTb"/>
            <w:noWrap w:val="false"/>
          </w:tcPr>
          <w:p w14:paraId="786252D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45%</w:t>
            </w:r>
            <w:r/>
          </w:p>
        </w:tc>
      </w:tr>
    </w:tbl>
    <w:p w14:paraId="1CAC33DF">
      <w:pPr>
        <w:numPr>
          <w:ilvl w:val="0"/>
          <w:numId w:val="56"/>
        </w:numPr>
        <w:pBdr>
          <w:top w:val="none" w:color="000000" w:sz="4" w:space="0"/>
          <w:left w:val="none" w:color="000000" w:sz="4" w:space="0"/>
          <w:bottom w:val="none" w:color="000000" w:sz="4" w:space="0"/>
          <w:right w:val="none" w:color="000000" w:sz="4" w:space="0"/>
        </w:pBdr>
        <w:spacing w:after="80" w:before="80" w:line="276" w:lineRule="auto"/>
        <w:ind w:right="0" w:hanging="567" w:left="567"/>
        <w:jc w:val="both"/>
        <w:rPr/>
      </w:pPr>
      <w:r>
        <w:rPr>
          <w:rFonts w:ascii="Times New Roman" w:hAnsi="Times New Roman" w:eastAsia="Times New Roman" w:cs="Times New Roman"/>
          <w:b/>
          <w:i/>
          <w:color w:val="000000"/>
          <w:spacing w:val="-4"/>
          <w:sz w:val="24"/>
        </w:rPr>
        <w:t xml:space="preserve">Tỷ lệ chất lượng còn lại của công trình nhà 2 tầng + tum trên thửa đất theo Giấy chứng nhận số 10103053026:</w:t>
      </w:r>
      <w:r/>
    </w:p>
    <w:tbl>
      <w:tblPr>
        <w:tblStyle w:val="106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537"/>
        <w:gridCol w:w="1868"/>
        <w:gridCol w:w="2010"/>
        <w:gridCol w:w="2531"/>
        <w:gridCol w:w="2316"/>
      </w:tblGrid>
      <w:tr>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14:paraId="12757E9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68" w:type="dxa"/>
            <w:vAlign w:val="center"/>
            <w:textDirection w:val="lrTb"/>
            <w:noWrap w:val="false"/>
          </w:tcPr>
          <w:p w14:paraId="4CCD9A8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KẾT CẤU CHÍNH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010" w:type="dxa"/>
            <w:vAlign w:val="center"/>
            <w:textDirection w:val="lrTb"/>
            <w:noWrap w:val="false"/>
          </w:tcPr>
          <w:p w14:paraId="24C6819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Tỷ lệ giá trị các kết cấu chính (%)</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531" w:type="dxa"/>
            <w:vAlign w:val="center"/>
            <w:textDirection w:val="lrTb"/>
            <w:noWrap w:val="false"/>
          </w:tcPr>
          <w:p w14:paraId="5C055D5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Tỷ lệ chất lượng còn lại các kết cấu chính (%)</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316" w:type="dxa"/>
            <w:vAlign w:val="center"/>
            <w:textDirection w:val="lrTb"/>
            <w:noWrap w:val="false"/>
          </w:tcPr>
          <w:p w14:paraId="57071A7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Tỷ lệ giá trị còn lại các kết cấu chính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14:paraId="3E5357B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a</w:t>
            </w:r>
            <w:r/>
          </w:p>
        </w:tc>
        <w:tc>
          <w:tcPr>
            <w:tcBorders>
              <w:bottom w:val="single" w:color="000000" w:sz="8" w:space="0"/>
              <w:right w:val="single" w:color="000000" w:sz="8" w:space="0"/>
            </w:tcBorders>
            <w:tcMar>
              <w:left w:w="108" w:type="dxa"/>
              <w:top w:w="0" w:type="dxa"/>
              <w:right w:w="108" w:type="dxa"/>
              <w:bottom w:w="0" w:type="dxa"/>
            </w:tcMar>
            <w:tcW w:w="1868" w:type="dxa"/>
            <w:vAlign w:val="center"/>
            <w:textDirection w:val="lrTb"/>
            <w:noWrap w:val="false"/>
          </w:tcPr>
          <w:p w14:paraId="733F102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b</w:t>
            </w:r>
            <w:r/>
          </w:p>
        </w:tc>
        <w:tc>
          <w:tcPr>
            <w:tcBorders>
              <w:bottom w:val="single" w:color="000000" w:sz="8" w:space="0"/>
              <w:right w:val="single" w:color="000000" w:sz="8" w:space="0"/>
            </w:tcBorders>
            <w:tcMar>
              <w:left w:w="108" w:type="dxa"/>
              <w:top w:w="0" w:type="dxa"/>
              <w:right w:w="108" w:type="dxa"/>
              <w:bottom w:w="0" w:type="dxa"/>
            </w:tcMar>
            <w:tcW w:w="2010" w:type="dxa"/>
            <w:vAlign w:val="center"/>
            <w:textDirection w:val="lrTb"/>
            <w:noWrap w:val="false"/>
          </w:tcPr>
          <w:p w14:paraId="599A878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c</w:t>
            </w:r>
            <w:r/>
          </w:p>
        </w:tc>
        <w:tc>
          <w:tcPr>
            <w:tcBorders>
              <w:bottom w:val="single" w:color="000000" w:sz="8" w:space="0"/>
              <w:right w:val="single" w:color="000000" w:sz="8" w:space="0"/>
            </w:tcBorders>
            <w:tcMar>
              <w:left w:w="108" w:type="dxa"/>
              <w:top w:w="0" w:type="dxa"/>
              <w:right w:w="108" w:type="dxa"/>
              <w:bottom w:w="0" w:type="dxa"/>
            </w:tcMar>
            <w:tcW w:w="2531" w:type="dxa"/>
            <w:vAlign w:val="center"/>
            <w:textDirection w:val="lrTb"/>
            <w:noWrap w:val="false"/>
          </w:tcPr>
          <w:p w14:paraId="70A5CA2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d</w:t>
            </w:r>
            <w:r/>
          </w:p>
        </w:tc>
        <w:tc>
          <w:tcPr>
            <w:tcBorders>
              <w:bottom w:val="single" w:color="000000" w:sz="8" w:space="0"/>
              <w:right w:val="single" w:color="000000" w:sz="8" w:space="0"/>
            </w:tcBorders>
            <w:tcMar>
              <w:left w:w="108" w:type="dxa"/>
              <w:top w:w="0" w:type="dxa"/>
              <w:right w:w="108" w:type="dxa"/>
              <w:bottom w:w="0" w:type="dxa"/>
            </w:tcMar>
            <w:tcW w:w="2316" w:type="dxa"/>
            <w:vAlign w:val="center"/>
            <w:textDirection w:val="lrTb"/>
            <w:noWrap w:val="false"/>
          </w:tcPr>
          <w:p w14:paraId="31A39A3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e = c x d/g</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tcPr>
          <w:p w14:paraId="2EA12AB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w:t>
            </w:r>
            <w:r/>
          </w:p>
        </w:tc>
        <w:tc>
          <w:tcPr>
            <w:tcBorders>
              <w:bottom w:val="single" w:color="000000" w:sz="8" w:space="0"/>
              <w:right w:val="single" w:color="000000" w:sz="8" w:space="0"/>
            </w:tcBorders>
            <w:tcMar>
              <w:left w:w="108" w:type="dxa"/>
              <w:top w:w="0" w:type="dxa"/>
              <w:right w:w="108" w:type="dxa"/>
              <w:bottom w:w="0" w:type="dxa"/>
            </w:tcMar>
            <w:tcW w:w="1868" w:type="dxa"/>
            <w:vAlign w:val="center"/>
            <w:textDirection w:val="lrTb"/>
            <w:noWrap/>
          </w:tcPr>
          <w:p w14:paraId="4A00D44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Móng</w:t>
            </w:r>
            <w:r/>
          </w:p>
        </w:tc>
        <w:tc>
          <w:tcPr>
            <w:tcBorders>
              <w:bottom w:val="single" w:color="000000" w:sz="8" w:space="0"/>
              <w:right w:val="single" w:color="000000" w:sz="8" w:space="0"/>
            </w:tcBorders>
            <w:tcMar>
              <w:left w:w="108" w:type="dxa"/>
              <w:top w:w="0" w:type="dxa"/>
              <w:right w:w="108" w:type="dxa"/>
              <w:bottom w:w="0" w:type="dxa"/>
            </w:tcMar>
            <w:tcW w:w="2010" w:type="dxa"/>
            <w:vAlign w:val="center"/>
            <w:textDirection w:val="lrTb"/>
            <w:noWrap/>
          </w:tcPr>
          <w:p w14:paraId="152E328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w:t>
            </w:r>
            <w:r/>
          </w:p>
        </w:tc>
        <w:tc>
          <w:tcPr>
            <w:tcBorders>
              <w:bottom w:val="single" w:color="000000" w:sz="8" w:space="0"/>
              <w:right w:val="single" w:color="000000" w:sz="8" w:space="0"/>
            </w:tcBorders>
            <w:tcMar>
              <w:left w:w="108" w:type="dxa"/>
              <w:top w:w="0" w:type="dxa"/>
              <w:right w:w="108" w:type="dxa"/>
              <w:bottom w:w="0" w:type="dxa"/>
            </w:tcMar>
            <w:tcW w:w="2531" w:type="dxa"/>
            <w:vAlign w:val="center"/>
            <w:textDirection w:val="lrTb"/>
            <w:noWrap w:val="false"/>
          </w:tcPr>
          <w:p w14:paraId="7D2CBB9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50%</w:t>
            </w:r>
            <w:r/>
          </w:p>
        </w:tc>
        <w:tc>
          <w:tcPr>
            <w:tcBorders>
              <w:bottom w:val="single" w:color="000000" w:sz="8" w:space="0"/>
              <w:right w:val="single" w:color="000000" w:sz="8" w:space="0"/>
            </w:tcBorders>
            <w:tcMar>
              <w:left w:w="108" w:type="dxa"/>
              <w:top w:w="0" w:type="dxa"/>
              <w:right w:w="108" w:type="dxa"/>
              <w:bottom w:w="0" w:type="dxa"/>
            </w:tcMar>
            <w:tcW w:w="2316" w:type="dxa"/>
            <w:vAlign w:val="center"/>
            <w:textDirection w:val="lrTb"/>
            <w:noWrap w:val="false"/>
          </w:tcPr>
          <w:p w14:paraId="708F981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tcPr>
          <w:p w14:paraId="5759A94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w:t>
            </w:r>
            <w:r/>
          </w:p>
        </w:tc>
        <w:tc>
          <w:tcPr>
            <w:tcBorders>
              <w:bottom w:val="single" w:color="000000" w:sz="8" w:space="0"/>
              <w:right w:val="single" w:color="000000" w:sz="8" w:space="0"/>
            </w:tcBorders>
            <w:tcMar>
              <w:left w:w="108" w:type="dxa"/>
              <w:top w:w="0" w:type="dxa"/>
              <w:right w:w="108" w:type="dxa"/>
              <w:bottom w:w="0" w:type="dxa"/>
            </w:tcMar>
            <w:tcW w:w="1868" w:type="dxa"/>
            <w:vAlign w:val="center"/>
            <w:textDirection w:val="lrTb"/>
            <w:noWrap/>
          </w:tcPr>
          <w:p w14:paraId="606DBB7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Khung, cột</w:t>
            </w:r>
            <w:r/>
          </w:p>
        </w:tc>
        <w:tc>
          <w:tcPr>
            <w:tcBorders>
              <w:bottom w:val="single" w:color="000000" w:sz="8" w:space="0"/>
              <w:right w:val="single" w:color="000000" w:sz="8" w:space="0"/>
            </w:tcBorders>
            <w:tcMar>
              <w:left w:w="108" w:type="dxa"/>
              <w:top w:w="0" w:type="dxa"/>
              <w:right w:w="108" w:type="dxa"/>
              <w:bottom w:w="0" w:type="dxa"/>
            </w:tcMar>
            <w:tcW w:w="2010" w:type="dxa"/>
            <w:vAlign w:val="center"/>
            <w:textDirection w:val="lrTb"/>
            <w:noWrap/>
          </w:tcPr>
          <w:p w14:paraId="700E99E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w:t>
            </w:r>
            <w:r/>
          </w:p>
        </w:tc>
        <w:tc>
          <w:tcPr>
            <w:tcBorders>
              <w:bottom w:val="single" w:color="000000" w:sz="8" w:space="0"/>
              <w:right w:val="single" w:color="000000" w:sz="8" w:space="0"/>
            </w:tcBorders>
            <w:tcMar>
              <w:left w:w="108" w:type="dxa"/>
              <w:top w:w="0" w:type="dxa"/>
              <w:right w:w="108" w:type="dxa"/>
              <w:bottom w:w="0" w:type="dxa"/>
            </w:tcMar>
            <w:tcW w:w="2531" w:type="dxa"/>
            <w:vAlign w:val="center"/>
            <w:textDirection w:val="lrTb"/>
            <w:noWrap w:val="false"/>
          </w:tcPr>
          <w:p w14:paraId="4F89829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50%</w:t>
            </w:r>
            <w:r/>
          </w:p>
        </w:tc>
        <w:tc>
          <w:tcPr>
            <w:tcBorders>
              <w:bottom w:val="single" w:color="000000" w:sz="8" w:space="0"/>
              <w:right w:val="single" w:color="000000" w:sz="8" w:space="0"/>
            </w:tcBorders>
            <w:tcMar>
              <w:left w:w="108" w:type="dxa"/>
              <w:top w:w="0" w:type="dxa"/>
              <w:right w:w="108" w:type="dxa"/>
              <w:bottom w:w="0" w:type="dxa"/>
            </w:tcMar>
            <w:tcW w:w="2316" w:type="dxa"/>
            <w:vAlign w:val="center"/>
            <w:textDirection w:val="lrTb"/>
            <w:noWrap w:val="false"/>
          </w:tcPr>
          <w:p w14:paraId="45D2DF7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tcPr>
          <w:p w14:paraId="7088845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w:t>
            </w:r>
            <w:r/>
          </w:p>
        </w:tc>
        <w:tc>
          <w:tcPr>
            <w:tcBorders>
              <w:bottom w:val="single" w:color="000000" w:sz="8" w:space="0"/>
              <w:right w:val="single" w:color="000000" w:sz="8" w:space="0"/>
            </w:tcBorders>
            <w:tcMar>
              <w:left w:w="108" w:type="dxa"/>
              <w:top w:w="0" w:type="dxa"/>
              <w:right w:w="108" w:type="dxa"/>
              <w:bottom w:w="0" w:type="dxa"/>
            </w:tcMar>
            <w:tcW w:w="1868" w:type="dxa"/>
            <w:vAlign w:val="center"/>
            <w:textDirection w:val="lrTb"/>
            <w:noWrap/>
          </w:tcPr>
          <w:p w14:paraId="633B1A0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Tường</w:t>
            </w:r>
            <w:r/>
          </w:p>
        </w:tc>
        <w:tc>
          <w:tcPr>
            <w:tcBorders>
              <w:bottom w:val="single" w:color="000000" w:sz="8" w:space="0"/>
              <w:right w:val="single" w:color="000000" w:sz="8" w:space="0"/>
            </w:tcBorders>
            <w:tcMar>
              <w:left w:w="108" w:type="dxa"/>
              <w:top w:w="0" w:type="dxa"/>
              <w:right w:w="108" w:type="dxa"/>
              <w:bottom w:w="0" w:type="dxa"/>
            </w:tcMar>
            <w:tcW w:w="2010" w:type="dxa"/>
            <w:vAlign w:val="center"/>
            <w:textDirection w:val="lrTb"/>
            <w:noWrap/>
          </w:tcPr>
          <w:p w14:paraId="5B4B1F4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12%</w:t>
            </w:r>
            <w:r/>
          </w:p>
        </w:tc>
        <w:tc>
          <w:tcPr>
            <w:tcBorders>
              <w:bottom w:val="single" w:color="000000" w:sz="8" w:space="0"/>
              <w:right w:val="single" w:color="000000" w:sz="8" w:space="0"/>
            </w:tcBorders>
            <w:tcMar>
              <w:left w:w="108" w:type="dxa"/>
              <w:top w:w="0" w:type="dxa"/>
              <w:right w:w="108" w:type="dxa"/>
              <w:bottom w:w="0" w:type="dxa"/>
            </w:tcMar>
            <w:tcW w:w="2531" w:type="dxa"/>
            <w:vAlign w:val="center"/>
            <w:textDirection w:val="lrTb"/>
            <w:noWrap w:val="false"/>
          </w:tcPr>
          <w:p w14:paraId="2B0C996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50%</w:t>
            </w:r>
            <w:r/>
          </w:p>
        </w:tc>
        <w:tc>
          <w:tcPr>
            <w:tcBorders>
              <w:bottom w:val="single" w:color="000000" w:sz="8" w:space="0"/>
              <w:right w:val="single" w:color="000000" w:sz="8" w:space="0"/>
            </w:tcBorders>
            <w:tcMar>
              <w:left w:w="108" w:type="dxa"/>
              <w:top w:w="0" w:type="dxa"/>
              <w:right w:w="108" w:type="dxa"/>
              <w:bottom w:w="0" w:type="dxa"/>
            </w:tcMar>
            <w:tcW w:w="2316" w:type="dxa"/>
            <w:vAlign w:val="center"/>
            <w:textDirection w:val="lrTb"/>
            <w:noWrap w:val="false"/>
          </w:tcPr>
          <w:p w14:paraId="43BBA4A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tcPr>
          <w:p w14:paraId="6BDDE56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w:t>
            </w:r>
            <w:r/>
          </w:p>
        </w:tc>
        <w:tc>
          <w:tcPr>
            <w:tcBorders>
              <w:bottom w:val="single" w:color="000000" w:sz="8" w:space="0"/>
              <w:right w:val="single" w:color="000000" w:sz="8" w:space="0"/>
            </w:tcBorders>
            <w:tcMar>
              <w:left w:w="108" w:type="dxa"/>
              <w:top w:w="0" w:type="dxa"/>
              <w:right w:w="108" w:type="dxa"/>
              <w:bottom w:w="0" w:type="dxa"/>
            </w:tcMar>
            <w:tcW w:w="1868" w:type="dxa"/>
            <w:vAlign w:val="center"/>
            <w:textDirection w:val="lrTb"/>
            <w:noWrap/>
          </w:tcPr>
          <w:p w14:paraId="2B8AAAC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Nền, sàn</w:t>
            </w:r>
            <w:r/>
          </w:p>
        </w:tc>
        <w:tc>
          <w:tcPr>
            <w:tcBorders>
              <w:bottom w:val="single" w:color="000000" w:sz="8" w:space="0"/>
              <w:right w:val="single" w:color="000000" w:sz="8" w:space="0"/>
            </w:tcBorders>
            <w:tcMar>
              <w:left w:w="108" w:type="dxa"/>
              <w:top w:w="0" w:type="dxa"/>
              <w:right w:w="108" w:type="dxa"/>
              <w:bottom w:w="0" w:type="dxa"/>
            </w:tcMar>
            <w:tcW w:w="2010" w:type="dxa"/>
            <w:vAlign w:val="center"/>
            <w:textDirection w:val="lrTb"/>
            <w:noWrap/>
          </w:tcPr>
          <w:p w14:paraId="36FEDA3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16%</w:t>
            </w:r>
            <w:r/>
          </w:p>
        </w:tc>
        <w:tc>
          <w:tcPr>
            <w:tcBorders>
              <w:bottom w:val="single" w:color="000000" w:sz="8" w:space="0"/>
              <w:right w:val="single" w:color="000000" w:sz="8" w:space="0"/>
            </w:tcBorders>
            <w:tcMar>
              <w:left w:w="108" w:type="dxa"/>
              <w:top w:w="0" w:type="dxa"/>
              <w:right w:w="108" w:type="dxa"/>
              <w:bottom w:w="0" w:type="dxa"/>
            </w:tcMar>
            <w:tcW w:w="2531" w:type="dxa"/>
            <w:vAlign w:val="center"/>
            <w:textDirection w:val="lrTb"/>
            <w:noWrap w:val="false"/>
          </w:tcPr>
          <w:p w14:paraId="6D02680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50%</w:t>
            </w:r>
            <w:r/>
          </w:p>
        </w:tc>
        <w:tc>
          <w:tcPr>
            <w:tcBorders>
              <w:bottom w:val="single" w:color="000000" w:sz="8" w:space="0"/>
              <w:right w:val="single" w:color="000000" w:sz="8" w:space="0"/>
            </w:tcBorders>
            <w:tcMar>
              <w:left w:w="108" w:type="dxa"/>
              <w:top w:w="0" w:type="dxa"/>
              <w:right w:w="108" w:type="dxa"/>
              <w:bottom w:w="0" w:type="dxa"/>
            </w:tcMar>
            <w:tcW w:w="2316" w:type="dxa"/>
            <w:vAlign w:val="center"/>
            <w:textDirection w:val="lrTb"/>
            <w:noWrap w:val="false"/>
          </w:tcPr>
          <w:p w14:paraId="37AFB08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12%</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tcPr>
          <w:p w14:paraId="2F05602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w:t>
            </w:r>
            <w:r/>
          </w:p>
        </w:tc>
        <w:tc>
          <w:tcPr>
            <w:tcBorders>
              <w:bottom w:val="single" w:color="000000" w:sz="8" w:space="0"/>
              <w:right w:val="single" w:color="000000" w:sz="8" w:space="0"/>
            </w:tcBorders>
            <w:tcMar>
              <w:left w:w="108" w:type="dxa"/>
              <w:top w:w="0" w:type="dxa"/>
              <w:right w:w="108" w:type="dxa"/>
              <w:bottom w:w="0" w:type="dxa"/>
            </w:tcMar>
            <w:tcW w:w="1868" w:type="dxa"/>
            <w:vAlign w:val="center"/>
            <w:textDirection w:val="lrTb"/>
            <w:noWrap/>
          </w:tcPr>
          <w:p w14:paraId="0B8440D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Kết cấu đỡ mái</w:t>
            </w:r>
            <w:r/>
          </w:p>
        </w:tc>
        <w:tc>
          <w:tcPr>
            <w:tcBorders>
              <w:bottom w:val="single" w:color="000000" w:sz="8" w:space="0"/>
              <w:right w:val="single" w:color="000000" w:sz="8" w:space="0"/>
            </w:tcBorders>
            <w:tcMar>
              <w:left w:w="108" w:type="dxa"/>
              <w:top w:w="0" w:type="dxa"/>
              <w:right w:w="108" w:type="dxa"/>
              <w:bottom w:w="0" w:type="dxa"/>
            </w:tcMar>
            <w:tcW w:w="2010" w:type="dxa"/>
            <w:vAlign w:val="center"/>
            <w:textDirection w:val="lrTb"/>
            <w:noWrap/>
          </w:tcPr>
          <w:p w14:paraId="305940A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12%</w:t>
            </w:r>
            <w:r/>
          </w:p>
        </w:tc>
        <w:tc>
          <w:tcPr>
            <w:tcBorders>
              <w:bottom w:val="single" w:color="000000" w:sz="8" w:space="0"/>
              <w:right w:val="single" w:color="000000" w:sz="8" w:space="0"/>
            </w:tcBorders>
            <w:tcMar>
              <w:left w:w="108" w:type="dxa"/>
              <w:top w:w="0" w:type="dxa"/>
              <w:right w:w="108" w:type="dxa"/>
              <w:bottom w:w="0" w:type="dxa"/>
            </w:tcMar>
            <w:tcW w:w="2531" w:type="dxa"/>
            <w:vAlign w:val="center"/>
            <w:textDirection w:val="lrTb"/>
            <w:noWrap w:val="false"/>
          </w:tcPr>
          <w:p w14:paraId="34B8A43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50%</w:t>
            </w:r>
            <w:r/>
          </w:p>
        </w:tc>
        <w:tc>
          <w:tcPr>
            <w:tcBorders>
              <w:bottom w:val="single" w:color="000000" w:sz="8" w:space="0"/>
              <w:right w:val="single" w:color="000000" w:sz="8" w:space="0"/>
            </w:tcBorders>
            <w:tcMar>
              <w:left w:w="108" w:type="dxa"/>
              <w:top w:w="0" w:type="dxa"/>
              <w:right w:w="108" w:type="dxa"/>
              <w:bottom w:w="0" w:type="dxa"/>
            </w:tcMar>
            <w:tcW w:w="2316" w:type="dxa"/>
            <w:vAlign w:val="center"/>
            <w:textDirection w:val="lrTb"/>
            <w:noWrap w:val="false"/>
          </w:tcPr>
          <w:p w14:paraId="69DFA64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tcPr>
          <w:p w14:paraId="2D56D7D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w:t>
            </w:r>
            <w:r/>
          </w:p>
        </w:tc>
        <w:tc>
          <w:tcPr>
            <w:tcBorders>
              <w:bottom w:val="single" w:color="000000" w:sz="8" w:space="0"/>
              <w:right w:val="single" w:color="000000" w:sz="8" w:space="0"/>
            </w:tcBorders>
            <w:tcMar>
              <w:left w:w="108" w:type="dxa"/>
              <w:top w:w="0" w:type="dxa"/>
              <w:right w:w="108" w:type="dxa"/>
              <w:bottom w:w="0" w:type="dxa"/>
            </w:tcMar>
            <w:tcW w:w="1868" w:type="dxa"/>
            <w:vAlign w:val="center"/>
            <w:textDirection w:val="lrTb"/>
            <w:noWrap/>
          </w:tcPr>
          <w:p w14:paraId="7E3567C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Mái</w:t>
            </w:r>
            <w:r/>
          </w:p>
        </w:tc>
        <w:tc>
          <w:tcPr>
            <w:tcBorders>
              <w:bottom w:val="single" w:color="000000" w:sz="8" w:space="0"/>
              <w:right w:val="single" w:color="000000" w:sz="8" w:space="0"/>
            </w:tcBorders>
            <w:tcMar>
              <w:left w:w="108" w:type="dxa"/>
              <w:top w:w="0" w:type="dxa"/>
              <w:right w:w="108" w:type="dxa"/>
              <w:bottom w:w="0" w:type="dxa"/>
            </w:tcMar>
            <w:tcW w:w="2010" w:type="dxa"/>
            <w:vAlign w:val="center"/>
            <w:textDirection w:val="lrTb"/>
            <w:noWrap/>
          </w:tcPr>
          <w:p w14:paraId="35F4FF9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w:t>
            </w:r>
            <w:r/>
          </w:p>
        </w:tc>
        <w:tc>
          <w:tcPr>
            <w:tcBorders>
              <w:bottom w:val="single" w:color="000000" w:sz="8" w:space="0"/>
              <w:right w:val="single" w:color="000000" w:sz="8" w:space="0"/>
            </w:tcBorders>
            <w:tcMar>
              <w:left w:w="108" w:type="dxa"/>
              <w:top w:w="0" w:type="dxa"/>
              <w:right w:w="108" w:type="dxa"/>
              <w:bottom w:w="0" w:type="dxa"/>
            </w:tcMar>
            <w:tcW w:w="2531" w:type="dxa"/>
            <w:vAlign w:val="center"/>
            <w:textDirection w:val="lrTb"/>
            <w:noWrap w:val="false"/>
          </w:tcPr>
          <w:p w14:paraId="23C46EC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50%</w:t>
            </w:r>
            <w:r/>
          </w:p>
        </w:tc>
        <w:tc>
          <w:tcPr>
            <w:tcBorders>
              <w:bottom w:val="single" w:color="000000" w:sz="8" w:space="0"/>
              <w:right w:val="single" w:color="000000" w:sz="8" w:space="0"/>
            </w:tcBorders>
            <w:tcMar>
              <w:left w:w="108" w:type="dxa"/>
              <w:top w:w="0" w:type="dxa"/>
              <w:right w:w="108" w:type="dxa"/>
              <w:bottom w:w="0" w:type="dxa"/>
            </w:tcMar>
            <w:tcW w:w="2316" w:type="dxa"/>
            <w:vAlign w:val="center"/>
            <w:textDirection w:val="lrTb"/>
            <w:noWrap w:val="false"/>
          </w:tcPr>
          <w:p w14:paraId="4901B52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14:paraId="58AA672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868" w:type="dxa"/>
            <w:vAlign w:val="center"/>
            <w:textDirection w:val="lrTb"/>
            <w:noWrap w:val="false"/>
          </w:tcPr>
          <w:p w14:paraId="2F10900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Tổng cộng (g)</w:t>
            </w:r>
            <w:r/>
          </w:p>
        </w:tc>
        <w:tc>
          <w:tcPr>
            <w:tcBorders>
              <w:bottom w:val="single" w:color="000000" w:sz="8" w:space="0"/>
              <w:right w:val="single" w:color="000000" w:sz="8" w:space="0"/>
            </w:tcBorders>
            <w:tcMar>
              <w:left w:w="108" w:type="dxa"/>
              <w:top w:w="0" w:type="dxa"/>
              <w:right w:w="108" w:type="dxa"/>
              <w:bottom w:w="0" w:type="dxa"/>
            </w:tcMar>
            <w:tcW w:w="2010" w:type="dxa"/>
            <w:vAlign w:val="center"/>
            <w:textDirection w:val="lrTb"/>
            <w:noWrap w:val="false"/>
          </w:tcPr>
          <w:p w14:paraId="2016327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63%</w:t>
            </w:r>
            <w:r/>
          </w:p>
        </w:tc>
        <w:tc>
          <w:tcPr>
            <w:tcBorders>
              <w:bottom w:val="single" w:color="000000" w:sz="8" w:space="0"/>
              <w:right w:val="single" w:color="000000" w:sz="8" w:space="0"/>
            </w:tcBorders>
            <w:tcMar>
              <w:left w:w="108" w:type="dxa"/>
              <w:top w:w="0" w:type="dxa"/>
              <w:right w:w="108" w:type="dxa"/>
              <w:bottom w:w="0" w:type="dxa"/>
            </w:tcMar>
            <w:tcW w:w="2531" w:type="dxa"/>
            <w:vAlign w:val="center"/>
            <w:textDirection w:val="lrTb"/>
            <w:noWrap w:val="false"/>
          </w:tcPr>
          <w:p w14:paraId="0C26EC1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2316" w:type="dxa"/>
            <w:vAlign w:val="center"/>
            <w:textDirection w:val="lrTb"/>
            <w:noWrap w:val="false"/>
          </w:tcPr>
          <w:p w14:paraId="02CFE4D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14:paraId="6CE1D8E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868" w:type="dxa"/>
            <w:vAlign w:val="center"/>
            <w:textDirection w:val="lrTb"/>
            <w:noWrap w:val="false"/>
          </w:tcPr>
          <w:p w14:paraId="53A281A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Tỷ lệ chất lượng còn lại:</w:t>
            </w:r>
            <w:r/>
          </w:p>
        </w:tc>
        <w:tc>
          <w:tcPr>
            <w:tcBorders>
              <w:bottom w:val="single" w:color="000000" w:sz="8" w:space="0"/>
              <w:right w:val="single" w:color="000000" w:sz="8" w:space="0"/>
            </w:tcBorders>
            <w:tcMar>
              <w:left w:w="108" w:type="dxa"/>
              <w:top w:w="0" w:type="dxa"/>
              <w:right w:w="108" w:type="dxa"/>
              <w:bottom w:w="0" w:type="dxa"/>
            </w:tcMar>
            <w:tcW w:w="2010" w:type="dxa"/>
            <w:vAlign w:val="center"/>
            <w:textDirection w:val="lrTb"/>
            <w:noWrap w:val="false"/>
          </w:tcPr>
          <w:p w14:paraId="08B9674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2531" w:type="dxa"/>
            <w:vAlign w:val="center"/>
            <w:textDirection w:val="lrTb"/>
            <w:noWrap w:val="false"/>
          </w:tcPr>
          <w:p w14:paraId="5EABD0C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2316" w:type="dxa"/>
            <w:vAlign w:val="center"/>
            <w:textDirection w:val="lrTb"/>
            <w:noWrap w:val="false"/>
          </w:tcPr>
          <w:p w14:paraId="091C9C0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50%</w:t>
            </w:r>
            <w:r/>
          </w:p>
        </w:tc>
      </w:tr>
    </w:tbl>
    <w:p w14:paraId="5EFFFE0F">
      <w:pPr>
        <w:numPr>
          <w:ilvl w:val="0"/>
          <w:numId w:val="56"/>
        </w:numPr>
        <w:pBdr>
          <w:top w:val="none" w:color="000000" w:sz="4" w:space="0"/>
          <w:left w:val="none" w:color="000000" w:sz="4" w:space="0"/>
          <w:bottom w:val="none" w:color="000000" w:sz="4" w:space="0"/>
          <w:right w:val="none" w:color="000000" w:sz="4" w:space="0"/>
        </w:pBdr>
        <w:spacing w:after="120" w:before="120" w:line="360" w:lineRule="auto"/>
        <w:ind/>
        <w:jc w:val="both"/>
        <w:rPr/>
      </w:pPr>
      <w:r>
        <w:rPr>
          <w:rFonts w:ascii="Times New Roman" w:hAnsi="Times New Roman" w:eastAsia="Times New Roman" w:cs="Times New Roman"/>
          <w:b/>
          <w:i/>
          <w:color w:val="000000"/>
          <w:sz w:val="24"/>
        </w:rPr>
        <w:t xml:space="preserve">Giá trị còn lại của các công trình trên đất:</w:t>
      </w:r>
      <w:r/>
    </w:p>
    <w:tbl>
      <w:tblPr>
        <w:tblStyle w:val="1065"/>
        <w:tblInd w:w="0" w:type="dxa"/>
        <w:tblW w:w="495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1559"/>
        <w:gridCol w:w="1587"/>
        <w:gridCol w:w="1577"/>
        <w:gridCol w:w="1567"/>
        <w:gridCol w:w="1582"/>
      </w:tblGrid>
      <w:tr>
        <w:trPr/>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46B5F0C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14:paraId="7FFDA72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Diện tích sàn</w:t>
              <w:br/>
              <w:t xml:space="preserve"> (m</w:t>
            </w:r>
            <w:r>
              <w:rPr>
                <w:rFonts w:ascii="Calibri" w:hAnsi="Calibri" w:eastAsia="Calibri" w:cs="Calibri"/>
                <w:b/>
                <w:color w:val="000000"/>
                <w:sz w:val="24"/>
              </w:rPr>
              <w:t xml:space="preserve">²</w:t>
            </w:r>
            <w:r>
              <w:rPr>
                <w:rFonts w:ascii="Times New Roman" w:hAnsi="Times New Roman" w:eastAsia="Times New Roman" w:cs="Times New Roman"/>
                <w:b/>
                <w:color w:val="000000"/>
                <w:sz w:val="24"/>
              </w:rPr>
              <w:t xml:space="preserve">)</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77" w:type="dxa"/>
            <w:vAlign w:val="center"/>
            <w:textDirection w:val="lrTb"/>
            <w:noWrap w:val="false"/>
          </w:tcPr>
          <w:p w14:paraId="7DF3ED2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Đơn giá XD mới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67" w:type="dxa"/>
            <w:vAlign w:val="center"/>
            <w:textDirection w:val="lrTb"/>
            <w:noWrap w:val="false"/>
          </w:tcPr>
          <w:p w14:paraId="268A008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Tỷ lệ CLCL (%)</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82" w:type="dxa"/>
            <w:vAlign w:val="center"/>
            <w:textDirection w:val="lrTb"/>
            <w:noWrap w:val="false"/>
          </w:tcPr>
          <w:p w14:paraId="2C4F87A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Thành tiền (đồng)</w:t>
            </w:r>
            <w:r/>
          </w:p>
        </w:tc>
      </w:tr>
      <w:tr>
        <w:trPr/>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23FC317E">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Nhà 1 tầng</w:t>
            </w:r>
            <w:r/>
          </w:p>
        </w:tc>
        <w:tc>
          <w:tcPr>
            <w:tcBorders>
              <w:bottom w:val="single" w:color="000000" w:sz="8" w:space="0"/>
              <w:right w:val="single" w:color="000000" w:sz="8" w:space="0"/>
            </w:tcBorders>
            <w:tcMar>
              <w:left w:w="108" w:type="dxa"/>
              <w:top w:w="0" w:type="dxa"/>
              <w:right w:w="108" w:type="dxa"/>
              <w:bottom w:w="0" w:type="dxa"/>
            </w:tcMar>
            <w:tcW w:w="1587" w:type="dxa"/>
            <w:vAlign w:val="center"/>
            <w:textDirection w:val="lrTb"/>
            <w:noWrap/>
          </w:tcPr>
          <w:p w14:paraId="7C8EBFD9">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4"/>
              </w:rPr>
              <w:t xml:space="preserve">30</w:t>
            </w:r>
            <w:r/>
          </w:p>
        </w:tc>
        <w:tc>
          <w:tcPr>
            <w:tcBorders>
              <w:bottom w:val="single" w:color="000000" w:sz="8" w:space="0"/>
              <w:right w:val="single" w:color="000000" w:sz="8" w:space="0"/>
            </w:tcBorders>
            <w:tcMar>
              <w:left w:w="108" w:type="dxa"/>
              <w:top w:w="0" w:type="dxa"/>
              <w:right w:w="108" w:type="dxa"/>
              <w:bottom w:w="0" w:type="dxa"/>
            </w:tcMar>
            <w:tcW w:w="1577" w:type="dxa"/>
            <w:vAlign w:val="bottom"/>
            <w:textDirection w:val="lrTb"/>
            <w:noWrap w:val="false"/>
          </w:tcPr>
          <w:p w14:paraId="1240AF7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5.105.576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7" w:type="dxa"/>
            <w:vAlign w:val="center"/>
            <w:textDirection w:val="lrTb"/>
            <w:noWrap w:val="false"/>
          </w:tcPr>
          <w:p w14:paraId="531861DB">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55%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2" w:type="dxa"/>
            <w:vAlign w:val="center"/>
            <w:textDirection w:val="lrTb"/>
            <w:noWrap w:val="false"/>
          </w:tcPr>
          <w:p w14:paraId="3CF157DF">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84.242.004</w:t>
            </w:r>
            <w:r/>
          </w:p>
        </w:tc>
      </w:tr>
      <w:tr>
        <w:trPr/>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7EBD0E82">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Nhà 3 tầng + tum</w:t>
            </w:r>
            <w:r/>
          </w:p>
        </w:tc>
        <w:tc>
          <w:tcPr>
            <w:tcBorders>
              <w:bottom w:val="single" w:color="000000" w:sz="8" w:space="0"/>
              <w:right w:val="single" w:color="000000" w:sz="8" w:space="0"/>
            </w:tcBorders>
            <w:tcMar>
              <w:left w:w="108" w:type="dxa"/>
              <w:top w:w="0" w:type="dxa"/>
              <w:right w:w="108" w:type="dxa"/>
              <w:bottom w:w="0" w:type="dxa"/>
            </w:tcMar>
            <w:tcW w:w="1587" w:type="dxa"/>
            <w:vAlign w:val="center"/>
            <w:textDirection w:val="lrTb"/>
            <w:noWrap/>
          </w:tcPr>
          <w:p w14:paraId="72B8D943">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4"/>
              </w:rPr>
              <w:t xml:space="preserve">279,2</w:t>
            </w:r>
            <w:r/>
          </w:p>
        </w:tc>
        <w:tc>
          <w:tcPr>
            <w:tcBorders>
              <w:bottom w:val="single" w:color="000000" w:sz="8" w:space="0"/>
              <w:right w:val="single" w:color="000000" w:sz="8" w:space="0"/>
            </w:tcBorders>
            <w:tcMar>
              <w:left w:w="108" w:type="dxa"/>
              <w:top w:w="0" w:type="dxa"/>
              <w:right w:w="108" w:type="dxa"/>
              <w:bottom w:w="0" w:type="dxa"/>
            </w:tcMar>
            <w:tcW w:w="1577" w:type="dxa"/>
            <w:vAlign w:val="bottom"/>
            <w:textDirection w:val="lrTb"/>
            <w:noWrap w:val="false"/>
          </w:tcPr>
          <w:p w14:paraId="6EFEE1D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7.830.200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7" w:type="dxa"/>
            <w:vAlign w:val="center"/>
            <w:textDirection w:val="lrTb"/>
            <w:noWrap w:val="false"/>
          </w:tcPr>
          <w:p w14:paraId="2F9A3504">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45%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2" w:type="dxa"/>
            <w:vAlign w:val="center"/>
            <w:textDirection w:val="lrTb"/>
            <w:noWrap w:val="false"/>
          </w:tcPr>
          <w:p w14:paraId="6E866B36">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983.786.328</w:t>
            </w:r>
            <w:r/>
          </w:p>
        </w:tc>
      </w:tr>
      <w:tr>
        <w:trPr/>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3F1528C8">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Nhà 2 tầng + tum</w:t>
            </w:r>
            <w:r/>
          </w:p>
        </w:tc>
        <w:tc>
          <w:tcPr>
            <w:tcBorders>
              <w:bottom w:val="single" w:color="000000" w:sz="8" w:space="0"/>
              <w:right w:val="single" w:color="000000" w:sz="8" w:space="0"/>
            </w:tcBorders>
            <w:tcMar>
              <w:left w:w="108" w:type="dxa"/>
              <w:top w:w="0" w:type="dxa"/>
              <w:right w:w="108" w:type="dxa"/>
              <w:bottom w:w="0" w:type="dxa"/>
            </w:tcMar>
            <w:tcW w:w="1587" w:type="dxa"/>
            <w:vAlign w:val="center"/>
            <w:textDirection w:val="lrTb"/>
            <w:noWrap/>
          </w:tcPr>
          <w:p w14:paraId="387BEE18">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4"/>
              </w:rPr>
              <w:t xml:space="preserve">44,1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7" w:type="dxa"/>
            <w:vAlign w:val="bottom"/>
            <w:textDirection w:val="lrTb"/>
            <w:noWrap w:val="false"/>
          </w:tcPr>
          <w:p w14:paraId="006FE664">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     7.830.200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7" w:type="dxa"/>
            <w:vAlign w:val="center"/>
            <w:textDirection w:val="lrTb"/>
            <w:noWrap w:val="false"/>
          </w:tcPr>
          <w:p w14:paraId="1ED66258">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2" w:type="dxa"/>
            <w:vAlign w:val="center"/>
            <w:textDirection w:val="lrTb"/>
            <w:noWrap w:val="false"/>
          </w:tcPr>
          <w:p w14:paraId="1B4E7FCD">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172.655.910</w:t>
            </w:r>
            <w:r/>
          </w:p>
        </w:tc>
      </w:tr>
    </w:tbl>
    <w:p w14:paraId="4B506B03" w14:textId="4109D0AC">
      <w:pPr>
        <w:pStyle w:val="1061"/>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14:paraId="64EBD63C" w14:textId="614D2AA8">
      <w:pPr>
        <w:pStyle w:val="1061"/>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rPr>
          <w:color w:val="000000" w:themeColor="text1"/>
          <w:lang w:val="pt-BR"/>
        </w:rPr>
        <w:t xml:space="preserve">Tháng 01/2026</w:t>
      </w:r>
      <w:r>
        <w:t xml:space="preserve"> </w:t>
      </w:r>
      <w:r>
        <w:t xml:space="preserve">ước tính </w:t>
      </w:r>
      <w:r>
        <w:t xml:space="preserve">như sau</w:t>
      </w:r>
      <w:r>
        <w:t xml:space="preserve">:</w:t>
      </w:r>
      <w:r/>
    </w:p>
    <w:tbl>
      <w:tblPr>
        <w:tblStyle w:val="106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536"/>
        <w:gridCol w:w="1991"/>
        <w:gridCol w:w="1525"/>
        <w:gridCol w:w="1701"/>
        <w:gridCol w:w="1784"/>
        <w:gridCol w:w="2327"/>
      </w:tblGrid>
      <w:tr>
        <w:trPr>
          <w:trHeight w:val="57"/>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14:paraId="2288C8E0">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991" w:type="dxa"/>
            <w:vAlign w:val="center"/>
            <w:textDirection w:val="lrTb"/>
            <w:noWrap w:val="false"/>
          </w:tcPr>
          <w:p w14:paraId="7A2F5D21">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25" w:type="dxa"/>
            <w:vAlign w:val="center"/>
            <w:textDirection w:val="lrTb"/>
            <w:noWrap w:val="false"/>
          </w:tcPr>
          <w:p w14:paraId="3163F72D">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46FB5B31">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84" w:type="dxa"/>
            <w:vAlign w:val="top"/>
            <w:textDirection w:val="lrTb"/>
            <w:noWrap w:val="false"/>
          </w:tcPr>
          <w:p w14:paraId="195981C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Hệ số/</w:t>
              <w:br/>
              <w:t xml:space="preserve"> CLCL (%)</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327" w:type="dxa"/>
            <w:vAlign w:val="center"/>
            <w:textDirection w:val="lrTb"/>
            <w:noWrap w:val="false"/>
          </w:tcPr>
          <w:p w14:paraId="040A1CBC">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57"/>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14:paraId="7D8BAB9D">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01</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7000" w:type="dxa"/>
            <w:vAlign w:val="center"/>
            <w:textDirection w:val="lrTb"/>
            <w:noWrap w:val="false"/>
          </w:tcPr>
          <w:p w14:paraId="5FC1EF09">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both"/>
              <w:rPr/>
            </w:pPr>
            <w:r>
              <w:rPr>
                <w:rFonts w:ascii="Times New Roman" w:hAnsi="Times New Roman" w:eastAsia="Times New Roman" w:cs="Times New Roman"/>
                <w:b/>
                <w:color w:val="000000"/>
                <w:sz w:val="24"/>
              </w:rPr>
              <w:t xml:space="preserve">Quyền sử dụng đất và tài sản gắn liền với đất tại thửa đất số 174.3, tờ bản đồ số 5H-IV-02 có địa chỉ: Số 278 (số 38 cũ) Trương Định, tổ 32, phường Tương Mai, quận Hoàng Mai (nay là phường Hoàng Mai), thành phố Hà Nội theo Giấy chứng nhận quyền sử dụng đất</w:t>
            </w:r>
            <w:r>
              <w:rPr>
                <w:rFonts w:ascii="Times New Roman" w:hAnsi="Times New Roman" w:eastAsia="Times New Roman" w:cs="Times New Roman"/>
                <w:b/>
                <w:color w:val="000000"/>
                <w:sz w:val="24"/>
              </w:rPr>
              <w:t xml:space="preserve"> quyền sở hữu nhà ở và tài sản khác gắn liền với đất số: CH 571411, số vào sổ cấp GCN: CS-HM 05915 do Sở Tài nguyên và Môi trường Thành phố Hà Nội cấp ngày 29/03/2017; chủ sử dụng đất là Ông Trần Quang Nguyên và Bà Đỗ Thanh Hường.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27" w:type="dxa"/>
            <w:vAlign w:val="center"/>
            <w:textDirection w:val="lrTb"/>
            <w:noWrap w:val="false"/>
          </w:tcPr>
          <w:p w14:paraId="2F067C93">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right"/>
              <w:rPr/>
            </w:pPr>
            <w:r>
              <w:rPr>
                <w:rFonts w:ascii="Times New Roman" w:hAnsi="Times New Roman" w:eastAsia="Times New Roman" w:cs="Times New Roman"/>
                <w:b/>
                <w:color w:val="000000"/>
                <w:sz w:val="24"/>
              </w:rPr>
              <w:t xml:space="preserve"> </w:t>
            </w:r>
            <w:r/>
          </w:p>
        </w:tc>
      </w:tr>
      <w:tr>
        <w:trPr>
          <w:trHeight w:val="57"/>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14:paraId="12DD1ED7">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1" w:type="dxa"/>
            <w:vAlign w:val="center"/>
            <w:textDirection w:val="lrTb"/>
            <w:noWrap w:val="false"/>
          </w:tcPr>
          <w:p w14:paraId="76FF0CA2">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rPr/>
            </w:pPr>
            <w:r>
              <w:rPr>
                <w:rFonts w:ascii="Times New Roman" w:hAnsi="Times New Roman" w:eastAsia="Times New Roman" w:cs="Times New Roman"/>
                <w:color w:val="000000"/>
                <w:sz w:val="24"/>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1525" w:type="dxa"/>
            <w:vAlign w:val="center"/>
            <w:textDirection w:val="lrTb"/>
            <w:noWrap/>
          </w:tcPr>
          <w:p w14:paraId="376FB2F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4D4157A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295.000.000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4" w:type="dxa"/>
            <w:vAlign w:val="center"/>
            <w:textDirection w:val="lrTb"/>
            <w:noWrap w:val="false"/>
          </w:tcPr>
          <w:p w14:paraId="062AFE1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27" w:type="dxa"/>
            <w:vAlign w:val="center"/>
            <w:textDirection w:val="lrTb"/>
            <w:noWrap w:val="false"/>
          </w:tcPr>
          <w:p w14:paraId="5E115A18">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8.850.000.000</w:t>
            </w:r>
            <w:r/>
          </w:p>
        </w:tc>
      </w:tr>
      <w:tr>
        <w:trPr>
          <w:trHeight w:val="57"/>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14:paraId="08318293">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1" w:type="dxa"/>
            <w:vAlign w:val="center"/>
            <w:textDirection w:val="lrTb"/>
            <w:noWrap w:val="false"/>
          </w:tcPr>
          <w:p w14:paraId="7796F6BE">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rPr/>
            </w:pPr>
            <w:r>
              <w:rPr>
                <w:rFonts w:ascii="Times New Roman" w:hAnsi="Times New Roman" w:eastAsia="Times New Roman" w:cs="Times New Roman"/>
                <w:color w:val="000000"/>
                <w:sz w:val="24"/>
              </w:rPr>
              <w:t xml:space="preserve">Nhà 1 tầng</w:t>
            </w:r>
            <w:r/>
          </w:p>
        </w:tc>
        <w:tc>
          <w:tcPr>
            <w:tcBorders>
              <w:bottom w:val="single" w:color="000000" w:sz="8" w:space="0"/>
              <w:right w:val="single" w:color="000000" w:sz="8" w:space="0"/>
            </w:tcBorders>
            <w:tcMar>
              <w:left w:w="108" w:type="dxa"/>
              <w:top w:w="0" w:type="dxa"/>
              <w:right w:w="108" w:type="dxa"/>
              <w:bottom w:w="0" w:type="dxa"/>
            </w:tcMar>
            <w:tcW w:w="1525" w:type="dxa"/>
            <w:vAlign w:val="center"/>
            <w:textDirection w:val="lrTb"/>
            <w:noWrap/>
          </w:tcPr>
          <w:p w14:paraId="11370559">
            <w:pPr>
              <w:pBdr>
                <w:top w:val="none" w:color="000000" w:sz="4" w:space="0"/>
                <w:left w:val="none" w:color="000000" w:sz="4" w:space="0"/>
                <w:bottom w:val="none" w:color="000000" w:sz="4" w:space="0"/>
                <w:right w:val="none" w:color="000000" w:sz="4" w:space="0"/>
              </w:pBdr>
              <w:spacing w:after="60" w:before="60"/>
              <w:ind w:right="0" w:firstLine="0" w:left="0"/>
              <w:jc w:val="center"/>
              <w:rPr/>
            </w:pPr>
            <w:r>
              <w:rPr>
                <w:rFonts w:ascii="Times New Roman" w:hAnsi="Times New Roman" w:eastAsia="Times New Roman" w:cs="Times New Roman"/>
                <w:color w:val="000000"/>
                <w:sz w:val="24"/>
              </w:rPr>
              <w:t xml:space="preserve">30,0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090F2C1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5.105.576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4" w:type="dxa"/>
            <w:vAlign w:val="center"/>
            <w:textDirection w:val="lrTb"/>
            <w:noWrap w:val="false"/>
          </w:tcPr>
          <w:p w14:paraId="54D00D5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55%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27" w:type="dxa"/>
            <w:vAlign w:val="center"/>
            <w:textDirection w:val="lrTb"/>
            <w:noWrap w:val="false"/>
          </w:tcPr>
          <w:p w14:paraId="277A17B6">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84.242.004</w:t>
            </w:r>
            <w:r/>
          </w:p>
        </w:tc>
      </w:tr>
      <w:tr>
        <w:trPr>
          <w:trHeight w:val="57"/>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14:paraId="17862636">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02</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7000" w:type="dxa"/>
            <w:vAlign w:val="center"/>
            <w:textDirection w:val="lrTb"/>
            <w:noWrap w:val="false"/>
          </w:tcPr>
          <w:p w14:paraId="19E8D6A6">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both"/>
              <w:rPr/>
            </w:pPr>
            <w:r>
              <w:rPr>
                <w:rFonts w:ascii="Times New Roman" w:hAnsi="Times New Roman" w:eastAsia="Times New Roman" w:cs="Times New Roman"/>
                <w:b/>
                <w:color w:val="000000"/>
                <w:sz w:val="24"/>
              </w:rPr>
              <w:t xml:space="preserve">Quyền sử dụng đất và tài sản gắn liền với đất tại thửa đất số 153+154, tờ bản đồ số 27 có địa chỉ: Số 68, B4 An Dương, phường Yên Phụ, quận Tây Hồ (nay là phường Hồng Hà), thành phố Hà Nội theo Giấy chứng nhận quyền sở hữu nhà ở và quyền sử dụng đất ở số: </w:t>
            </w:r>
            <w:r>
              <w:rPr>
                <w:rFonts w:ascii="Times New Roman" w:hAnsi="Times New Roman" w:eastAsia="Times New Roman" w:cs="Times New Roman"/>
                <w:b/>
                <w:color w:val="000000"/>
                <w:sz w:val="24"/>
              </w:rPr>
              <w:t xml:space="preserve">10103050031, hồ sơ gốc số: 11206.2000 3529.2000.QĐUB do Ủy ban nhân dân thành phố Hà Nội cấp ngày 17/07/2000; chủ sử dụng đất là Ông Trần Quang Nguyên.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27" w:type="dxa"/>
            <w:vAlign w:val="center"/>
            <w:textDirection w:val="lrTb"/>
            <w:noWrap w:val="false"/>
          </w:tcPr>
          <w:p w14:paraId="40CF1684">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right"/>
              <w:rPr/>
            </w:pPr>
            <w:r>
              <w:rPr>
                <w:rFonts w:ascii="Times New Roman" w:hAnsi="Times New Roman" w:eastAsia="Times New Roman" w:cs="Times New Roman"/>
                <w:b/>
                <w:color w:val="000000"/>
                <w:sz w:val="24"/>
              </w:rPr>
              <w:t xml:space="preserve"> </w:t>
            </w:r>
            <w:r/>
          </w:p>
        </w:tc>
      </w:tr>
      <w:tr>
        <w:trPr>
          <w:trHeight w:val="57"/>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14:paraId="592B9BE7">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1" w:type="dxa"/>
            <w:vAlign w:val="center"/>
            <w:textDirection w:val="lrTb"/>
            <w:noWrap w:val="false"/>
          </w:tcPr>
          <w:p w14:paraId="38AB1B91">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rPr/>
            </w:pPr>
            <w:r>
              <w:rPr>
                <w:rFonts w:ascii="Times New Roman" w:hAnsi="Times New Roman" w:eastAsia="Times New Roman" w:cs="Times New Roman"/>
                <w:color w:val="000000"/>
                <w:sz w:val="24"/>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1525" w:type="dxa"/>
            <w:vAlign w:val="center"/>
            <w:textDirection w:val="lrTb"/>
            <w:noWrap/>
          </w:tcPr>
          <w:p w14:paraId="3242D51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14,7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15D2B5C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170.000.000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4" w:type="dxa"/>
            <w:vAlign w:val="center"/>
            <w:textDirection w:val="lrTb"/>
            <w:noWrap w:val="false"/>
          </w:tcPr>
          <w:p w14:paraId="346F66A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27" w:type="dxa"/>
            <w:vAlign w:val="center"/>
            <w:textDirection w:val="lrTb"/>
            <w:noWrap w:val="false"/>
          </w:tcPr>
          <w:p w14:paraId="5287C3A8">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2.499.000.000</w:t>
            </w:r>
            <w:r/>
          </w:p>
        </w:tc>
      </w:tr>
      <w:tr>
        <w:trPr>
          <w:trHeight w:val="57"/>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14:paraId="58499F67">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1" w:type="dxa"/>
            <w:vAlign w:val="center"/>
            <w:textDirection w:val="lrTb"/>
            <w:noWrap w:val="false"/>
          </w:tcPr>
          <w:p w14:paraId="0BCDEBC8">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rPr/>
            </w:pPr>
            <w:r>
              <w:rPr>
                <w:rFonts w:ascii="Times New Roman" w:hAnsi="Times New Roman" w:eastAsia="Times New Roman" w:cs="Times New Roman"/>
                <w:color w:val="000000"/>
                <w:sz w:val="24"/>
              </w:rPr>
              <w:t xml:space="preserve">Nhà 3 tầng + tum</w:t>
            </w:r>
            <w:r/>
          </w:p>
        </w:tc>
        <w:tc>
          <w:tcPr>
            <w:tcBorders>
              <w:bottom w:val="single" w:color="000000" w:sz="8" w:space="0"/>
              <w:right w:val="single" w:color="000000" w:sz="8" w:space="0"/>
            </w:tcBorders>
            <w:tcMar>
              <w:left w:w="108" w:type="dxa"/>
              <w:top w:w="0" w:type="dxa"/>
              <w:right w:w="108" w:type="dxa"/>
              <w:bottom w:w="0" w:type="dxa"/>
            </w:tcMar>
            <w:tcW w:w="1525" w:type="dxa"/>
            <w:vAlign w:val="center"/>
            <w:textDirection w:val="lrTb"/>
            <w:noWrap/>
          </w:tcPr>
          <w:p w14:paraId="67055F3C">
            <w:pPr>
              <w:pBdr>
                <w:top w:val="none" w:color="000000" w:sz="4" w:space="0"/>
                <w:left w:val="none" w:color="000000" w:sz="4" w:space="0"/>
                <w:bottom w:val="none" w:color="000000" w:sz="4" w:space="0"/>
                <w:right w:val="none" w:color="000000" w:sz="4" w:space="0"/>
              </w:pBdr>
              <w:spacing w:after="60" w:before="60"/>
              <w:ind w:right="0" w:firstLine="0" w:left="0"/>
              <w:jc w:val="center"/>
              <w:rPr/>
            </w:pPr>
            <w:r>
              <w:rPr>
                <w:rFonts w:ascii="Times New Roman" w:hAnsi="Times New Roman" w:eastAsia="Times New Roman" w:cs="Times New Roman"/>
                <w:color w:val="000000"/>
                <w:sz w:val="24"/>
              </w:rPr>
              <w:t xml:space="preserve">279,2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75A48D2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7.830.200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4" w:type="dxa"/>
            <w:vAlign w:val="center"/>
            <w:textDirection w:val="lrTb"/>
            <w:noWrap w:val="false"/>
          </w:tcPr>
          <w:p w14:paraId="15D175C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45%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27" w:type="dxa"/>
            <w:vAlign w:val="center"/>
            <w:textDirection w:val="lrTb"/>
            <w:noWrap w:val="false"/>
          </w:tcPr>
          <w:p w14:paraId="3E26AAB9">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983.786.328</w:t>
            </w:r>
            <w:r/>
          </w:p>
        </w:tc>
      </w:tr>
      <w:tr>
        <w:trPr>
          <w:trHeight w:val="57"/>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14:paraId="43D079BE">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03</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7000" w:type="dxa"/>
            <w:vAlign w:val="center"/>
            <w:textDirection w:val="lrTb"/>
            <w:noWrap w:val="false"/>
          </w:tcPr>
          <w:p w14:paraId="6A2584CF">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both"/>
              <w:rPr/>
            </w:pPr>
            <w:r>
              <w:rPr>
                <w:rFonts w:ascii="Times New Roman" w:hAnsi="Times New Roman" w:eastAsia="Times New Roman" w:cs="Times New Roman"/>
                <w:b/>
                <w:color w:val="000000"/>
                <w:sz w:val="24"/>
              </w:rPr>
              <w:t xml:space="preserve">Quyền sử dụng đất và tài sản gắn liền với đất tại thửa đất số 97c, tờ bản đồ số 8H-I-27 có địa chỉ: Số 41, A4 An Dương, phường Yên Phụ, quận Tây Hồ (nay là phường Hồng Hà), thành phố Hà Nội theo Giấy chứng nhận quyền sở hữu nhà ở và quyền sử dụng đất ở số:</w:t>
            </w:r>
            <w:r>
              <w:rPr>
                <w:rFonts w:ascii="Times New Roman" w:hAnsi="Times New Roman" w:eastAsia="Times New Roman" w:cs="Times New Roman"/>
                <w:b/>
                <w:color w:val="000000"/>
                <w:sz w:val="24"/>
              </w:rPr>
              <w:t xml:space="preserve"> 10103053026, hồ sơ gốc số: 1602/QĐ-UB do Ủy ban nhân dân thành phố Hà Nội cấp ngày 11/11/2003; chủ sử dụng đất là Bà Đỗ Thanh Hường và Ông Trần Quang Nguyên.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27" w:type="dxa"/>
            <w:vAlign w:val="center"/>
            <w:textDirection w:val="lrTb"/>
            <w:noWrap w:val="false"/>
          </w:tcPr>
          <w:p w14:paraId="74549F48">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right"/>
              <w:rPr/>
            </w:pPr>
            <w:r>
              <w:rPr>
                <w:rFonts w:ascii="Times New Roman" w:hAnsi="Times New Roman" w:eastAsia="Times New Roman" w:cs="Times New Roman"/>
                <w:color w:val="000000"/>
                <w:sz w:val="24"/>
              </w:rPr>
              <w:t xml:space="preserve"> </w:t>
            </w:r>
            <w:r/>
          </w:p>
        </w:tc>
      </w:tr>
      <w:tr>
        <w:trPr>
          <w:trHeight w:val="57"/>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14:paraId="6299AC65">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1" w:type="dxa"/>
            <w:vAlign w:val="center"/>
            <w:textDirection w:val="lrTb"/>
            <w:noWrap w:val="false"/>
          </w:tcPr>
          <w:p w14:paraId="27533D04">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rPr/>
            </w:pPr>
            <w:r>
              <w:rPr>
                <w:rFonts w:ascii="Times New Roman" w:hAnsi="Times New Roman" w:eastAsia="Times New Roman" w:cs="Times New Roman"/>
                <w:color w:val="000000"/>
                <w:sz w:val="24"/>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1525" w:type="dxa"/>
            <w:vAlign w:val="center"/>
            <w:textDirection w:val="lrTb"/>
            <w:noWrap/>
          </w:tcPr>
          <w:p w14:paraId="138DFCC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69,8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5CA92C7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150.000.000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4" w:type="dxa"/>
            <w:vAlign w:val="center"/>
            <w:textDirection w:val="lrTb"/>
            <w:noWrap w:val="false"/>
          </w:tcPr>
          <w:p w14:paraId="3957347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27" w:type="dxa"/>
            <w:vAlign w:val="center"/>
            <w:textDirection w:val="lrTb"/>
            <w:noWrap w:val="false"/>
          </w:tcPr>
          <w:p w14:paraId="7A742820">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10.470.000.000</w:t>
            </w:r>
            <w:r/>
          </w:p>
        </w:tc>
      </w:tr>
      <w:tr>
        <w:trPr>
          <w:trHeight w:val="57"/>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14:paraId="33BB51D3">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1" w:type="dxa"/>
            <w:vAlign w:val="center"/>
            <w:textDirection w:val="lrTb"/>
            <w:noWrap w:val="false"/>
          </w:tcPr>
          <w:p w14:paraId="71153B0E">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rPr/>
            </w:pPr>
            <w:r>
              <w:rPr>
                <w:rFonts w:ascii="Times New Roman" w:hAnsi="Times New Roman" w:eastAsia="Times New Roman" w:cs="Times New Roman"/>
                <w:color w:val="000000"/>
                <w:sz w:val="24"/>
              </w:rPr>
              <w:t xml:space="preserve">Nhà 2 tầng + tum</w:t>
            </w:r>
            <w:r/>
          </w:p>
        </w:tc>
        <w:tc>
          <w:tcPr>
            <w:tcBorders>
              <w:bottom w:val="single" w:color="000000" w:sz="8" w:space="0"/>
              <w:right w:val="single" w:color="000000" w:sz="8" w:space="0"/>
            </w:tcBorders>
            <w:tcMar>
              <w:left w:w="108" w:type="dxa"/>
              <w:top w:w="0" w:type="dxa"/>
              <w:right w:w="108" w:type="dxa"/>
              <w:bottom w:w="0" w:type="dxa"/>
            </w:tcMar>
            <w:tcW w:w="1525" w:type="dxa"/>
            <w:vAlign w:val="center"/>
            <w:textDirection w:val="lrTb"/>
            <w:noWrap/>
          </w:tcPr>
          <w:p w14:paraId="5C36DF22">
            <w:pPr>
              <w:pBdr>
                <w:top w:val="none" w:color="000000" w:sz="4" w:space="0"/>
                <w:left w:val="none" w:color="000000" w:sz="4" w:space="0"/>
                <w:bottom w:val="none" w:color="000000" w:sz="4" w:space="0"/>
                <w:right w:val="none" w:color="000000" w:sz="4" w:space="0"/>
              </w:pBdr>
              <w:spacing w:after="60" w:before="60"/>
              <w:ind w:right="0" w:firstLine="0" w:left="0"/>
              <w:jc w:val="center"/>
              <w:rPr/>
            </w:pPr>
            <w:r>
              <w:rPr>
                <w:rFonts w:ascii="Times New Roman" w:hAnsi="Times New Roman" w:eastAsia="Times New Roman" w:cs="Times New Roman"/>
                <w:color w:val="000000"/>
                <w:sz w:val="24"/>
              </w:rPr>
              <w:t xml:space="preserve">44,1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59491CD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7.830.200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4" w:type="dxa"/>
            <w:vAlign w:val="center"/>
            <w:textDirection w:val="lrTb"/>
            <w:noWrap w:val="false"/>
          </w:tcPr>
          <w:p w14:paraId="61E4B75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27" w:type="dxa"/>
            <w:vAlign w:val="center"/>
            <w:textDirection w:val="lrTb"/>
            <w:noWrap w:val="false"/>
          </w:tcPr>
          <w:p w14:paraId="7599688C">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172.655.910</w:t>
            </w:r>
            <w:r/>
          </w:p>
        </w:tc>
      </w:tr>
      <w:tr>
        <w:trPr>
          <w:trHeight w:val="57"/>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5753" w:type="dxa"/>
            <w:vAlign w:val="center"/>
            <w:textDirection w:val="lrTb"/>
            <w:noWrap/>
          </w:tcPr>
          <w:p w14:paraId="54A37109">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b/>
                <w:color w:val="000000"/>
                <w:sz w:val="24"/>
              </w:rPr>
              <w:t xml:space="preserve">TỔNG CỘNG</w:t>
            </w:r>
            <w:r/>
          </w:p>
        </w:tc>
        <w:tc>
          <w:tcPr>
            <w:tcBorders>
              <w:bottom w:val="single" w:color="000000" w:sz="8" w:space="0"/>
              <w:right w:val="single" w:color="000000" w:sz="8" w:space="0"/>
            </w:tcBorders>
            <w:tcMar>
              <w:left w:w="108" w:type="dxa"/>
              <w:top w:w="0" w:type="dxa"/>
              <w:right w:w="108" w:type="dxa"/>
              <w:bottom w:w="0" w:type="dxa"/>
            </w:tcMar>
            <w:tcW w:w="1784" w:type="dxa"/>
            <w:vAlign w:val="top"/>
            <w:textDirection w:val="lrTb"/>
            <w:noWrap w:val="false"/>
          </w:tcPr>
          <w:p w14:paraId="186C6873">
            <w:pPr>
              <w:pBdr>
                <w:top w:val="none" w:color="000000" w:sz="4" w:space="0"/>
                <w:left w:val="none" w:color="000000" w:sz="4" w:space="0"/>
                <w:bottom w:val="none" w:color="000000" w:sz="4" w:space="0"/>
                <w:right w:val="none" w:color="000000" w:sz="4" w:space="0"/>
              </w:pBdr>
              <w:spacing w:after="40" w:before="40" w:line="276" w:lineRule="auto"/>
              <w:ind w:right="0" w:firstLine="0" w:left="0"/>
              <w:jc w:val="right"/>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2327" w:type="dxa"/>
            <w:vAlign w:val="center"/>
            <w:textDirection w:val="lrTb"/>
            <w:noWrap/>
          </w:tcPr>
          <w:p w14:paraId="140C79C1">
            <w:pPr>
              <w:pBdr>
                <w:top w:val="none" w:color="000000" w:sz="4" w:space="0"/>
                <w:left w:val="none" w:color="000000" w:sz="4" w:space="0"/>
                <w:bottom w:val="none" w:color="000000" w:sz="4" w:space="0"/>
                <w:right w:val="none" w:color="000000" w:sz="4" w:space="0"/>
              </w:pBdr>
              <w:spacing w:after="40" w:before="40" w:line="276" w:lineRule="auto"/>
              <w:ind w:right="0" w:firstLine="0" w:left="0"/>
              <w:jc w:val="right"/>
              <w:rPr/>
            </w:pPr>
            <w:r>
              <w:rPr>
                <w:rFonts w:ascii="Times New Roman" w:hAnsi="Times New Roman" w:eastAsia="Times New Roman" w:cs="Times New Roman"/>
                <w:b/>
                <w:color w:val="000000"/>
                <w:sz w:val="24"/>
              </w:rPr>
              <w:t xml:space="preserve">23.059.684.242</w:t>
            </w:r>
            <w:r/>
          </w:p>
        </w:tc>
      </w:tr>
      <w:tr>
        <w:trPr>
          <w:trHeight w:val="57"/>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5753" w:type="dxa"/>
            <w:vAlign w:val="center"/>
            <w:textDirection w:val="lrTb"/>
            <w:noWrap/>
          </w:tcPr>
          <w:p w14:paraId="25EB31A1">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1784" w:type="dxa"/>
            <w:vAlign w:val="top"/>
            <w:textDirection w:val="lrTb"/>
            <w:noWrap w:val="false"/>
          </w:tcPr>
          <w:p w14:paraId="055C0204">
            <w:pPr>
              <w:pBdr>
                <w:top w:val="none" w:color="000000" w:sz="4" w:space="0"/>
                <w:left w:val="none" w:color="000000" w:sz="4" w:space="0"/>
                <w:bottom w:val="none" w:color="000000" w:sz="4" w:space="0"/>
                <w:right w:val="none" w:color="000000" w:sz="4" w:space="0"/>
              </w:pBdr>
              <w:spacing w:after="40" w:before="40" w:line="276" w:lineRule="auto"/>
              <w:ind w:right="0" w:firstLine="0" w:left="0"/>
              <w:jc w:val="right"/>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2327" w:type="dxa"/>
            <w:vAlign w:val="center"/>
            <w:textDirection w:val="lrTb"/>
            <w:noWrap/>
          </w:tcPr>
          <w:p w14:paraId="1DBE87B9">
            <w:pPr>
              <w:pBdr>
                <w:top w:val="none" w:color="000000" w:sz="4" w:space="0"/>
                <w:left w:val="none" w:color="000000" w:sz="4" w:space="0"/>
                <w:bottom w:val="none" w:color="000000" w:sz="4" w:space="0"/>
                <w:right w:val="none" w:color="000000" w:sz="4" w:space="0"/>
              </w:pBdr>
              <w:spacing w:after="40" w:before="40" w:line="276" w:lineRule="auto"/>
              <w:ind w:right="0" w:firstLine="0" w:left="0"/>
              <w:jc w:val="right"/>
              <w:rPr/>
            </w:pPr>
            <w:r>
              <w:rPr>
                <w:rFonts w:ascii="Times New Roman" w:hAnsi="Times New Roman" w:eastAsia="Times New Roman" w:cs="Times New Roman"/>
                <w:b/>
                <w:color w:val="000000"/>
                <w:sz w:val="24"/>
              </w:rPr>
              <w:t xml:space="preserve">23.060.000.000</w:t>
            </w:r>
            <w:r/>
          </w:p>
        </w:tc>
      </w:tr>
      <w:tr>
        <w:trPr>
          <w:trHeight w:val="57"/>
        </w:trPr>
        <w:tc>
          <w:tcPr>
            <w:gridSpan w:val="6"/>
            <w:tcBorders>
              <w:left w:val="single" w:color="000000" w:sz="8" w:space="0"/>
              <w:bottom w:val="single" w:color="000000" w:sz="8" w:space="0"/>
              <w:right w:val="single" w:color="000000" w:sz="8" w:space="0"/>
            </w:tcBorders>
            <w:tcMar>
              <w:left w:w="108" w:type="dxa"/>
              <w:top w:w="0" w:type="dxa"/>
              <w:right w:w="108" w:type="dxa"/>
              <w:bottom w:w="0" w:type="dxa"/>
            </w:tcMar>
            <w:tcW w:w="9863" w:type="dxa"/>
            <w:vAlign w:val="top"/>
            <w:textDirection w:val="lrTb"/>
            <w:noWrap w:val="false"/>
          </w:tcPr>
          <w:p w14:paraId="644E4A94">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b/>
                <w:i/>
                <w:color w:val="000000"/>
                <w:sz w:val="24"/>
              </w:rPr>
              <w:t xml:space="preserve">(Bằng chữ: Hai mươi ba tỷ sáu mươi triệu đồng chẵn ./.)</w:t>
            </w:r>
            <w:r/>
          </w:p>
        </w:tc>
      </w:tr>
    </w:tbl>
    <w:p w14:paraId="187E2E91" w14:textId="4AA53CD7">
      <w:pPr>
        <w:pStyle w:val="1061"/>
        <w:pBdr/>
        <w:tabs>
          <w:tab w:val="left" w:leader="none" w:pos="993"/>
        </w:tabs>
        <w:spacing w:after="120" w:before="120" w:line="305"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61"/>
        <w:numPr>
          <w:ilvl w:val="0"/>
          <w:numId w:val="4"/>
        </w:numPr>
        <w:pBdr/>
        <w:tabs>
          <w:tab w:val="left" w:leader="none" w:pos="993"/>
        </w:tabs>
        <w:spacing w:after="120" w:before="120" w:line="305"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14:paraId="6D7840C7" w14:textId="686C8E50">
      <w:pPr>
        <w:pStyle w:val="1061"/>
        <w:pBdr/>
        <w:tabs>
          <w:tab w:val="left" w:leader="none" w:pos="993"/>
        </w:tabs>
        <w:spacing w:after="120" w:before="120" w:line="305"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61"/>
        <w:numPr>
          <w:ilvl w:val="0"/>
          <w:numId w:val="5"/>
        </w:numPr>
        <w:pBdr/>
        <w:tabs>
          <w:tab w:val="left" w:leader="none" w:pos="993"/>
        </w:tabs>
        <w:spacing w:after="120" w:before="120" w:line="305"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14:paraId="4F98830D" w14:textId="3CD60F84">
      <w:pPr>
        <w:pStyle w:val="1061"/>
        <w:numPr>
          <w:ilvl w:val="0"/>
          <w:numId w:val="5"/>
        </w:numPr>
        <w:pBdr/>
        <w:tabs>
          <w:tab w:val="left" w:leader="none" w:pos="993"/>
        </w:tabs>
        <w:spacing w:after="120" w:before="120" w:line="305"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14:paraId="28E87A91" w14:textId="55F858F1">
      <w:pPr>
        <w:pStyle w:val="1061"/>
        <w:numPr>
          <w:ilvl w:val="0"/>
          <w:numId w:val="5"/>
        </w:numPr>
        <w:pBdr/>
        <w:tabs>
          <w:tab w:val="left" w:leader="none" w:pos="993"/>
        </w:tabs>
        <w:spacing w:after="120" w:before="120" w:line="305"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14:paraId="79B2D547" w14:textId="77777777">
      <w:pPr>
        <w:pStyle w:val="1061"/>
        <w:numPr>
          <w:ilvl w:val="0"/>
          <w:numId w:val="5"/>
        </w:numPr>
        <w:pBdr/>
        <w:tabs>
          <w:tab w:val="left" w:leader="none" w:pos="993"/>
        </w:tabs>
        <w:spacing w:after="120" w:before="120" w:line="305"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14:paraId="5CAD055E" w14:textId="77777777">
      <w:pPr>
        <w:pStyle w:val="1061"/>
        <w:numPr>
          <w:ilvl w:val="0"/>
          <w:numId w:val="10"/>
        </w:numPr>
        <w:pBdr/>
        <w:spacing w:after="120" w:before="120" w:line="305"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14:paraId="74B3DBA9" w14:textId="77777777">
      <w:pPr>
        <w:pStyle w:val="1061"/>
        <w:numPr>
          <w:ilvl w:val="0"/>
          <w:numId w:val="10"/>
        </w:numPr>
        <w:pBdr/>
        <w:spacing w:after="120" w:before="120" w:line="305"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14:paraId="5CD83ABB" w14:textId="35D13C45">
      <w:pPr>
        <w:pStyle w:val="1061"/>
        <w:numPr>
          <w:ilvl w:val="0"/>
          <w:numId w:val="10"/>
        </w:numPr>
        <w:pBdr/>
        <w:spacing w:after="120" w:before="120" w:line="305" w:lineRule="auto"/>
        <w:ind w:hanging="284" w:left="426"/>
        <w:jc w:val="both"/>
        <w:rPr>
          <w:lang w:val="pt-BR"/>
        </w:rPr>
      </w:pPr>
      <w:r>
        <w:rPr>
          <w:lang w:val="pt-BR"/>
        </w:rPr>
        <w:t xml:space="preserve">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w:t>
      </w:r>
      <w:r>
        <w:rPr>
          <w:lang w:val="pt-BR"/>
        </w:rPr>
        <w:t xml:space="preserve">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w:t>
      </w:r>
      <w:r>
        <w:rPr>
          <w:lang w:val="pt-BR"/>
        </w:rPr>
        <w:t xml:space="preserve">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w:t>
      </w:r>
      <w:r>
        <w:rPr>
          <w:lang w:val="pt-BR"/>
        </w:rPr>
        <w:t xml:space="preserve">khiếu lại nào có thể gây tổn hại đến danh dự, trách nhiệm pháp lý, nghĩa vụ kinh tế… của các cá nhân và tập thể Lotus VFI.</w:t>
      </w:r>
      <w:r>
        <w:rPr>
          <w:lang w:val="pt-BR"/>
        </w:rPr>
      </w:r>
      <w:r>
        <w:rPr>
          <w:lang w:val="pt-BR"/>
        </w:rPr>
      </w:r>
    </w:p>
    <w:p w14:paraId="74201DBE" w14:textId="5F084F54">
      <w:pPr>
        <w:pStyle w:val="1061"/>
        <w:pBdr/>
        <w:tabs>
          <w:tab w:val="left" w:leader="none" w:pos="993"/>
        </w:tabs>
        <w:spacing w:after="120" w:before="120" w:line="305"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61"/>
        <w:numPr>
          <w:ilvl w:val="0"/>
          <w:numId w:val="5"/>
        </w:numPr>
        <w:pBdr/>
        <w:tabs>
          <w:tab w:val="left" w:leader="none" w:pos="993"/>
        </w:tabs>
        <w:spacing w:after="120" w:before="120" w:line="305"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14:paraId="0748D612" w14:textId="77777777">
      <w:pPr>
        <w:pStyle w:val="1061"/>
        <w:numPr>
          <w:ilvl w:val="0"/>
          <w:numId w:val="5"/>
        </w:numPr>
        <w:pBdr/>
        <w:tabs>
          <w:tab w:val="left" w:leader="none" w:pos="993"/>
        </w:tabs>
        <w:spacing w:after="120" w:before="120" w:line="305"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14:paraId="10492A76" w14:textId="19C1B135">
      <w:pPr>
        <w:pStyle w:val="1061"/>
        <w:numPr>
          <w:ilvl w:val="0"/>
          <w:numId w:val="5"/>
        </w:numPr>
        <w:pBdr/>
        <w:tabs>
          <w:tab w:val="left" w:leader="none" w:pos="993"/>
        </w:tabs>
        <w:spacing w:after="120" w:before="120" w:line="305"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14:paraId="4CDAC0E9" w14:textId="77777777">
      <w:pPr>
        <w:pStyle w:val="1061"/>
        <w:numPr>
          <w:ilvl w:val="0"/>
          <w:numId w:val="5"/>
        </w:numPr>
        <w:pBdr/>
        <w:tabs>
          <w:tab w:val="left" w:leader="none" w:pos="993"/>
        </w:tabs>
        <w:spacing w:after="120" w:before="120" w:line="305"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14:paraId="4C573C67" w14:textId="77777777">
      <w:pPr>
        <w:pStyle w:val="1061"/>
        <w:numPr>
          <w:ilvl w:val="0"/>
          <w:numId w:val="5"/>
        </w:numPr>
        <w:pBdr/>
        <w:tabs>
          <w:tab w:val="left" w:leader="none" w:pos="993"/>
        </w:tabs>
        <w:spacing w:after="120" w:before="120" w:line="305"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14:paraId="66FC14F5" w14:textId="77777777">
      <w:pPr>
        <w:pStyle w:val="1061"/>
        <w:numPr>
          <w:ilvl w:val="0"/>
          <w:numId w:val="5"/>
        </w:numPr>
        <w:pBdr/>
        <w:tabs>
          <w:tab w:val="left" w:leader="none" w:pos="993"/>
        </w:tabs>
        <w:spacing w:after="120" w:before="120" w:line="305"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14:paraId="6FBCE7CC" w14:textId="77777777">
      <w:pPr>
        <w:pStyle w:val="1061"/>
        <w:numPr>
          <w:ilvl w:val="0"/>
          <w:numId w:val="5"/>
        </w:numPr>
        <w:pBdr/>
        <w:spacing w:after="120" w:before="120" w:line="305"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14:paraId="6B8BEE20" w14:textId="669B8DE4">
      <w:pPr>
        <w:pStyle w:val="1061"/>
        <w:numPr>
          <w:ilvl w:val="0"/>
          <w:numId w:val="5"/>
        </w:numPr>
        <w:pBdr/>
        <w:tabs>
          <w:tab w:val="left" w:leader="none" w:pos="993"/>
        </w:tabs>
        <w:spacing w:after="120" w:before="120" w:line="305"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đất  đã cung cấp cho chúng tôi.</w:t>
      </w:r>
      <w:r>
        <w:rPr>
          <w:shd w:val="clear" w:color="auto" w:fill="ffffff"/>
          <w:lang w:val="pt-BR"/>
        </w:rPr>
      </w:r>
      <w:r>
        <w:rPr>
          <w:shd w:val="clear" w:color="auto" w:fill="ffffff"/>
          <w:lang w:val="pt-BR"/>
        </w:rPr>
      </w:r>
    </w:p>
    <w:p w14:paraId="132CB6D8" w14:textId="77777777">
      <w:pPr>
        <w:pStyle w:val="1061"/>
        <w:numPr>
          <w:ilvl w:val="0"/>
          <w:numId w:val="5"/>
        </w:numPr>
        <w:pBdr/>
        <w:tabs>
          <w:tab w:val="left" w:leader="none" w:pos="993"/>
        </w:tabs>
        <w:spacing w:after="120" w:before="120" w:line="305" w:lineRule="auto"/>
        <w:ind/>
        <w:jc w:val="both"/>
        <w:rPr>
          <w:lang w:val="pt-BR"/>
        </w:rPr>
      </w:pPr>
      <w:r>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w:t>
      </w:r>
      <w:r>
        <w:rPr>
          <w:lang w:val="pt-BR"/>
        </w:rPr>
        <w:t xml:space="preserve">dịch vụ thẩm định giá khác. Chúng tôi được hoàn toàn miễn trừ mọi trách nhiệm phát sinh, liên đới (nếu có) trong trường hợp này.</w:t>
      </w:r>
      <w:r>
        <w:rPr>
          <w:lang w:val="pt-BR"/>
        </w:rPr>
      </w:r>
      <w:r>
        <w:rPr>
          <w:lang w:val="pt-BR"/>
        </w:rPr>
      </w:r>
    </w:p>
    <w:p w14:paraId="534E43E2">
      <w:pPr>
        <w:numPr>
          <w:ilvl w:val="0"/>
          <w:numId w:val="46"/>
        </w:numPr>
        <w:pBdr>
          <w:top w:val="none" w:color="000000" w:sz="4" w:space="0"/>
          <w:left w:val="none" w:color="000000" w:sz="4" w:space="0"/>
          <w:bottom w:val="none" w:color="000000" w:sz="4" w:space="0"/>
          <w:right w:val="none" w:color="000000" w:sz="4" w:space="0"/>
        </w:pBdr>
        <w:tabs>
          <w:tab w:val="left" w:leader="none" w:pos="993"/>
        </w:tabs>
        <w:spacing w:after="120" w:before="120" w:line="300" w:lineRule="auto"/>
        <w:ind/>
        <w:jc w:val="both"/>
        <w:rPr/>
      </w:pPr>
      <w:r>
        <w:rPr>
          <w:rFonts w:ascii="Times New Roman" w:hAnsi="Times New Roman" w:eastAsia="Times New Roman" w:cs="Times New Roman"/>
          <w:color w:val="000000"/>
          <w:spacing w:val="2"/>
          <w:sz w:val="24"/>
        </w:rPr>
        <w:t xml:space="preserve">Theo thông tin trên GCN số CH 571411, toàn bộ thửa đất số 174.3, tờ bản đồ số 5H-IV-02 thuộc quy hoạch mở đường, tỷ lệ 1/2000, tuy nhiên hiện nay chưa có thông báo thu hồi đất/quyết định thu hồi đất/phương án giải tỏa bồi thường. Thu thập thông tin thị trư</w:t>
      </w:r>
      <w:r>
        <w:rPr>
          <w:rFonts w:ascii="Times New Roman" w:hAnsi="Times New Roman" w:eastAsia="Times New Roman" w:cs="Times New Roman"/>
          <w:color w:val="000000"/>
          <w:spacing w:val="2"/>
          <w:sz w:val="24"/>
        </w:rPr>
        <w:t xml:space="preserve">ờng trong khu vực cho thấy vẫn có thông tin giao dịch thị trường tương đồng về yếu tố quy hoạch với tài sản thẩm định giá, do vậy, theo đề nghị của Ngân hàng/Khách hàng, tổ thẩm định xác định giá trị tài sản thẩm định theo giá trị thị trường. Tổ thẩm định </w:t>
      </w:r>
      <w:r>
        <w:rPr>
          <w:rFonts w:ascii="Times New Roman" w:hAnsi="Times New Roman" w:eastAsia="Times New Roman" w:cs="Times New Roman"/>
          <w:color w:val="000000"/>
          <w:spacing w:val="2"/>
          <w:sz w:val="24"/>
        </w:rPr>
        <w:t xml:space="preserve">thu thập các thông tin quy hoạch liên quan đến tài sản so sánh thông qua website quy hoạch meeymap.com, guland.com và phỏng vấn môi giới rao bán, do vậy giá trị thị trường của tài sản thẩm định giá này chỉ mang tính chất tham khảo. Đề nghị Đơn vị sử dụng k</w:t>
      </w:r>
      <w:r>
        <w:rPr>
          <w:rFonts w:ascii="Times New Roman" w:hAnsi="Times New Roman" w:eastAsia="Times New Roman" w:cs="Times New Roman"/>
          <w:color w:val="000000"/>
          <w:spacing w:val="2"/>
          <w:sz w:val="24"/>
        </w:rPr>
        <w:t xml:space="preserve">ết quả lưu ý để có quyết định phù hợp.</w:t>
      </w:r>
      <w:r/>
    </w:p>
    <w:p w14:paraId="04D0235F">
      <w:pPr>
        <w:numPr>
          <w:ilvl w:val="0"/>
          <w:numId w:val="46"/>
        </w:numPr>
        <w:pBdr>
          <w:top w:val="none" w:color="000000" w:sz="4" w:space="0"/>
          <w:left w:val="none" w:color="000000" w:sz="4" w:space="0"/>
          <w:bottom w:val="none" w:color="000000" w:sz="4" w:space="0"/>
          <w:right w:val="none" w:color="000000" w:sz="4" w:space="0"/>
        </w:pBdr>
        <w:tabs>
          <w:tab w:val="left" w:leader="none" w:pos="993"/>
        </w:tabs>
        <w:spacing w:after="120" w:before="120" w:line="300" w:lineRule="auto"/>
        <w:ind/>
        <w:jc w:val="both"/>
        <w:rPr/>
      </w:pPr>
      <w:r>
        <w:rPr>
          <w:rFonts w:ascii="Times New Roman" w:hAnsi="Times New Roman" w:eastAsia="Times New Roman" w:cs="Times New Roman"/>
          <w:color w:val="000000"/>
          <w:spacing w:val="2"/>
          <w:sz w:val="24"/>
        </w:rPr>
        <w:t xml:space="preserve">Theo thông tin trên GCN số CH 571411thửa đất số 174.3, tờ bản đồ số 5H-IV-02 hướng Bắc của tài sản tiếp giáp ngõ đi. Tuy nhiên, thực tế khảo sát dưới sự hướng dẫn của chủ tài sản cho thấy hiện tài sản thẩm định không có/không được sử dụng ngõ phía bắc. Do </w:t>
      </w:r>
      <w:r>
        <w:rPr>
          <w:rFonts w:ascii="Times New Roman" w:hAnsi="Times New Roman" w:eastAsia="Times New Roman" w:cs="Times New Roman"/>
          <w:color w:val="000000"/>
          <w:spacing w:val="2"/>
          <w:sz w:val="24"/>
        </w:rPr>
        <w:t xml:space="preserve">đó, cho mục đích tại báo cáo này, tổ thẩm dịnh xác định giá trị thửa đất số 174.3, tờ bản đồ số 5H-IV-02 theo hiện trạng chỉ có 01 mặt tiếp giáp phố Trương Định tại hướng Đông.</w:t>
      </w:r>
      <w:r/>
    </w:p>
    <w:p w14:paraId="5DA67842">
      <w:pPr>
        <w:numPr>
          <w:ilvl w:val="0"/>
          <w:numId w:val="46"/>
        </w:numPr>
        <w:pBdr>
          <w:top w:val="none" w:color="000000" w:sz="4" w:space="0"/>
          <w:left w:val="none" w:color="000000" w:sz="4" w:space="0"/>
          <w:bottom w:val="none" w:color="000000" w:sz="4" w:space="0"/>
          <w:right w:val="none" w:color="000000" w:sz="4" w:space="0"/>
        </w:pBdr>
        <w:tabs>
          <w:tab w:val="left" w:leader="none" w:pos="993"/>
        </w:tabs>
        <w:spacing w:after="120" w:before="120" w:line="300" w:lineRule="auto"/>
        <w:ind/>
        <w:jc w:val="both"/>
        <w:rPr/>
      </w:pPr>
      <w:r>
        <w:rPr>
          <w:rFonts w:ascii="Times New Roman" w:hAnsi="Times New Roman" w:eastAsia="Times New Roman" w:cs="Times New Roman"/>
          <w:color w:val="000000"/>
          <w:sz w:val="24"/>
        </w:rPr>
        <w:t xml:space="preserve">Sơ đồ thửa đất trên Giấy chứng nhận quyền sở hữu nhà ở và quyền sử dụng đất ở số: 10103050031 và Giấy chứng nhận quyền sở hữu nhà ở và quyền sử dụng đất ở số: 10103053026 chưa thể hiện đường giao thông/lối vào thửa đất cần thẩm định giá. Do đó tổ thẩm định</w:t>
      </w:r>
      <w:r>
        <w:rPr>
          <w:rFonts w:ascii="Times New Roman" w:hAnsi="Times New Roman" w:eastAsia="Times New Roman" w:cs="Times New Roman"/>
          <w:color w:val="000000"/>
          <w:sz w:val="24"/>
        </w:rPr>
        <w:t xml:space="preserve"> giả định vị trí, độ rộng đường/ngõ theo thực tế khảo sát hoàn toàn phù hợp với Trích lục thửa đất do cơ quan có thẩm quyền cấp (do tổ thẩm định không được cung cấp Sơ đồ/Trích lục thể hiện đường giao thông tại thời điểm khảo sát để đối chiếu với thực tế).</w:t>
      </w:r>
      <w:r/>
    </w:p>
    <w:p w14:paraId="0D8E04A9">
      <w:pPr>
        <w:numPr>
          <w:ilvl w:val="0"/>
          <w:numId w:val="46"/>
        </w:numPr>
        <w:pBdr>
          <w:top w:val="none" w:color="000000" w:sz="4" w:space="0"/>
          <w:left w:val="none" w:color="000000" w:sz="4" w:space="0"/>
          <w:bottom w:val="none" w:color="000000" w:sz="4" w:space="0"/>
          <w:right w:val="none" w:color="000000" w:sz="4" w:space="0"/>
        </w:pBdr>
        <w:tabs>
          <w:tab w:val="left" w:leader="none" w:pos="993"/>
        </w:tabs>
        <w:spacing w:after="120" w:before="120" w:line="300" w:lineRule="auto"/>
        <w:ind/>
        <w:jc w:val="both"/>
        <w:rPr/>
      </w:pPr>
      <w:r>
        <w:rPr>
          <w:rFonts w:ascii="Times New Roman" w:hAnsi="Times New Roman" w:eastAsia="Times New Roman" w:cs="Times New Roman"/>
          <w:color w:val="000000"/>
          <w:sz w:val="24"/>
        </w:rPr>
        <w:t xml:space="preserve">Công trình xây dựnghiện có trên thửa đất số 174.3, tờ bản đồ số 5H-IV-02, địa chỉ: Số 278 (số 38 cũ) Trương Định, tổ 32, phường phường Tương Mai, quận Hoàng Mai, thành phố Hà Nội chưa được chứng nhận trên GCN số: CH 571411, số vào sổ cấp GCN: CS-HM 05915. </w:t>
      </w:r>
      <w:r>
        <w:rPr>
          <w:rFonts w:ascii="Times New Roman" w:hAnsi="Times New Roman" w:eastAsia="Times New Roman" w:cs="Times New Roman"/>
          <w:color w:val="000000"/>
          <w:sz w:val="24"/>
        </w:rPr>
        <w:t xml:space="preserve">Tổ thẩm định cũng không nhận được bất kỳ hồ sơ pháp lý nào liên quan tới công trình xây dựng trên. Do vậy, theo đề nghị của Ngân hàng/Khách hàng, Tổ thẩm định xác định giá trị của công trình xây dựng theo thực tế khảo sát dưới sự hướng dẫn và thống nhất vớ</w:t>
      </w:r>
      <w:r>
        <w:rPr>
          <w:rFonts w:ascii="Times New Roman" w:hAnsi="Times New Roman" w:eastAsia="Times New Roman" w:cs="Times New Roman"/>
          <w:color w:val="000000"/>
          <w:sz w:val="24"/>
        </w:rPr>
        <w:t xml:space="preserve">i khách hàng cho mục đích tham khảo. Đề nghị đơn vị sử dụng kết quả lưu ý.</w:t>
      </w:r>
      <w:r/>
    </w:p>
    <w:p w14:paraId="409040A2" w14:textId="77777777">
      <w:pPr>
        <w:pStyle w:val="1061"/>
        <w:numPr>
          <w:ilvl w:val="0"/>
          <w:numId w:val="46"/>
        </w:numPr>
        <w:pBdr/>
        <w:tabs>
          <w:tab w:val="left" w:leader="none" w:pos="993"/>
        </w:tabs>
        <w:spacing w:after="120" w:before="120" w:line="305" w:lineRule="auto"/>
        <w:ind/>
        <w:jc w:val="both"/>
        <w:rPr>
          <w:lang w:val="pt-BR"/>
        </w:rPr>
      </w:pPr>
      <w:r>
        <w:rPr>
          <w:rFonts w:ascii="Times New Roman" w:hAnsi="Times New Roman" w:eastAsia="Times New Roman" w:cs="Times New Roman"/>
          <w:color w:val="000000"/>
          <w:spacing w:val="-2"/>
          <w:sz w:val="24"/>
        </w:rPr>
        <w:t xml:space="preserve">Công trình xây dựng hiện có trên thửa đất số 153+154, tờ bản đồ số 27 và trên thửa đất số 97c, tờ bản đồ số 8H-I-27 khác với công trình được công nhận trên GCN số 10103050031 và GCN số 10103053026. Tổ thẩm định cũng không nhận được bất kỳ hồ sơ pháp lý nào</w:t>
      </w:r>
      <w:r>
        <w:rPr>
          <w:rFonts w:ascii="Times New Roman" w:hAnsi="Times New Roman" w:eastAsia="Times New Roman" w:cs="Times New Roman"/>
          <w:color w:val="000000"/>
          <w:spacing w:val="-2"/>
          <w:sz w:val="24"/>
        </w:rPr>
        <w:t xml:space="preserve"> liên quan tới công trình xây dựng hiện có của 2 thửa đất trên. Do vậy, theo đề nghị của Ngân hàng/Khách hàng, Tổ thẩm định xác định giá trị của công trình xây dựng theo thực tế khảo sát dưới sự hướng dẫn và thống nhất với khách hàng cho mục đích tham khảo</w:t>
      </w:r>
      <w:r>
        <w:rPr>
          <w:rFonts w:ascii="Times New Roman" w:hAnsi="Times New Roman" w:eastAsia="Times New Roman" w:cs="Times New Roman"/>
          <w:color w:val="000000"/>
          <w:spacing w:val="-2"/>
          <w:sz w:val="24"/>
        </w:rPr>
        <w:t xml:space="preserve">. Đề nghị đơn vị sử dụng kết quả lưu ý</w:t>
      </w:r>
      <w:r>
        <w:rPr>
          <w:lang w:val="nl-NL"/>
        </w:rPr>
        <w:t xml:space="preserve">.</w:t>
      </w:r>
      <w:r>
        <w:rPr>
          <w:lang w:val="pt-BR"/>
        </w:rPr>
      </w:r>
      <w:r>
        <w:rPr>
          <w:lang w:val="pt-BR"/>
        </w:rPr>
      </w:r>
    </w:p>
    <w:p w14:paraId="5F9C87DF" w14:textId="33B53AE2">
      <w:pPr>
        <w:pStyle w:val="1061"/>
        <w:numPr>
          <w:ilvl w:val="0"/>
          <w:numId w:val="5"/>
        </w:numPr>
        <w:pBdr/>
        <w:tabs>
          <w:tab w:val="left" w:leader="none" w:pos="993"/>
        </w:tabs>
        <w:spacing w:after="120" w:before="120" w:line="305" w:lineRule="auto"/>
        <w:ind/>
        <w:jc w:val="both"/>
        <w:rPr>
          <w:bCs/>
          <w:spacing w:val="-2"/>
          <w:lang w:val="pt-BR"/>
        </w:rPr>
      </w:pPr>
      <w:r>
        <w:rPr>
          <w:bCs/>
          <w:spacing w:val="-2"/>
          <w:lang w:val="pt-BR"/>
        </w:rPr>
        <w:t xml:space="preserve">Tại ngày phát hành chứng thư thẩm định giá, Chúng tôi không </w:t>
      </w:r>
      <w:r>
        <w:rPr>
          <w:bCs/>
          <w:spacing w:val="-2"/>
          <w:lang w:val="pt-BR"/>
        </w:rPr>
        <w:t xml:space="preserve">nhận được bất kỳ văn bản đánh giá hiện trạng công trình tài sản thẩm định của các cơ quan có chức năng. Do vậy, việc đánh giá chất lượng còn lại của Công trình xây dựng của chúng tôi chỉ dựa vào các văn bản pháp quy hiện hành và qua khảo sát thực tế độc lậ</w:t>
      </w:r>
      <w:r>
        <w:rPr>
          <w:bCs/>
          <w:spacing w:val="-2"/>
          <w:lang w:val="pt-BR"/>
        </w:rPr>
        <w:t xml:space="preserve">p, minh bạch dưới sự hướng dẫn khảo sát của các bên liên quan. Vì vậy, chất lượng còn lại của tài sản được trình bày trên báo cáo này chỉ mang tính ước lượng chủ quan của Chúng tôi và nó không nhất thiết phải trùng khớp kết quả với bất kỳ bên thứ ba nào kh</w:t>
      </w:r>
      <w:r>
        <w:rPr>
          <w:bCs/>
          <w:spacing w:val="-2"/>
          <w:lang w:val="pt-BR"/>
        </w:rPr>
        <w:t xml:space="preserve">ác cùng đưa ra các đánh giá này. Việc ảnh hưởng của các ước lượng này (nếu có) nó không thuộc nghĩa vụ bắt buộc liên quan đến chúng tôi vì chúng tôi không phải là đơn vị có chức năng thực hiện kiểm định hay những chuyên gia kỹ thuật thuộc các lĩnh vực này.</w:t>
      </w:r>
      <w:r>
        <w:rPr>
          <w:bCs/>
          <w:spacing w:val="-2"/>
          <w:lang w:val="pt-BR"/>
        </w:rPr>
      </w:r>
      <w:r>
        <w:rPr>
          <w:bCs/>
          <w:spacing w:val="-2"/>
          <w:lang w:val="pt-BR"/>
        </w:rPr>
      </w:r>
    </w:p>
    <w:p w14:paraId="0F9E384F" w14:textId="63102E36">
      <w:pPr>
        <w:pStyle w:val="1061"/>
        <w:numPr>
          <w:ilvl w:val="0"/>
          <w:numId w:val="3"/>
        </w:numPr>
        <w:pBdr/>
        <w:tabs>
          <w:tab w:val="left" w:leader="none" w:pos="993"/>
        </w:tabs>
        <w:spacing w:after="120" w:before="120" w:line="305"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61"/>
        <w:numPr>
          <w:ilvl w:val="0"/>
          <w:numId w:val="5"/>
        </w:numPr>
        <w:pBdr/>
        <w:tabs>
          <w:tab w:val="left" w:leader="none" w:pos="993"/>
        </w:tabs>
        <w:spacing w:after="120" w:before="120" w:line="305"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14:paraId="7108F5A8" w14:textId="7D5BC9CC">
      <w:pPr>
        <w:pStyle w:val="1061"/>
        <w:numPr>
          <w:ilvl w:val="0"/>
          <w:numId w:val="5"/>
        </w:numPr>
        <w:pBdr/>
        <w:tabs>
          <w:tab w:val="left" w:leader="none" w:pos="993"/>
        </w:tabs>
        <w:spacing w:after="120" w:before="120" w:line="305" w:lineRule="auto"/>
        <w:ind w:hanging="357" w:left="357"/>
        <w:jc w:val="both"/>
        <w:rPr>
          <w:lang w:val="pt-BR"/>
        </w:rPr>
      </w:pPr>
      <w:r/>
      <w:bookmarkStart w:id="3"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3"/>
      <w:r>
        <w:rPr>
          <w:lang w:val="pt-BR"/>
        </w:rPr>
      </w:r>
      <w:r>
        <w:rPr>
          <w:lang w:val="pt-BR"/>
        </w:rPr>
      </w:r>
    </w:p>
    <w:p w14:paraId="53057D19" w14:textId="10E33866">
      <w:pPr>
        <w:pBdr/>
        <w:spacing w:after="120" w:before="120" w:line="305"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61"/>
        <w:pBdr/>
        <w:tabs>
          <w:tab w:val="left" w:leader="none" w:pos="993"/>
        </w:tabs>
        <w:spacing w:after="120" w:before="120" w:line="305" w:lineRule="auto"/>
        <w:ind w:left="0"/>
        <w:jc w:val="both"/>
        <w:rPr>
          <w:bCs/>
          <w:lang w:val="pt-BR"/>
        </w:rPr>
      </w:pPr>
      <w:r>
        <w:rPr>
          <w:bCs/>
          <w:lang w:val="pt-BR"/>
        </w:rPr>
        <w:t xml:space="preserve">Phụ lục 1: Hình ảnh hiện trạng của tài sản.</w:t>
      </w:r>
      <w:r>
        <w:rPr>
          <w:bCs/>
          <w:lang w:val="pt-BR"/>
        </w:rPr>
      </w:r>
      <w:r>
        <w:rPr>
          <w:bCs/>
          <w:lang w:val="pt-BR"/>
        </w:rPr>
      </w:r>
    </w:p>
    <w:p w14:paraId="50B81C5B" w14:textId="5DD35434">
      <w:pPr>
        <w:pStyle w:val="1061"/>
        <w:pBdr/>
        <w:tabs>
          <w:tab w:val="left" w:leader="none" w:pos="993"/>
        </w:tabs>
        <w:spacing w:after="120" w:before="120" w:line="305"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14:paraId="699F9D9D" w14:textId="17BCEFA7">
      <w:pPr>
        <w:pBdr/>
        <w:spacing w:after="200" w:line="276" w:lineRule="auto"/>
        <w:ind/>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275/2026/0023/VFI.44.A</w:t>
      </w:r>
      <w:r>
        <w:rPr>
          <w:color w:val="000000" w:themeColor="text1"/>
        </w:rPr>
        <w:t xml:space="preserve"> </w:t>
      </w:r>
      <w:r>
        <w:rPr>
          <w:lang w:val="vi-VN"/>
        </w:rPr>
        <w:t xml:space="preserve">ngày </w:t>
      </w:r>
      <w:r>
        <w:rPr>
          <w:color w:val="000000" w:themeColor="text1"/>
        </w:rPr>
        <w:t xml:space="preserve">ngày 6 tháng 1 năm 2026</w:t>
      </w:r>
      <w:r>
        <w:rPr>
          <w:lang w:val="vi-VN"/>
        </w:rPr>
        <w:t xml:space="preserve"> </w:t>
      </w:r>
      <w:r>
        <w:rPr>
          <w:lang w:val="vi-VN"/>
        </w:rPr>
        <w:t xml:space="preserve">tại</w:t>
      </w:r>
      <w:r>
        <w:rPr>
          <w:lang w:val="vi-VN"/>
        </w:rPr>
        <w:t xml:space="preserve"> </w:t>
      </w:r>
      <w:r>
        <w:rPr>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358"/>
        <w:gridCol w:w="4797"/>
      </w:tblGrid>
      <w:tr>
        <w:trPr>
          <w:trHeight w:val="20"/>
        </w:trPr>
        <w:tc>
          <w:tcPr>
            <w:tcBorders/>
            <w:tcW w:w="2380" w:type="pct"/>
            <w:vAlign w:val="bottom"/>
            <w:textDirection w:val="lrTb"/>
            <w:noWrap w:val="false"/>
          </w:tcPr>
          <w:p w14:paraId="3F06798D"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620" w:type="pct"/>
            <w:vAlign w:val="bottom"/>
            <w:textDirection w:val="lrTb"/>
            <w:noWrap w:val="false"/>
          </w:tcPr>
          <w:p w14:paraId="7671FF0B"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0E524D9F" w14:textId="36083D49">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380" w:type="pct"/>
            <w:vAlign w:val="center"/>
            <w:textDirection w:val="lrTb"/>
            <w:noWrap w:val="false"/>
          </w:tcPr>
          <w:p w14:paraId="5AC7D435"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620" w:type="pct"/>
            <w:vAlign w:val="bottom"/>
            <w:textDirection w:val="lrTb"/>
            <w:noWrap w:val="false"/>
          </w:tcPr>
          <w:p w14:paraId="3F24D157"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380" w:type="pct"/>
            <w:vAlign w:val="center"/>
            <w:textDirection w:val="lrTb"/>
            <w:noWrap w:val="false"/>
          </w:tcPr>
          <w:p w14:paraId="06B9CC71" w14:textId="035C93D8">
            <w:pPr>
              <w:pBdr/>
              <w:spacing w:line="276" w:lineRule="auto"/>
              <w:ind/>
              <w:jc w:val="center"/>
              <w:rPr>
                <w:rFonts w:eastAsia="Calibri"/>
                <w:b/>
                <w:lang w:val="pt-BR"/>
              </w:rPr>
            </w:pPr>
            <w:r>
              <w:rPr>
                <w:rFonts w:eastAsia="Calibri"/>
                <w:b/>
                <w:color w:val="000000" w:themeColor="text1"/>
                <w:lang w:val="pt-BR"/>
              </w:rPr>
              <w:t xml:space="preserve">Đặng Quang Bách</w:t>
            </w:r>
            <w:r>
              <w:rPr>
                <w:rFonts w:eastAsia="Calibri"/>
                <w:b/>
                <w:lang w:val="pt-BR"/>
              </w:rPr>
            </w:r>
            <w:r>
              <w:rPr>
                <w:rFonts w:eastAsia="Calibri"/>
                <w:b/>
                <w:lang w:val="pt-BR"/>
              </w:rPr>
            </w:r>
          </w:p>
          <w:p w14:paraId="07696D28" w14:textId="3B368D5C">
            <w:pPr>
              <w:pBdr/>
              <w:spacing w:line="276" w:lineRule="auto"/>
              <w:ind/>
              <w:jc w:val="center"/>
              <w:rPr>
                <w:rFonts w:eastAsia="Calibri"/>
                <w:bCs/>
                <w:lang w:val="pt-BR"/>
              </w:rPr>
            </w:pPr>
            <w:r>
              <w:rPr>
                <w:rFonts w:eastAsia="Calibri"/>
                <w:lang w:val="pt-BR"/>
              </w:rPr>
              <w:t xml:space="preserve">Số thẻ thẩm định viên về giá: </w:t>
            </w:r>
            <w:r>
              <w:rPr>
                <w:rFonts w:eastAsia="Calibri"/>
                <w:color w:val="000000" w:themeColor="text1"/>
                <w:lang w:val="pt-BR"/>
              </w:rPr>
              <w:t xml:space="preserve">XIV.20112025</w:t>
            </w:r>
            <w:r>
              <w:rPr>
                <w:rFonts w:eastAsia="Calibri"/>
                <w:bCs/>
                <w:lang w:val="pt-BR"/>
              </w:rPr>
            </w:r>
            <w:r>
              <w:rPr>
                <w:rFonts w:eastAsia="Calibri"/>
                <w:bCs/>
                <w:lang w:val="pt-BR"/>
              </w:rPr>
            </w:r>
          </w:p>
        </w:tc>
        <w:tc>
          <w:tcPr>
            <w:tcBorders/>
            <w:tcW w:w="2620" w:type="pct"/>
            <w:vAlign w:val="center"/>
            <w:textDirection w:val="lrTb"/>
            <w:noWrap w:val="false"/>
          </w:tcPr>
          <w:p w14:paraId="20FC96D7" w14:textId="7ADED4D9">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14:paraId="34467D96" w14:textId="00D69F1A">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31B6DBF9" w14:textId="77777777">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F219BD9" w14:textId="77777777">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4EB79684"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4161A65"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7C539A48"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Lê Đình Duy</w:t>
            </w:r>
            <w:r>
              <w:rPr>
                <w:rFonts w:eastAsia="Calibri"/>
                <w:b/>
                <w:color w:val="000000" w:themeColor="text1"/>
                <w:lang w:val="pt-BR"/>
              </w:rPr>
            </w:r>
            <w:r>
              <w:rPr>
                <w:rFonts w:eastAsia="Calibri"/>
                <w:b/>
                <w:color w:val="000000" w:themeColor="text1"/>
                <w:lang w:val="pt-BR"/>
              </w:rPr>
            </w:r>
          </w:p>
          <w:p w14:paraId="2E52A3B5" w14:textId="77777777">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335F31CB" w14:textId="77777777">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14:paraId="660606D2" w14:textId="7777777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2E4D2647">
      <w:pPr>
        <w:pBdr/>
        <w:spacing/>
        <w:ind/>
        <w:jc w:val="center"/>
        <w:rPr>
          <w:i/>
          <w:lang w:val="pt-BR"/>
        </w:rPr>
      </w:pPr>
      <w:r>
        <w:rPr>
          <w:i/>
          <w:lang w:val="pt-BR"/>
        </w:rPr>
        <w:t xml:space="preserve">(Kèm theo Báo cáo thẩm định số</w:t>
      </w:r>
      <w:r>
        <w:rPr>
          <w:i/>
          <w:lang w:val="pt-BR"/>
        </w:rPr>
        <w:t xml:space="preserve"> </w:t>
      </w:r>
      <w:r>
        <w:rPr>
          <w:i/>
        </w:rPr>
        <w:t xml:space="preserve">275/2026/0023/VFI-BC.2 </w:t>
      </w:r>
      <w:r>
        <w:rPr>
          <w:i/>
          <w:lang w:val="pt-BR"/>
        </w:rPr>
        <w:t xml:space="preserve">ngày </w:t>
      </w:r>
      <w:r>
        <w:rPr>
          <w:i/>
          <w:lang w:val="pt-BR"/>
        </w:rPr>
        <w:t xml:space="preserve">6 tháng 1 năm 2026</w:t>
      </w:r>
      <w:r>
        <w:rPr>
          <w:i/>
          <w:lang w:val="pt-BR"/>
        </w:rPr>
        <w:t xml:space="preserve"> </w:t>
      </w:r>
      <w:r>
        <w:rPr>
          <w:i/>
          <w:lang w:val="pt-BR"/>
        </w:rPr>
        <w:t xml:space="preserve">của </w:t>
      </w:r>
      <w:r>
        <w:rPr>
          <w:i/>
          <w:lang w:val="pt-BR"/>
        </w:rPr>
      </w:r>
      <w:r>
        <w:rPr>
          <w:i/>
          <w:lang w:val="pt-BR"/>
        </w:rPr>
      </w:r>
    </w:p>
    <w:p w14:paraId="57CE21DC" w14:textId="0EE17E14">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14:paraId="387A54A5" w14:textId="5EFE0D79">
      <w:pPr>
        <w:pBdr/>
        <w:spacing w:after="120"/>
        <w:ind/>
        <w:jc w:val="center"/>
        <w:rPr>
          <w:i/>
          <w:lang w:val="pt-BR"/>
        </w:rPr>
      </w:pPr>
      <w:r>
        <w:rPr>
          <w:b/>
          <w:bCs/>
          <w:i/>
          <w:lang w:val="pt-BR"/>
        </w:rPr>
        <w:t xml:space="preserve">Tài </w:t>
      </w:r>
      <w:r>
        <w:rPr>
          <w:b/>
          <w:bCs/>
          <w:i/>
          <w:lang w:val="pt-BR"/>
        </w:rPr>
        <w:t xml:space="preserve">sản </w:t>
      </w:r>
      <w:r>
        <w:rPr>
          <w:b/>
          <w:bCs/>
          <w:i/>
          <w:lang w:val="pt-BR"/>
        </w:rPr>
        <w:t xml:space="preserve">0</w:t>
      </w:r>
      <w:r>
        <w:rPr>
          <w:b/>
          <w:bCs/>
          <w:i/>
          <w:lang w:val="pt-BR"/>
        </w:rPr>
        <w:t xml:space="preserve">1: </w:t>
      </w:r>
      <w:r>
        <w:rPr>
          <w:i/>
          <w:lang w:val="pt-BR"/>
        </w:rPr>
      </w:r>
      <w:r>
        <w:rPr>
          <w:i/>
          <w:lang w:val="pt-BR"/>
        </w:rPr>
      </w:r>
    </w:p>
    <w:tbl>
      <w:tblPr>
        <w:tblStyle w:val="1065"/>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8"/>
        <w:gridCol w:w="6068"/>
        <w:gridCol w:w="1714"/>
        <w:gridCol w:w="1714"/>
      </w:tblGrid>
      <w:tr>
        <w:trPr>
          <w:gridBefore w:val="1"/>
        </w:trPr>
        <w:tc>
          <w:tcPr>
            <w:tcBorders/>
            <w:tcW w:w="6068" w:type="dxa"/>
            <w:vAlign w:val="center"/>
            <w:textDirection w:val="lrTb"/>
            <w:noWrap w:val="false"/>
          </w:tcPr>
          <w:p w14:paraId="3D15C699" w14:textId="77777777">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687855" cy="3583806"/>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190227" name=""/>
                              <pic:cNvPicPr>
                                <a:picLocks noChangeAspect="1"/>
                              </pic:cNvPicPr>
                              <pic:nvPr/>
                            </pic:nvPicPr>
                            <pic:blipFill rotWithShape="1">
                              <a:blip r:embed="rId21"/>
                              <a:stretch/>
                            </pic:blipFill>
                            <pic:spPr bwMode="auto">
                              <a:xfrm flipH="0" flipV="0">
                                <a:off x="0" y="0"/>
                                <a:ext cx="2687853" cy="358380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1.64pt;height:282.19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c>
          <w:tcPr>
            <w:gridSpan w:val="2"/>
            <w:tcBorders/>
            <w:tcW w:w="3429" w:type="dxa"/>
            <w:vAlign w:val="center"/>
            <w:textDirection w:val="lrTb"/>
            <w:noWrap w:val="false"/>
          </w:tcPr>
          <w:p w14:paraId="0770A46B" w14:textId="77777777">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571706" cy="3428941"/>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690750" name=""/>
                              <pic:cNvPicPr>
                                <a:picLocks noChangeAspect="1"/>
                              </pic:cNvPicPr>
                              <pic:nvPr/>
                            </pic:nvPicPr>
                            <pic:blipFill rotWithShape="1">
                              <a:blip r:embed="rId22"/>
                              <a:stretch/>
                            </pic:blipFill>
                            <pic:spPr bwMode="auto">
                              <a:xfrm flipH="0" flipV="0">
                                <a:off x="0" y="0"/>
                                <a:ext cx="2571706" cy="342894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2.50pt;height:270.00pt;mso-wrap-distance-left:0.00pt;mso-wrap-distance-top:0.00pt;mso-wrap-distance-right:0.00pt;mso-wrap-distance-bottom:0.00pt;z-index:1;" stroked="false">
                      <v:imagedata r:id="rId22" o:title=""/>
                      <o:lock v:ext="edit" rotation="t"/>
                    </v:shape>
                  </w:pict>
                </mc:Fallback>
              </mc:AlternateContent>
            </w:r>
            <w:r>
              <w:rPr>
                <w:b/>
                <w:bCs/>
                <w:i/>
                <w:lang w:val="pt-BR"/>
              </w:rPr>
            </w:r>
            <w:r>
              <w:rPr>
                <w:b/>
                <w:bCs/>
                <w:i/>
                <w:lang w:val="pt-BR"/>
              </w:rPr>
            </w:r>
          </w:p>
        </w:tc>
      </w:tr>
      <w:tr>
        <w:trPr>
          <w:gridBefore w:val="1"/>
        </w:trPr>
        <w:tc>
          <w:tcPr>
            <w:tcBorders/>
            <w:tcW w:w="6068" w:type="dxa"/>
            <w:vAlign w:val="center"/>
            <w:textDirection w:val="lrTb"/>
            <w:noWrap w:val="false"/>
          </w:tcPr>
          <w:p w14:paraId="1267D57E" w14:textId="7311069D">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396366" cy="3195155"/>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055892" name=""/>
                              <pic:cNvPicPr>
                                <a:picLocks noChangeAspect="1"/>
                              </pic:cNvPicPr>
                              <pic:nvPr/>
                            </pic:nvPicPr>
                            <pic:blipFill rotWithShape="1">
                              <a:blip r:embed="rId23"/>
                              <a:stretch/>
                            </pic:blipFill>
                            <pic:spPr bwMode="auto">
                              <a:xfrm flipH="0" flipV="0">
                                <a:off x="0" y="0"/>
                                <a:ext cx="2396366" cy="319515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88.69pt;height:251.59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c>
          <w:tcPr>
            <w:gridSpan w:val="2"/>
            <w:tcBorders/>
            <w:tcW w:w="3429" w:type="dxa"/>
            <w:vAlign w:val="center"/>
            <w:textDirection w:val="lrTb"/>
            <w:noWrap w:val="false"/>
          </w:tcPr>
          <w:p w14:paraId="347608AF" w14:textId="3F69C6DA">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4440654" cy="3337429"/>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672560" name=""/>
                              <pic:cNvPicPr>
                                <a:picLocks noChangeAspect="1"/>
                              </pic:cNvPicPr>
                              <pic:nvPr/>
                            </pic:nvPicPr>
                            <pic:blipFill rotWithShape="1">
                              <a:blip r:embed="rId24"/>
                              <a:stretch/>
                            </pic:blipFill>
                            <pic:spPr bwMode="auto">
                              <a:xfrm flipH="0" flipV="0">
                                <a:off x="0" y="0"/>
                                <a:ext cx="4440654" cy="333742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349.66pt;height:262.79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r>
        <w:trPr>
          <w:gridAfter w:val="1"/>
        </w:trPr>
        <w:tc>
          <w:tcPr>
            <w:gridSpan w:val="3"/>
            <w:tcBorders/>
            <w:tcW w:w="7811" w:type="dxa"/>
            <w:vAlign w:val="center"/>
            <w:textDirection w:val="lrTb"/>
            <w:noWrap w:val="false"/>
          </w:tcPr>
          <w:p w14:paraId="19C21C3B" w14:textId="48863E8C">
            <w:pPr>
              <w:pBdr/>
              <w:spacing w:after="120"/>
              <w:ind/>
              <w:rPr>
                <w:b/>
                <w:bCs/>
                <w:i/>
                <w:lang w:val="pt-BR"/>
              </w:rPr>
            </w:pPr>
            <w:r>
              <w:rPr>
                <w:b/>
                <w:bCs/>
                <w:i/>
                <w:lang w:val="pt-BR"/>
              </w:rPr>
            </w:r>
            <w:r>
              <w:rPr>
                <w:b/>
                <w:bCs/>
                <w:i/>
                <w:lang w:val="pt-BR"/>
              </w:rPr>
            </w:r>
            <w:r>
              <w:rPr>
                <w:b/>
                <w:bCs/>
                <w:i/>
                <w:lang w:val="pt-BR"/>
              </w:rPr>
            </w:r>
          </w:p>
        </w:tc>
      </w:tr>
    </w:tbl>
    <w:p w14:paraId="1B410DB9" w14:textId="524702BD">
      <w:pPr>
        <w:pBdr/>
        <w:spacing/>
        <w:ind/>
        <w:rPr/>
      </w:pPr>
      <w:r/>
      <w:r/>
    </w:p>
    <w:p w14:paraId="4D83BF19" w14:textId="2982B854">
      <w:pPr>
        <w:pBdr/>
        <w:spacing w:after="200" w:line="276" w:lineRule="auto"/>
        <w:ind w:firstLine="720"/>
        <w:jc w:val="center"/>
        <w:rPr/>
      </w:pPr>
      <w:r>
        <w:br w:type="page" w:clear="all"/>
      </w:r>
      <w:r>
        <w:rPr>
          <w:b/>
          <w:bCs/>
          <w:i/>
          <w:lang w:val="pt-BR"/>
        </w:rPr>
        <w:t xml:space="preserve">Tài </w:t>
      </w:r>
      <w:r>
        <w:rPr>
          <w:b/>
          <w:bCs/>
          <w:i/>
          <w:lang w:val="pt-BR"/>
        </w:rPr>
        <w:t xml:space="preserve">sản </w:t>
      </w:r>
      <w:r>
        <w:rPr>
          <w:b/>
          <w:bCs/>
          <w:i/>
          <w:lang w:val="pt-BR"/>
        </w:rPr>
        <w:t xml:space="preserve">02</w:t>
      </w:r>
      <w:r>
        <w:rPr>
          <w:b/>
          <w:bCs/>
          <w:i/>
          <w:lang w:val="pt-BR"/>
        </w:rPr>
        <w:t xml:space="preserve">:</w:t>
      </w:r>
      <w:r/>
    </w:p>
    <w:tbl>
      <w:tblPr>
        <w:tblStyle w:val="1065"/>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134"/>
        <w:gridCol w:w="1134"/>
        <w:gridCol w:w="1134"/>
      </w:tblGrid>
      <w:tr>
        <w:trPr>
          <w:gridBefore w:val="1"/>
        </w:trPr>
        <w:tc>
          <w:tcPr>
            <w:tcBorders/>
            <w:tcW w:w="4513" w:type="dxa"/>
            <w:vAlign w:val="center"/>
            <w:textDirection w:val="lrTb"/>
            <w:noWrap w:val="false"/>
          </w:tcPr>
          <w:p w14:paraId="103BE482" w14:textId="77777777">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832125" cy="3776167"/>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239790" name=""/>
                              <pic:cNvPicPr>
                                <a:picLocks noChangeAspect="1"/>
                              </pic:cNvPicPr>
                              <pic:nvPr/>
                            </pic:nvPicPr>
                            <pic:blipFill rotWithShape="1">
                              <a:blip r:embed="rId25"/>
                              <a:stretch/>
                            </pic:blipFill>
                            <pic:spPr bwMode="auto">
                              <a:xfrm flipH="0" flipV="0">
                                <a:off x="0" y="0"/>
                                <a:ext cx="2832125" cy="377616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23.00pt;height:297.34pt;mso-wrap-distance-left:0.00pt;mso-wrap-distance-top:0.00pt;mso-wrap-distance-right:0.00pt;mso-wrap-distance-bottom:0.00pt;z-index:1;" stroked="false">
                      <v:imagedata r:id="rId25" o:title=""/>
                      <o:lock v:ext="edit" rotation="t"/>
                    </v:shape>
                  </w:pict>
                </mc:Fallback>
              </mc:AlternateContent>
            </w:r>
            <w:r>
              <w:rPr>
                <w:b/>
                <w:bCs/>
                <w:i/>
                <w:lang w:val="pt-BR"/>
              </w:rPr>
            </w:r>
            <w:r>
              <w:rPr>
                <w:b/>
                <w:bCs/>
                <w:i/>
                <w:lang w:val="pt-BR"/>
              </w:rPr>
            </w:r>
          </w:p>
        </w:tc>
        <w:tc>
          <w:tcPr>
            <w:tcBorders/>
            <w:tcW w:w="5012" w:type="dxa"/>
            <w:vAlign w:val="center"/>
            <w:textDirection w:val="lrTb"/>
            <w:noWrap w:val="false"/>
          </w:tcPr>
          <w:p w14:paraId="64B9F9B6" w14:textId="77777777">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3396589" cy="2547442"/>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668401" name=""/>
                              <pic:cNvPicPr>
                                <a:picLocks noChangeAspect="1"/>
                              </pic:cNvPicPr>
                              <pic:nvPr/>
                            </pic:nvPicPr>
                            <pic:blipFill rotWithShape="1">
                              <a:blip r:embed="rId26"/>
                              <a:stretch/>
                            </pic:blipFill>
                            <pic:spPr bwMode="auto">
                              <a:xfrm flipH="0" flipV="0">
                                <a:off x="0" y="0"/>
                                <a:ext cx="3396589" cy="254744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67.45pt;height:200.59pt;mso-wrap-distance-left:0.00pt;mso-wrap-distance-top:0.00pt;mso-wrap-distance-right:0.00pt;mso-wrap-distance-bottom:0.00pt;z-index:1;" stroked="false">
                      <v:imagedata r:id="rId26" o:title=""/>
                      <o:lock v:ext="edit" rotation="t"/>
                    </v:shape>
                  </w:pict>
                </mc:Fallback>
              </mc:AlternateContent>
            </w:r>
            <w:r>
              <w:rPr>
                <w:b/>
                <w:bCs/>
                <w:i/>
                <w:lang w:val="pt-BR"/>
              </w:rPr>
            </w:r>
            <w:r>
              <w:rPr>
                <w:b/>
                <w:bCs/>
                <w:i/>
                <w:lang w:val="pt-BR"/>
              </w:rPr>
            </w:r>
          </w:p>
        </w:tc>
      </w:tr>
      <w:tr>
        <w:trPr>
          <w:gridBefore w:val="1"/>
        </w:trPr>
        <w:tc>
          <w:tcPr>
            <w:tcBorders/>
            <w:tcW w:w="4513" w:type="dxa"/>
            <w:vAlign w:val="center"/>
            <w:textDirection w:val="lrTb"/>
            <w:noWrap w:val="false"/>
          </w:tcPr>
          <w:p w14:paraId="1729ED53" w14:textId="181FC303">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371445" cy="449526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887092" name=""/>
                              <pic:cNvPicPr>
                                <a:picLocks noChangeAspect="1"/>
                              </pic:cNvPicPr>
                              <pic:nvPr/>
                            </pic:nvPicPr>
                            <pic:blipFill rotWithShape="1">
                              <a:blip r:embed="rId27"/>
                              <a:stretch/>
                            </pic:blipFill>
                            <pic:spPr bwMode="auto">
                              <a:xfrm flipH="0" flipV="0">
                                <a:off x="0" y="0"/>
                                <a:ext cx="3371444" cy="44952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65.47pt;height:353.96pt;mso-wrap-distance-left:0.00pt;mso-wrap-distance-top:0.00pt;mso-wrap-distance-right:0.00pt;mso-wrap-distance-bottom:0.00pt;z-index:1;" stroked="false">
                      <v:imagedata r:id="rId27" o:title=""/>
                      <o:lock v:ext="edit" rotation="t"/>
                    </v:shape>
                  </w:pict>
                </mc:Fallback>
              </mc:AlternateContent>
            </w:r>
            <w:r>
              <w:rPr>
                <w:b/>
                <w:bCs/>
                <w:i/>
                <w:lang w:val="pt-BR"/>
              </w:rPr>
            </w:r>
            <w:r>
              <w:rPr>
                <w:b/>
                <w:bCs/>
                <w:i/>
                <w:lang w:val="pt-BR"/>
              </w:rPr>
            </w:r>
          </w:p>
        </w:tc>
        <w:tc>
          <w:tcPr>
            <w:tcBorders/>
            <w:tcW w:w="5012" w:type="dxa"/>
            <w:vAlign w:val="center"/>
            <w:textDirection w:val="lrTb"/>
            <w:noWrap w:val="false"/>
          </w:tcPr>
          <w:p w14:paraId="3E8250C9" w14:textId="47F8015C">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763132" cy="2819400"/>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114984" name=""/>
                              <pic:cNvPicPr>
                                <a:picLocks noChangeAspect="1"/>
                              </pic:cNvPicPr>
                              <pic:nvPr/>
                            </pic:nvPicPr>
                            <pic:blipFill rotWithShape="1">
                              <a:blip r:embed="rId28"/>
                              <a:stretch/>
                            </pic:blipFill>
                            <pic:spPr bwMode="auto">
                              <a:xfrm flipH="0" flipV="0">
                                <a:off x="0" y="0"/>
                                <a:ext cx="3763132" cy="28193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96.31pt;height:222.00pt;mso-wrap-distance-left:0.00pt;mso-wrap-distance-top:0.00pt;mso-wrap-distance-right:0.00pt;mso-wrap-distance-bottom:0.00pt;z-index:1;" stroked="false">
                      <v:imagedata r:id="rId28" o:title=""/>
                      <o:lock v:ext="edit" rotation="t"/>
                    </v:shape>
                  </w:pict>
                </mc:Fallback>
              </mc:AlternateContent>
            </w:r>
            <w:r>
              <w:rPr>
                <w:b/>
                <w:bCs/>
                <w:i/>
                <w:lang w:val="pt-BR"/>
              </w:rPr>
            </w:r>
            <w:r>
              <w:rPr>
                <w:b/>
                <w:bCs/>
                <w:i/>
                <w:lang w:val="pt-BR"/>
              </w:rPr>
            </w:r>
          </w:p>
        </w:tc>
      </w:tr>
    </w:tbl>
    <w:p w14:paraId="5D5BD246" w14:textId="3A4E342C">
      <w:pPr>
        <w:pBdr/>
        <w:spacing w:after="200" w:line="276" w:lineRule="auto"/>
        <w:ind/>
        <w:rPr/>
      </w:pPr>
      <w:r/>
      <w:r/>
    </w:p>
    <w:p w14:paraId="34C1FD53" w14:textId="504BD288">
      <w:pPr>
        <w:pBdr/>
        <w:spacing w:after="200" w:line="276" w:lineRule="auto"/>
        <w:ind/>
        <w:jc w:val="center"/>
        <w:rPr>
          <w:b/>
          <w:u w:val="single"/>
          <w:lang w:val="vi-VN"/>
        </w:rPr>
      </w:pPr>
      <w:r>
        <w:rPr>
          <w:b/>
          <w:u w:val="single"/>
          <w:lang w:val="vi-VN"/>
        </w:rPr>
      </w:r>
      <w:r>
        <w:rPr>
          <w:b/>
          <w:bCs/>
          <w:i/>
          <w:lang w:val="pt-BR"/>
        </w:rPr>
        <w:t xml:space="preserve">Tài </w:t>
      </w:r>
      <w:r>
        <w:rPr>
          <w:b/>
          <w:bCs/>
          <w:i/>
          <w:lang w:val="pt-BR"/>
        </w:rPr>
        <w:t xml:space="preserve">sản </w:t>
      </w:r>
      <w:r>
        <w:rPr>
          <w:b/>
          <w:bCs/>
          <w:i/>
          <w:lang w:val="pt-BR"/>
        </w:rPr>
        <w:t xml:space="preserve">03</w:t>
      </w:r>
      <w:r>
        <w:rPr>
          <w:b/>
          <w:bCs/>
          <w:i/>
          <w:lang w:val="pt-BR"/>
        </w:rPr>
        <w:t xml:space="preserve">:</w:t>
      </w:r>
      <w:r>
        <w:rPr>
          <w:b/>
          <w:u w:val="single"/>
          <w:lang w:val="vi-VN"/>
        </w:rPr>
      </w:r>
      <w:r>
        <w:rPr>
          <w:b/>
          <w:u w:val="single"/>
          <w:lang w:val="vi-VN"/>
        </w:rPr>
      </w:r>
    </w:p>
    <w:tbl>
      <w:tblPr>
        <w:tblStyle w:val="1065"/>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134"/>
        <w:gridCol w:w="1134"/>
        <w:gridCol w:w="1134"/>
      </w:tblGrid>
      <w:tr>
        <w:trPr>
          <w:gridBefore w:val="1"/>
        </w:trPr>
        <w:tc>
          <w:tcPr>
            <w:tcBorders/>
            <w:tcW w:w="4936" w:type="dxa"/>
            <w:vAlign w:val="center"/>
            <w:textDirection w:val="lrTb"/>
            <w:noWrap w:val="false"/>
          </w:tcPr>
          <w:p w14:paraId="369D807F" w14:textId="77777777">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775632" cy="2081724"/>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728058" name=""/>
                              <pic:cNvPicPr>
                                <a:picLocks noChangeAspect="1"/>
                              </pic:cNvPicPr>
                              <pic:nvPr/>
                            </pic:nvPicPr>
                            <pic:blipFill rotWithShape="1">
                              <a:blip r:embed="rId29"/>
                              <a:stretch/>
                            </pic:blipFill>
                            <pic:spPr bwMode="auto">
                              <a:xfrm flipH="0" flipV="0">
                                <a:off x="0" y="0"/>
                                <a:ext cx="2775631" cy="208172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18.55pt;height:163.92pt;mso-wrap-distance-left:0.00pt;mso-wrap-distance-top:0.00pt;mso-wrap-distance-right:0.00pt;mso-wrap-distance-bottom:0.00pt;z-index:1;" stroked="false">
                      <v:imagedata r:id="rId29" o:title=""/>
                      <o:lock v:ext="edit" rotation="t"/>
                    </v:shape>
                  </w:pict>
                </mc:Fallback>
              </mc:AlternateContent>
            </w:r>
            <w:r>
              <w:rPr>
                <w:b/>
                <w:bCs/>
                <w:i/>
                <w:lang w:val="pt-BR"/>
              </w:rPr>
            </w:r>
            <w:r>
              <w:rPr>
                <w:b/>
                <w:bCs/>
                <w:i/>
                <w:lang w:val="pt-BR"/>
              </w:rPr>
            </w:r>
          </w:p>
        </w:tc>
        <w:tc>
          <w:tcPr>
            <w:tcBorders/>
            <w:tcW w:w="4589" w:type="dxa"/>
            <w:vAlign w:val="center"/>
            <w:textDirection w:val="lrTb"/>
            <w:noWrap w:val="false"/>
          </w:tcPr>
          <w:p w14:paraId="5357572F" w14:textId="77777777">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068483" cy="2757977"/>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839768" name=""/>
                              <pic:cNvPicPr>
                                <a:picLocks noChangeAspect="1"/>
                              </pic:cNvPicPr>
                              <pic:nvPr/>
                            </pic:nvPicPr>
                            <pic:blipFill rotWithShape="1">
                              <a:blip r:embed="rId30"/>
                              <a:stretch/>
                            </pic:blipFill>
                            <pic:spPr bwMode="auto">
                              <a:xfrm flipH="0" flipV="0">
                                <a:off x="0" y="0"/>
                                <a:ext cx="2068482" cy="275797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62.87pt;height:217.16pt;mso-wrap-distance-left:0.00pt;mso-wrap-distance-top:0.00pt;mso-wrap-distance-right:0.00pt;mso-wrap-distance-bottom:0.00pt;z-index:1;" stroked="false">
                      <v:imagedata r:id="rId30" o:title=""/>
                      <o:lock v:ext="edit" rotation="t"/>
                    </v:shape>
                  </w:pict>
                </mc:Fallback>
              </mc:AlternateContent>
            </w:r>
            <w:r>
              <w:rPr>
                <w:b/>
                <w:bCs/>
                <w:i/>
                <w:lang w:val="pt-BR"/>
              </w:rPr>
            </w:r>
            <w:r>
              <w:rPr>
                <w:b/>
                <w:bCs/>
                <w:i/>
                <w:lang w:val="pt-BR"/>
              </w:rPr>
            </w:r>
          </w:p>
        </w:tc>
      </w:tr>
      <w:tr>
        <w:trPr>
          <w:gridBefore w:val="1"/>
        </w:trPr>
        <w:tc>
          <w:tcPr>
            <w:tcBorders/>
            <w:tcW w:w="4936" w:type="dxa"/>
            <w:vAlign w:val="center"/>
            <w:textDirection w:val="lrTb"/>
            <w:noWrap w:val="false"/>
          </w:tcPr>
          <w:p w14:paraId="3CB07BE8" w14:textId="77777777">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421117" cy="4561490"/>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437784" name=""/>
                              <pic:cNvPicPr>
                                <a:picLocks noChangeAspect="1"/>
                              </pic:cNvPicPr>
                              <pic:nvPr/>
                            </pic:nvPicPr>
                            <pic:blipFill rotWithShape="1">
                              <a:blip r:embed="rId31"/>
                              <a:stretch/>
                            </pic:blipFill>
                            <pic:spPr bwMode="auto">
                              <a:xfrm flipH="0" flipV="0">
                                <a:off x="0" y="0"/>
                                <a:ext cx="3421117" cy="456148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69.38pt;height:359.17pt;mso-wrap-distance-left:0.00pt;mso-wrap-distance-top:0.00pt;mso-wrap-distance-right:0.00pt;mso-wrap-distance-bottom:0.00pt;z-index:1;" stroked="false">
                      <v:imagedata r:id="rId31" o:title=""/>
                      <o:lock v:ext="edit" rotation="t"/>
                    </v:shape>
                  </w:pict>
                </mc:Fallback>
              </mc:AlternateContent>
            </w:r>
            <w:r>
              <w:rPr>
                <w:b/>
                <w:bCs/>
                <w:i/>
                <w:lang w:val="pt-BR"/>
              </w:rPr>
            </w:r>
            <w:r>
              <w:rPr>
                <w:b/>
                <w:bCs/>
                <w:i/>
                <w:lang w:val="pt-BR"/>
              </w:rPr>
            </w:r>
          </w:p>
        </w:tc>
        <w:tc>
          <w:tcPr>
            <w:tcBorders/>
            <w:tcW w:w="4589" w:type="dxa"/>
            <w:vAlign w:val="center"/>
            <w:textDirection w:val="lrTb"/>
            <w:noWrap w:val="false"/>
          </w:tcPr>
          <w:p w14:paraId="598E5849" w14:textId="77777777">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597877" cy="5628735"/>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950222" name=""/>
                              <pic:cNvPicPr>
                                <a:picLocks noChangeAspect="1"/>
                              </pic:cNvPicPr>
                              <pic:nvPr/>
                            </pic:nvPicPr>
                            <pic:blipFill rotWithShape="1">
                              <a:blip r:embed="rId32"/>
                              <a:stretch/>
                            </pic:blipFill>
                            <pic:spPr bwMode="auto">
                              <a:xfrm flipH="0" flipV="0">
                                <a:off x="0" y="0"/>
                                <a:ext cx="2597877" cy="56287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04.56pt;height:443.21pt;mso-wrap-distance-left:0.00pt;mso-wrap-distance-top:0.00pt;mso-wrap-distance-right:0.00pt;mso-wrap-distance-bottom:0.00pt;z-index:1;" stroked="false">
                      <v:imagedata r:id="rId32" o:title=""/>
                      <o:lock v:ext="edit" rotation="t"/>
                    </v:shape>
                  </w:pict>
                </mc:Fallback>
              </mc:AlternateContent>
            </w:r>
            <w:r>
              <w:rPr>
                <w:b/>
                <w:bCs/>
                <w:i/>
                <w:lang w:val="pt-BR"/>
              </w:rPr>
            </w:r>
            <w:r>
              <w:rPr>
                <w:b/>
                <w:bCs/>
                <w:i/>
                <w:lang w:val="pt-BR"/>
              </w:rPr>
            </w:r>
          </w:p>
        </w:tc>
      </w:tr>
    </w:tbl>
    <w:p w14:paraId="7D0EDB8F"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p w14:paraId="211C0917" w14:textId="77777777">
      <w:pPr>
        <w:pBdr/>
        <w:spacing w:after="200" w:line="276" w:lineRule="auto"/>
        <w:ind/>
        <w:jc w:val="center"/>
        <w:rPr>
          <w:b/>
          <w:bCs/>
          <w:highlight w:val="none"/>
          <w:u w:val="single"/>
          <w:lang w:val="vi-VN"/>
        </w:rPr>
      </w:pPr>
      <w:r>
        <w:rPr>
          <w:b/>
          <w:u w:val="single"/>
          <w:lang w:val="vi-VN"/>
        </w:rPr>
      </w:r>
      <w:r>
        <mc:AlternateContent>
          <mc:Choice Requires="wpg">
            <w:drawing>
              <wp:inline xmlns:wp="http://schemas.openxmlformats.org/drawingml/2006/wordprocessingDrawing" distT="0" distB="0" distL="0" distR="0">
                <wp:extent cx="6048375" cy="4662652"/>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385570" name=""/>
                        <pic:cNvPicPr>
                          <a:picLocks noChangeAspect="1"/>
                        </pic:cNvPicPr>
                        <pic:nvPr/>
                      </pic:nvPicPr>
                      <pic:blipFill rotWithShape="1">
                        <a:blip r:embed="rId33"/>
                        <a:stretch/>
                      </pic:blipFill>
                      <pic:spPr bwMode="auto">
                        <a:xfrm>
                          <a:off x="0" y="0"/>
                          <a:ext cx="6048374" cy="466265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76.25pt;height:367.14pt;mso-wrap-distance-left:0.00pt;mso-wrap-distance-top:0.00pt;mso-wrap-distance-right:0.00pt;mso-wrap-distance-bottom:0.00pt;z-index:1;" stroked="false">
                <v:imagedata r:id="rId33" o:title=""/>
                <o:lock v:ext="edit" rotation="t"/>
              </v:shape>
            </w:pict>
          </mc:Fallback>
        </mc:AlternateContent>
      </w:r>
      <w:r>
        <w:rPr>
          <w:b/>
          <w:bCs/>
          <w:highlight w:val="none"/>
          <w:u w:val="single"/>
          <w:lang w:val="vi-VN"/>
        </w:rPr>
      </w:r>
      <w:r>
        <w:rPr>
          <w:b/>
          <w:bCs/>
          <w:highlight w:val="none"/>
          <w:u w:val="single"/>
          <w:lang w:val="vi-VN"/>
        </w:rPr>
      </w:r>
    </w:p>
    <w:p w14:paraId="0E0F6A3D">
      <w:pPr>
        <w:pBdr/>
        <w:spacing w:after="200" w:line="276" w:lineRule="auto"/>
        <w:ind/>
        <w:jc w:val="center"/>
        <w:rPr>
          <w:b/>
          <w:bCs/>
          <w:u w:val="single"/>
          <w:lang w:val="vi-VN"/>
        </w:rPr>
      </w:pPr>
      <w:r>
        <w:rPr>
          <w:b/>
          <w:highlight w:val="none"/>
          <w:u w:val="single"/>
          <w:lang w:val="vi-VN" w:bidi="vi-VN"/>
        </w:rPr>
      </w:r>
      <w:r>
        <mc:AlternateContent>
          <mc:Choice Requires="wpg">
            <w:drawing>
              <wp:inline xmlns:wp="http://schemas.openxmlformats.org/drawingml/2006/wordprocessingDrawing" distT="0" distB="0" distL="0" distR="0">
                <wp:extent cx="4924425" cy="3867150"/>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983902" name=""/>
                        <pic:cNvPicPr>
                          <a:picLocks noChangeAspect="1"/>
                        </pic:cNvPicPr>
                        <pic:nvPr/>
                      </pic:nvPicPr>
                      <pic:blipFill rotWithShape="1">
                        <a:blip r:embed="rId34"/>
                        <a:stretch/>
                      </pic:blipFill>
                      <pic:spPr bwMode="auto">
                        <a:xfrm>
                          <a:off x="0" y="0"/>
                          <a:ext cx="4924424" cy="38671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387.75pt;height:304.50pt;mso-wrap-distance-left:0.00pt;mso-wrap-distance-top:0.00pt;mso-wrap-distance-right:0.00pt;mso-wrap-distance-bottom:0.00pt;z-index:1;" stroked="false">
                <v:imagedata r:id="rId34" o:title=""/>
                <o:lock v:ext="edit" rotation="t"/>
              </v:shape>
            </w:pict>
          </mc:Fallback>
        </mc:AlternateContent>
      </w:r>
      <w:r>
        <w:rPr>
          <w:b/>
          <w:bCs/>
          <w:u w:val="single"/>
          <w:lang w:val="vi-VN"/>
        </w:rPr>
      </w:r>
      <w:r>
        <w:rPr>
          <w:b/>
          <w:bCs/>
          <w:u w:val="single"/>
          <w:lang w:val="vi-VN"/>
        </w:rPr>
      </w:r>
    </w:p>
    <w:p w14:paraId="3E38DEAA"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p w14:paraId="1F02AA5F" w14:textId="77777777">
      <w:pPr>
        <w:pBdr/>
        <w:spacing w:after="200" w:line="276" w:lineRule="auto"/>
        <w:ind/>
        <w:jc w:val="center"/>
        <w:rPr>
          <w:b/>
          <w:u w:val="single"/>
          <w:lang w:val="vi-VN"/>
        </w:rPr>
      </w:pPr>
      <w:r>
        <w:rPr>
          <w:b/>
          <w:u w:val="single"/>
          <w:lang w:val="vi-VN"/>
        </w:rPr>
      </w:r>
      <w:r>
        <mc:AlternateContent>
          <mc:Choice Requires="wpg">
            <w:drawing>
              <wp:inline xmlns:wp="http://schemas.openxmlformats.org/drawingml/2006/wordprocessingDrawing" distT="0" distB="0" distL="0" distR="0">
                <wp:extent cx="6048375" cy="4016800"/>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067009" name=""/>
                        <pic:cNvPicPr>
                          <a:picLocks noChangeAspect="1"/>
                        </pic:cNvPicPr>
                        <pic:nvPr/>
                      </pic:nvPicPr>
                      <pic:blipFill rotWithShape="1">
                        <a:blip r:embed="rId35"/>
                        <a:stretch/>
                      </pic:blipFill>
                      <pic:spPr bwMode="auto">
                        <a:xfrm>
                          <a:off x="0" y="0"/>
                          <a:ext cx="6048374" cy="40168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76.25pt;height:316.28pt;mso-wrap-distance-left:0.00pt;mso-wrap-distance-top:0.00pt;mso-wrap-distance-right:0.00pt;mso-wrap-distance-bottom:0.00pt;z-index:1;" stroked="false">
                <v:imagedata r:id="rId35" o:title=""/>
                <o:lock v:ext="edit" rotation="t"/>
              </v:shape>
            </w:pict>
          </mc:Fallback>
        </mc:AlternateContent>
      </w:r>
      <w:r>
        <w:rPr>
          <w:b/>
          <w:u w:val="single"/>
          <w:lang w:val="vi-VN"/>
        </w:rPr>
      </w:r>
      <w:r>
        <w:rPr>
          <w:b/>
          <w:u w:val="single"/>
          <w:lang w:val="vi-VN"/>
        </w:rPr>
      </w:r>
    </w:p>
    <w:p w14:paraId="1C1D10EB" w14:textId="77777777">
      <w:pPr>
        <w:pBdr/>
        <w:spacing w:after="200" w:line="276" w:lineRule="auto"/>
        <w:ind/>
        <w:jc w:val="center"/>
        <w:rPr>
          <w:b/>
          <w:u w:val="single"/>
          <w:lang w:val="vi-VN"/>
        </w:rPr>
      </w:pPr>
      <w:r>
        <w:rPr>
          <w:b/>
          <w:u w:val="single"/>
          <w:lang w:val="vi-VN"/>
        </w:rPr>
      </w:r>
      <w:r>
        <mc:AlternateContent>
          <mc:Choice Requires="wpg">
            <w:drawing>
              <wp:inline xmlns:wp="http://schemas.openxmlformats.org/drawingml/2006/wordprocessingDrawing" distT="0" distB="0" distL="0" distR="0">
                <wp:extent cx="6048375" cy="4183134"/>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820063" name=""/>
                        <pic:cNvPicPr>
                          <a:picLocks noChangeAspect="1"/>
                        </pic:cNvPicPr>
                        <pic:nvPr/>
                      </pic:nvPicPr>
                      <pic:blipFill rotWithShape="1">
                        <a:blip r:embed="rId36"/>
                        <a:stretch/>
                      </pic:blipFill>
                      <pic:spPr bwMode="auto">
                        <a:xfrm>
                          <a:off x="0" y="0"/>
                          <a:ext cx="6048374" cy="41831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476.25pt;height:329.38pt;mso-wrap-distance-left:0.00pt;mso-wrap-distance-top:0.00pt;mso-wrap-distance-right:0.00pt;mso-wrap-distance-bottom:0.00pt;z-index:1;" stroked="false">
                <v:imagedata r:id="rId36" o:title=""/>
                <o:lock v:ext="edit" rotation="t"/>
              </v:shape>
            </w:pict>
          </mc:Fallback>
        </mc:AlternateContent>
      </w:r>
      <w:r>
        <w:rPr>
          <w:b/>
          <w:u w:val="single"/>
          <w:lang w:val="vi-VN"/>
        </w:rPr>
      </w:r>
      <w:r>
        <w:rPr>
          <w:b/>
          <w:u w:val="single"/>
          <w:lang w:val="vi-VN"/>
        </w:rPr>
      </w:r>
    </w:p>
    <w:p w14:paraId="11D8B2A7"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p w14:paraId="5CFC5C1B"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p w14:paraId="69067716" w14:textId="77777777">
      <w:pPr>
        <w:pBdr/>
        <w:spacing w:after="200" w:line="276" w:lineRule="auto"/>
        <w:ind/>
        <w:jc w:val="center"/>
        <w:rPr>
          <w:b/>
          <w:u w:val="single"/>
          <w:lang w:val="vi-VN"/>
        </w:rPr>
      </w:pPr>
      <w:r>
        <w:rPr>
          <w:b/>
          <w:u w:val="single"/>
          <w:lang w:val="vi-VN"/>
        </w:rPr>
      </w:r>
      <w:r>
        <mc:AlternateContent>
          <mc:Choice Requires="wpg">
            <w:drawing>
              <wp:inline xmlns:wp="http://schemas.openxmlformats.org/drawingml/2006/wordprocessingDrawing" distT="0" distB="0" distL="0" distR="0">
                <wp:extent cx="5590835" cy="4295000"/>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569427" name=""/>
                        <pic:cNvPicPr>
                          <a:picLocks noChangeAspect="1"/>
                        </pic:cNvPicPr>
                        <pic:nvPr/>
                      </pic:nvPicPr>
                      <pic:blipFill rotWithShape="1">
                        <a:blip r:embed="rId37"/>
                        <a:stretch/>
                      </pic:blipFill>
                      <pic:spPr bwMode="auto">
                        <a:xfrm flipH="0" flipV="0">
                          <a:off x="0" y="0"/>
                          <a:ext cx="5590834" cy="42949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440.22pt;height:338.19pt;mso-wrap-distance-left:0.00pt;mso-wrap-distance-top:0.00pt;mso-wrap-distance-right:0.00pt;mso-wrap-distance-bottom:0.00pt;z-index:1;" stroked="false">
                <v:imagedata r:id="rId37" o:title=""/>
                <o:lock v:ext="edit" rotation="t"/>
              </v:shape>
            </w:pict>
          </mc:Fallback>
        </mc:AlternateContent>
      </w:r>
      <w:r>
        <w:rPr>
          <w:b/>
          <w:u w:val="single"/>
          <w:lang w:val="vi-VN"/>
        </w:rPr>
      </w:r>
      <w:r>
        <w:rPr>
          <w:b/>
          <w:u w:val="single"/>
          <w:lang w:val="vi-VN"/>
        </w:rPr>
      </w:r>
    </w:p>
    <w:p w14:paraId="5CF7A036" w14:textId="77777777">
      <w:pPr>
        <w:pBdr/>
        <w:spacing w:after="200" w:line="276" w:lineRule="auto"/>
        <w:ind/>
        <w:jc w:val="center"/>
        <w:rPr/>
      </w:pPr>
      <w:r>
        <w:rPr>
          <w:b/>
          <w:u w:val="single"/>
          <w:lang w:val="vi-VN"/>
        </w:rPr>
      </w:r>
      <w:r>
        <mc:AlternateContent>
          <mc:Choice Requires="wpg">
            <w:drawing>
              <wp:inline xmlns:wp="http://schemas.openxmlformats.org/drawingml/2006/wordprocessingDrawing" distT="0" distB="0" distL="0" distR="0">
                <wp:extent cx="6048375" cy="4517728"/>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592350" name=""/>
                        <pic:cNvPicPr>
                          <a:picLocks noChangeAspect="1"/>
                        </pic:cNvPicPr>
                        <pic:nvPr/>
                      </pic:nvPicPr>
                      <pic:blipFill rotWithShape="1">
                        <a:blip r:embed="rId38"/>
                        <a:stretch/>
                      </pic:blipFill>
                      <pic:spPr bwMode="auto">
                        <a:xfrm>
                          <a:off x="0" y="0"/>
                          <a:ext cx="6048374" cy="451772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476.25pt;height:355.73pt;mso-wrap-distance-left:0.00pt;mso-wrap-distance-top:0.00pt;mso-wrap-distance-right:0.00pt;mso-wrap-distance-bottom:0.00pt;z-index:1;" stroked="false">
                <v:imagedata r:id="rId38" o:title=""/>
                <o:lock v:ext="edit" rotation="t"/>
              </v:shape>
            </w:pict>
          </mc:Fallback>
        </mc:AlternateContent>
      </w:r>
      <w:r>
        <w:rPr>
          <w:b/>
          <w:u w:val="single"/>
          <w:lang w:val="vi-VN"/>
        </w:rPr>
      </w:r>
      <w:r/>
    </w:p>
    <w:p w14:paraId="4C7E5D1F">
      <w:pPr>
        <w:pBdr/>
        <w:spacing w:after="200" w:line="276" w:lineRule="auto"/>
        <w:ind/>
        <w:jc w:val="center"/>
        <w:rPr>
          <w:b/>
          <w:bCs/>
          <w:u w:val="single"/>
          <w:lang w:val="vi-VN"/>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b/>
          <w:bCs/>
          <w:u w:val="single"/>
          <w:lang w:val="vi-VN"/>
        </w:rPr>
      </w:r>
      <w:r>
        <w:rPr>
          <w:b/>
          <w:bCs/>
          <w:u w:val="single"/>
          <w:lang w:val="vi-VN"/>
        </w:rPr>
      </w:r>
    </w:p>
    <w:p w14:paraId="6F4CB34C" w14:textId="2E67D758">
      <w:pPr>
        <w:pBdr/>
        <w:spacing/>
        <w:ind/>
        <w:jc w:val="center"/>
        <w:rPr>
          <w:i/>
          <w:lang w:val="pt-BR"/>
        </w:rPr>
      </w:pPr>
      <w:r>
        <w:rPr>
          <w:i/>
          <w:lang w:val="pt-BR"/>
        </w:rPr>
        <w:t xml:space="preserve">(Kèm theo Báo cáo thẩm định số</w:t>
      </w:r>
      <w:r>
        <w:rPr>
          <w:i/>
          <w:lang w:val="pt-BR"/>
        </w:rPr>
        <w:t xml:space="preserve"> </w:t>
      </w:r>
      <w:r>
        <w:rPr>
          <w:i/>
          <w:lang w:val="pt-BR"/>
        </w:rPr>
        <w:t xml:space="preserve"> </w:t>
      </w:r>
      <w:r>
        <w:rPr>
          <w:i/>
        </w:rPr>
        <w:t xml:space="preserve">275/2026/0023/VFI-BC.2 </w:t>
      </w:r>
      <w:r>
        <w:rPr>
          <w:i/>
        </w:rPr>
        <w:t xml:space="preserve">ngày </w:t>
      </w:r>
      <w:r>
        <w:rPr>
          <w:i/>
        </w:rPr>
        <w:t xml:space="preserve"> </w:t>
      </w:r>
      <w:r>
        <w:rPr>
          <w:i/>
          <w:lang w:val="pt-BR"/>
        </w:rPr>
        <w:t xml:space="preserve">6 tháng 1 năm 2026 </w:t>
      </w:r>
      <w:r>
        <w:rPr>
          <w:i/>
          <w:lang w:val="pt-BR"/>
        </w:rPr>
        <w:t xml:space="preserve">của </w:t>
      </w:r>
      <w:r>
        <w:rPr>
          <w:i/>
          <w:lang w:val="pt-BR"/>
        </w:rPr>
      </w:r>
      <w:r>
        <w:rPr>
          <w:i/>
          <w:lang w:val="pt-BR"/>
        </w:rPr>
      </w:r>
    </w:p>
    <w:p w14:paraId="3751A12B" w14:textId="03C58012">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14:paraId="4ACED934" w14:textId="2159F405">
      <w:pPr>
        <w:pBdr/>
        <w:spacing w:after="120"/>
        <w:ind/>
        <w:jc w:val="center"/>
        <w:rPr>
          <w:b/>
          <w:i/>
          <w:iCs/>
          <w:lang w:val="pt-BR"/>
        </w:rPr>
      </w:pPr>
      <w:r>
        <w:rPr>
          <w:b/>
          <w:i/>
          <w:iCs/>
          <w:lang w:val="pt-BR"/>
        </w:rPr>
        <w:t xml:space="preserve">Tài sản so sánh cho </w:t>
      </w:r>
      <w:r>
        <w:rPr>
          <w:b/>
          <w:i/>
          <w:iCs/>
          <w:lang w:val="pt-BR"/>
        </w:rPr>
        <w:t xml:space="preserve">Tài sản 01: </w:t>
      </w:r>
      <w:r>
        <w:rPr>
          <w:b/>
          <w:i/>
          <w:iCs/>
          <w:lang w:val="pt-BR"/>
        </w:rPr>
      </w:r>
      <w:r>
        <w:rPr>
          <w:b/>
          <w:i/>
          <w:iCs/>
          <w:lang w:val="pt-BR"/>
        </w:rPr>
      </w:r>
    </w:p>
    <w:p w14:paraId="5B647AC6" w14:textId="77777777">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A3D1F5A"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5E8962A"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66D59442" w14:textId="77777777">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2F2C2A27"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C59EAF1" w14:textId="77777777">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096F20C"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24A71B"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2B86AF" w14:textId="77777777">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EDAB32D" w14:textId="77777777">
            <w:pPr>
              <w:pBdr/>
              <w:spacing w:line="276" w:lineRule="auto"/>
              <w:ind/>
              <w:jc w:val="center"/>
              <w:rPr>
                <w:sz w:val="22"/>
                <w:szCs w:val="22"/>
              </w:rPr>
            </w:pPr>
            <w:r>
              <w:rPr>
                <w:color w:val="000000" w:themeColor="text1"/>
                <w:sz w:val="22"/>
                <w:szCs w:val="22"/>
              </w:rPr>
              <w:t xml:space="preserve">https://batdongsan.com.vn/ban-nha-mat-pho-duong-truong-dinh-phuong-tan-mai-2/-cu-2-tang-521-hoang-o-to-tranh-kinh-doanh-co-via-he-dt51m2-4-2m-pr44672779</w:t>
            </w:r>
            <w:r>
              <w:rPr>
                <w:color w:val="000000" w:themeColor="text1"/>
                <w:sz w:val="22"/>
                <w:szCs w:val="22"/>
              </w:rPr>
              <w:br/>
              <w:t xml:space="preserve">0976605995</w:t>
            </w:r>
            <w:r>
              <w:rPr>
                <w:sz w:val="22"/>
                <w:szCs w:val="22"/>
              </w:rPr>
              <w:t xml:space="preserve"> </w:t>
            </w:r>
            <w:r>
              <w:rPr>
                <w:sz w:val="22"/>
                <w:szCs w:val="22"/>
              </w:rPr>
              <w:br/>
              <w:t xml:space="preserve">(</w:t>
            </w:r>
            <w:r>
              <w:rPr>
                <w:color w:val="000000" w:themeColor="text1"/>
                <w:sz w:val="22"/>
                <w:szCs w:val="22"/>
              </w:rPr>
              <w:t xml:space="preserve">Minh Nguyên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83513E0"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7484C25" w14:textId="7777777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B9E0420" w14:textId="77777777">
            <w:pPr>
              <w:pBdr/>
              <w:spacing w:line="276" w:lineRule="auto"/>
              <w:ind/>
              <w:jc w:val="center"/>
              <w:rPr>
                <w:sz w:val="22"/>
                <w:szCs w:val="22"/>
              </w:rPr>
            </w:pPr>
            <w:r>
              <w:rPr>
                <w:color w:val="000000" w:themeColor="text1"/>
                <w:sz w:val="22"/>
                <w:szCs w:val="22"/>
              </w:rPr>
              <w:t xml:space="preserve">17.000.000.000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016E41"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EF69B5" w14:textId="77777777">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7B74A81" w14:textId="77777777">
            <w:pPr>
              <w:pBdr/>
              <w:spacing w:line="276" w:lineRule="auto"/>
              <w:ind/>
              <w:jc w:val="center"/>
              <w:rPr>
                <w:sz w:val="22"/>
                <w:szCs w:val="22"/>
              </w:rPr>
            </w:pPr>
            <w:r>
              <w:rPr>
                <w:color w:val="000000" w:themeColor="text1"/>
                <w:sz w:val="22"/>
                <w:szCs w:val="22"/>
              </w:rPr>
              <w:t xml:space="preserve">16.150.000.000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ECB0E04"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EE59547" w14:textId="77777777">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89CBF3A" w14:textId="77777777">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06EA282"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F5D2CF7" w14:textId="77777777">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492F478" w14:textId="77777777">
            <w:pPr>
              <w:pBdr/>
              <w:spacing w:line="276" w:lineRule="auto"/>
              <w:ind/>
              <w:jc w:val="center"/>
              <w:rPr>
                <w:sz w:val="22"/>
                <w:szCs w:val="22"/>
              </w:rPr>
            </w:pPr>
            <w:r>
              <w:rPr>
                <w:color w:val="000000" w:themeColor="text1"/>
                <w:sz w:val="22"/>
                <w:szCs w:val="22"/>
              </w:rPr>
            </w:r>
            <w:r>
              <w:rPr>
                <w:rFonts w:ascii="Times New Roman" w:hAnsi="Times New Roman" w:eastAsia="Times New Roman" w:cs="Times New Roman"/>
                <w:color w:val="000000"/>
                <w:sz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746900"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ECD82D" w14:textId="777777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F2E1282"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49852C"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C86C2D2" w14:textId="77777777">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8ECEA53" w14:textId="77777777">
            <w:pPr>
              <w:pBdr/>
              <w:spacing w:line="276" w:lineRule="auto"/>
              <w:ind/>
              <w:jc w:val="center"/>
              <w:rPr>
                <w:sz w:val="22"/>
                <w:szCs w:val="22"/>
              </w:rPr>
            </w:pPr>
            <w:r>
              <w:rPr>
                <w:color w:val="000000" w:themeColor="text1"/>
                <w:sz w:val="22"/>
                <w:szCs w:val="22"/>
              </w:rPr>
              <w:t xml:space="preserve">Đất ở tại đô thị</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4ECE1B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E9C41F5" w14:textId="77777777">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9B4657" w14:textId="77777777">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A30588"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806C6" w14:textId="77777777">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CC8C800" w14:textId="77777777">
            <w:pPr>
              <w:pBdr/>
              <w:spacing w:line="276" w:lineRule="auto"/>
              <w:ind/>
              <w:jc w:val="center"/>
              <w:rPr>
                <w:sz w:val="22"/>
                <w:szCs w:val="22"/>
              </w:rPr>
            </w:pPr>
            <w:r>
              <w:rPr>
                <w:color w:val="000000" w:themeColor="text1"/>
                <w:sz w:val="22"/>
                <w:szCs w:val="22"/>
              </w:rPr>
              <w:t xml:space="preserve">Tài sản tại: Đường Trương Định, Phường Tương Mai, Quận Hoàng Mai, Thành phố Hà Nội, đường Tiếp giáp đường Trương Định, độ rộng đường trước mặt tài sản 1m, mặt tiền 4.2m, 20.98301802500133, 105.84596491468048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363B1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ACA715" w14:textId="77777777">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492CB5C" w14:textId="77777777">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2452D6"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78AACE5" w14:textId="77777777">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E1775CD" w14:textId="77777777">
            <w:pPr>
              <w:pBdr/>
              <w:spacing w:line="276" w:lineRule="auto"/>
              <w:ind/>
              <w:jc w:val="center"/>
              <w:rPr>
                <w:sz w:val="22"/>
                <w:szCs w:val="22"/>
              </w:rPr>
            </w:pPr>
            <w:r>
              <w:rPr>
                <w:color w:val="000000" w:themeColor="text1"/>
                <w:sz w:val="22"/>
                <w:szCs w:val="22"/>
              </w:rPr>
              <w:t xml:space="preserve">51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0F9D81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BE2C96A" w14:textId="7777777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65594B2" w14:textId="77777777">
            <w:pPr>
              <w:pBdr/>
              <w:spacing w:line="276" w:lineRule="auto"/>
              <w:ind/>
              <w:jc w:val="center"/>
              <w:rPr>
                <w:sz w:val="22"/>
                <w:szCs w:val="22"/>
              </w:rPr>
            </w:pPr>
            <w:r>
              <w:rPr>
                <w:color w:val="000000" w:themeColor="text1"/>
                <w:sz w:val="22"/>
                <w:szCs w:val="22"/>
              </w:rPr>
              <w:t xml:space="preserve">4.2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319C610"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D04FD2" w14:textId="77777777">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892F671"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6C2DE36"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CD3B581" w14:textId="77777777">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E6E151" w14:textId="77777777">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09B3A33" w14:textId="77777777">
            <w:pPr>
              <w:pBdr/>
              <w:spacing w:line="276" w:lineRule="auto"/>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E14632F" w14:textId="77777777">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F2DE5CE" w14:textId="77777777">
            <w:pPr>
              <w:pBdr/>
              <w:spacing w:line="276" w:lineRule="auto"/>
              <w:ind/>
              <w:jc w:val="center"/>
              <w:rPr>
                <w:color w:val="000000" w:themeColor="text1"/>
                <w:sz w:val="22"/>
                <w:szCs w:val="22"/>
              </w:rPr>
            </w:pPr>
            <w:r>
              <w:rPr>
                <w:color w:val="000000" w:themeColor="text1"/>
                <w:sz w:val="22"/>
                <w:szCs w:val="22"/>
              </w:rPr>
              <w:t xml:space="preserve">Tốt</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FCE5F6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B2DFB36" w14:textId="77777777">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E0AFA77"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5EB340"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0F4EF4" w14:textId="77777777">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54C308" w14:textId="77777777">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2998CB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B8BCE6" w14:textId="77777777">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5338AA9"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D26498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0DEE3E2" w14:textId="77777777">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D91F0E"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981A447"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880353" w14:textId="77777777">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F43E3A"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2324D0A"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4B4A63FE"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14:paraId="7FEAE6BA"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475870" cy="3175000"/>
                      <wp:effectExtent l="0" t="0" r="0" b="0"/>
                      <wp:docPr id="2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9"/>
                              <a:stretch/>
                            </pic:blipFill>
                            <pic:spPr bwMode="auto">
                              <a:xfrm>
                                <a:off x="0" y="0"/>
                                <a:ext cx="547587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431.17pt;height:250.00pt;mso-wrap-distance-left:0.00pt;mso-wrap-distance-top:0.00pt;mso-wrap-distance-right:0.00pt;mso-wrap-distance-bottom:0.00pt;z-index:1;" stroked="false">
                      <v:imagedata r:id="rId3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71A27D81"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1B5BB86"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r>
            <w:r>
              <w:rPr>
                <w:color w:val="000000"/>
                <w:sz w:val="22"/>
                <w:szCs w:val="22"/>
              </w:rPr>
            </w:r>
          </w:p>
          <w:p w14:paraId="33E7A852"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14:paraId="14EAF1BD" w14:textId="77777777">
      <w:pPr>
        <w:pBdr/>
        <w:spacing w:after="120"/>
        <w:ind/>
        <w:jc w:val="center"/>
        <w:rPr>
          <w:b/>
          <w:i/>
          <w:iCs/>
          <w:lang w:val="pt-BR"/>
        </w:rPr>
      </w:pPr>
      <w:r>
        <w:rPr>
          <w:b/>
          <w:i/>
          <w:iCs/>
          <w:lang w:val="pt-BR"/>
        </w:rPr>
      </w:r>
      <w:r>
        <w:rPr>
          <w:b/>
          <w:i/>
          <w:iCs/>
          <w:lang w:val="pt-BR"/>
        </w:rPr>
      </w:r>
      <w:r>
        <w:rPr>
          <w:b/>
          <w:i/>
          <w:iCs/>
          <w:lang w:val="pt-BR"/>
        </w:rPr>
      </w:r>
    </w:p>
    <w:p w14:paraId="74A53AC6" w14:textId="3781E8B5">
      <w:pPr>
        <w:pBdr/>
        <w:spacing w:after="120"/>
        <w:ind/>
        <w:jc w:val="center"/>
        <w:rPr>
          <w:i/>
          <w:lang w:val="pt-BR"/>
        </w:rPr>
      </w:pPr>
      <w:r>
        <w:rPr>
          <w:i/>
          <w:lang w:val="pt-BR"/>
        </w:rPr>
      </w:r>
      <w:r>
        <w:rPr>
          <w:i/>
          <w:lang w:val="pt-BR"/>
        </w:rPr>
      </w:r>
      <w:r>
        <w:rPr>
          <w:i/>
          <w:lang w:val="pt-BR"/>
        </w:rPr>
      </w:r>
    </w:p>
    <w:p w14:paraId="6C876A5C" w14:textId="368E0ECE">
      <w:pPr>
        <w:pBdr/>
        <w:spacing w:after="120"/>
        <w:ind/>
        <w:jc w:val="center"/>
        <w:rPr>
          <w:i/>
          <w:lang w:val="pt-BR"/>
        </w:rPr>
      </w:pPr>
      <w:r>
        <w:rPr>
          <w:i/>
          <w:lang w:val="pt-BR"/>
        </w:rPr>
      </w:r>
      <w:r>
        <w:rPr>
          <w:i/>
          <w:lang w:val="pt-BR"/>
        </w:rPr>
      </w:r>
      <w:r>
        <w:rPr>
          <w:i/>
          <w:lang w:val="pt-BR"/>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14:paraId="498A54FD" w14:textId="12487D13">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14:paraId="5AEB50F7" w14:textId="77777777">
            <w:pPr>
              <w:pBdr/>
              <w:spacing/>
              <w:ind/>
              <w:jc w:val="center"/>
              <w:rPr>
                <w:b/>
                <w:bCs/>
              </w:rPr>
            </w:pPr>
            <w:r>
              <w:rPr>
                <w:b/>
                <w:bCs/>
              </w:rPr>
              <w:t xml:space="preserve">Người thu thập thông tin</w:t>
            </w:r>
            <w:r>
              <w:rPr>
                <w:b/>
                <w:bCs/>
              </w:rPr>
            </w:r>
            <w:r>
              <w:rPr>
                <w:b/>
                <w:bCs/>
              </w:rPr>
            </w:r>
          </w:p>
        </w:tc>
      </w:tr>
      <w:tr>
        <w:trPr>
          <w:trHeight w:val="310"/>
        </w:trPr>
        <w:tc>
          <w:tcPr>
            <w:shd w:val="clear" w:color="auto" w:fill="auto"/>
            <w:tcBorders/>
            <w:tcW w:w="4820" w:type="dxa"/>
            <w:vAlign w:val="center"/>
            <w:textDirection w:val="lrTb"/>
            <w:noWrap w:val="false"/>
          </w:tcPr>
          <w:p w14:paraId="1F808740" w14:textId="778DDADA">
            <w:pPr>
              <w:pBdr/>
              <w:spacing/>
              <w:ind/>
              <w:rPr/>
            </w:pPr>
            <w:r/>
            <w:r/>
          </w:p>
        </w:tc>
        <w:tc>
          <w:tcPr>
            <w:shd w:val="clear" w:color="auto" w:fill="auto"/>
            <w:tcBorders/>
            <w:tcW w:w="5200" w:type="dxa"/>
            <w:vAlign w:val="center"/>
            <w:textDirection w:val="lrTb"/>
            <w:noWrap/>
          </w:tcPr>
          <w:p w14:paraId="3A34D380" w14:textId="77777777">
            <w:pPr>
              <w:pBdr/>
              <w:spacing/>
              <w:ind/>
              <w:jc w:val="center"/>
              <w:rPr/>
            </w:pPr>
            <w:r/>
            <w:r/>
          </w:p>
          <w:p w14:paraId="545ECE9C" w14:textId="77777777">
            <w:pPr>
              <w:pBdr/>
              <w:spacing/>
              <w:ind/>
              <w:jc w:val="center"/>
              <w:rPr/>
            </w:pPr>
            <w:r/>
            <w:r/>
          </w:p>
          <w:p w14:paraId="45854D9C" w14:textId="77777777">
            <w:pPr>
              <w:pBdr/>
              <w:spacing/>
              <w:ind/>
              <w:jc w:val="center"/>
              <w:rPr/>
            </w:pPr>
            <w:r/>
            <w:r/>
          </w:p>
          <w:p w14:paraId="4800D5F0" w14:textId="77777777">
            <w:pPr>
              <w:pBdr/>
              <w:spacing/>
              <w:ind/>
              <w:jc w:val="center"/>
              <w:rPr/>
            </w:pPr>
            <w:r/>
            <w:r/>
          </w:p>
          <w:p w14:paraId="4B9589C4" w14:textId="77777777">
            <w:pPr>
              <w:pBdr/>
              <w:spacing/>
              <w:ind/>
              <w:jc w:val="center"/>
              <w:rPr/>
            </w:pPr>
            <w:r/>
            <w:r/>
          </w:p>
          <w:p w14:paraId="20D15CFF" w14:textId="631C3120">
            <w:pPr>
              <w:pBdr/>
              <w:spacing/>
              <w:ind/>
              <w:jc w:val="center"/>
              <w:rPr/>
            </w:pPr>
            <w:r/>
            <w:r/>
          </w:p>
        </w:tc>
      </w:tr>
      <w:tr>
        <w:trPr>
          <w:trHeight w:val="300"/>
        </w:trPr>
        <w:tc>
          <w:tcPr>
            <w:shd w:val="clear" w:color="auto" w:fill="auto"/>
            <w:tcBorders/>
            <w:tcW w:w="4820" w:type="dxa"/>
            <w:vAlign w:val="bottom"/>
            <w:textDirection w:val="lrTb"/>
            <w:noWrap w:val="false"/>
          </w:tcPr>
          <w:p w14:paraId="40E3B0CA" w14:textId="01F2EF50">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14:paraId="7A021A9C" w14:textId="1E5BA59B">
            <w:pPr>
              <w:pBdr/>
              <w:spacing/>
              <w:ind/>
              <w:jc w:val="center"/>
              <w:rPr>
                <w:b/>
                <w:bCs/>
              </w:rPr>
            </w:pPr>
            <w:r>
              <w:rPr>
                <w:b/>
                <w:bCs/>
              </w:rPr>
              <w:t xml:space="preserve">Lê Đình Duy</w:t>
            </w:r>
            <w:r>
              <w:rPr>
                <w:b/>
                <w:bCs/>
              </w:rPr>
            </w:r>
            <w:r>
              <w:rPr>
                <w:b/>
                <w:bCs/>
              </w:rPr>
            </w:r>
          </w:p>
        </w:tc>
      </w:tr>
    </w:tbl>
    <w:p w14:paraId="1D3EBB49" w14:textId="7C69D0DE">
      <w:pPr>
        <w:pBdr/>
        <w:spacing w:after="200" w:line="276" w:lineRule="auto"/>
        <w:ind/>
        <w:rPr>
          <w:i/>
          <w:lang w:val="pt-BR"/>
        </w:rPr>
      </w:pPr>
      <w:r>
        <w:rPr>
          <w:i/>
          <w:lang w:val="pt-BR"/>
        </w:rPr>
      </w:r>
      <w:r>
        <w:rPr>
          <w:i/>
          <w:lang w:val="pt-BR"/>
        </w:rPr>
      </w:r>
      <w:r>
        <w:rPr>
          <w:i/>
          <w:lang w:val="pt-BR"/>
        </w:rPr>
      </w:r>
    </w:p>
    <w:p w14:paraId="027EC0B3" w14:textId="77777777">
      <w:pPr>
        <w:pBdr/>
        <w:spacing w:after="200" w:line="276" w:lineRule="auto"/>
        <w:ind/>
        <w:rPr>
          <w:i/>
          <w:lang w:val="pt-BR"/>
        </w:rPr>
      </w:pPr>
      <w:r>
        <w:rPr>
          <w:i/>
          <w:lang w:val="pt-BR"/>
        </w:rPr>
        <w:br w:type="page" w:clear="all"/>
      </w:r>
      <w:r>
        <w:rPr>
          <w:i/>
          <w:lang w:val="pt-BR"/>
        </w:rPr>
      </w:r>
      <w:r>
        <w:rPr>
          <w:i/>
          <w:lang w:val="pt-BR"/>
        </w:rPr>
      </w:r>
    </w:p>
    <w:p w14:paraId="21E9CA58" w14:textId="35C1C6E7">
      <w:pPr>
        <w:pBdr/>
        <w:spacing w:after="120"/>
        <w:ind/>
        <w:jc w:val="center"/>
        <w:rPr>
          <w:b/>
          <w:bCs/>
          <w:iCs/>
          <w:lang w:val="pt-BR"/>
        </w:rPr>
      </w:pPr>
      <w:r>
        <w:rPr>
          <w:b/>
          <w:bCs/>
          <w:iCs/>
          <w:lang w:val="pt-BR"/>
        </w:rPr>
        <w:t xml:space="preserve">TSSS</w:t>
      </w:r>
      <w:r>
        <w:rPr>
          <w:b/>
          <w:bCs/>
          <w:iCs/>
          <w:lang w:val="pt-BR"/>
        </w:rPr>
        <w:t xml:space="preserve">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59173A51"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B25230B"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0ABE533D" w14:textId="77777777">
            <w:pPr>
              <w:pBdr/>
              <w:spacing w:line="276" w:lineRule="auto"/>
              <w:ind/>
              <w:jc w:val="center"/>
              <w:rPr>
                <w:b/>
                <w:bCs/>
                <w:color w:val="000000"/>
                <w:sz w:val="22"/>
                <w:szCs w:val="22"/>
              </w:rPr>
            </w:pPr>
            <w:r>
              <w:rPr>
                <w:b/>
                <w:bCs/>
                <w:color w:val="000000"/>
                <w:sz w:val="22"/>
                <w:szCs w:val="22"/>
              </w:rPr>
              <w:t xml:space="preserve">TSSS</w:t>
            </w:r>
            <w:r>
              <w:rPr>
                <w:b/>
                <w:bCs/>
                <w:color w:val="000000"/>
                <w:sz w:val="22"/>
                <w:szCs w:val="22"/>
              </w:rPr>
              <w:t xml:space="preserve">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0D981D3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50E69" w14:textId="77777777">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26A6AB"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2A74380"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D53920" w14:textId="77777777">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FFD603C" w14:textId="77777777">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0396486863</w:t>
            </w:r>
            <w:r>
              <w:rPr>
                <w:sz w:val="22"/>
                <w:szCs w:val="22"/>
              </w:rPr>
              <w:t xml:space="preserve"> </w:t>
            </w:r>
            <w:r>
              <w:rPr>
                <w:sz w:val="22"/>
                <w:szCs w:val="22"/>
              </w:rPr>
              <w:br/>
              <w:t xml:space="preserve">(</w:t>
            </w:r>
            <w:r>
              <w:rPr>
                <w:color w:val="000000" w:themeColor="text1"/>
                <w:sz w:val="22"/>
                <w:szCs w:val="22"/>
              </w:rPr>
              <w:t xml:space="preserve">Đức Độ</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C8148E4"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6D61789" w14:textId="7777777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E51D244" w14:textId="77777777">
            <w:pPr>
              <w:pBdr/>
              <w:spacing w:line="276" w:lineRule="auto"/>
              <w:ind/>
              <w:jc w:val="center"/>
              <w:rPr>
                <w:sz w:val="22"/>
                <w:szCs w:val="22"/>
              </w:rPr>
            </w:pPr>
            <w:r>
              <w:rPr>
                <w:color w:val="000000" w:themeColor="text1"/>
                <w:sz w:val="22"/>
                <w:szCs w:val="22"/>
              </w:rPr>
              <w:t xml:space="preserve">23.000.000.000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E2259C3"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6DA5565" w14:textId="77777777">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0AEF71" w14:textId="77777777">
            <w:pPr>
              <w:pBdr/>
              <w:spacing w:line="276" w:lineRule="auto"/>
              <w:ind/>
              <w:jc w:val="center"/>
              <w:rPr>
                <w:sz w:val="22"/>
                <w:szCs w:val="22"/>
              </w:rPr>
            </w:pPr>
            <w:r>
              <w:rPr>
                <w:color w:val="000000" w:themeColor="text1"/>
                <w:sz w:val="22"/>
                <w:szCs w:val="22"/>
              </w:rPr>
              <w:t xml:space="preserve">20.700.000.000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248044"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0598380" w14:textId="77777777">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169452" w14:textId="77777777">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B51555"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0002270" w14:textId="77777777">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036043F" w14:textId="77777777">
            <w:pPr>
              <w:pBdr/>
              <w:tabs>
                <w:tab w:val="left" w:leader="none" w:pos="2868"/>
              </w:tabs>
              <w:spacing w:line="276" w:lineRule="auto"/>
              <w:ind/>
              <w:jc w:val="center"/>
              <w:rPr>
                <w:sz w:val="22"/>
                <w:szCs w:val="22"/>
              </w:rPr>
            </w:pPr>
            <w:r>
              <w:rPr>
                <w:color w:val="000000" w:themeColor="text1"/>
                <w:sz w:val="22"/>
                <w:szCs w:val="22"/>
              </w:rPr>
            </w:r>
            <w:r>
              <w:rPr>
                <w:rFonts w:ascii="Times New Roman" w:hAnsi="Times New Roman" w:eastAsia="Times New Roman" w:cs="Times New Roman"/>
                <w:color w:val="000000"/>
                <w:sz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75B5189B"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F7DE71F" w14:textId="777777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C1870FE"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8091B3A"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06670C4" w14:textId="77777777">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500C9DF" w14:textId="77777777">
            <w:pPr>
              <w:pBdr/>
              <w:spacing w:line="276" w:lineRule="auto"/>
              <w:ind/>
              <w:jc w:val="center"/>
              <w:rPr>
                <w:sz w:val="22"/>
                <w:szCs w:val="22"/>
              </w:rPr>
            </w:pPr>
            <w:r>
              <w:rPr>
                <w:color w:val="000000" w:themeColor="text1"/>
                <w:sz w:val="22"/>
                <w:szCs w:val="22"/>
              </w:rPr>
              <w:t xml:space="preserve">Đất ở tại đô thị</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36192FF"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1510C77" w14:textId="77777777">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D58042D" w14:textId="77777777">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417A10"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F4B060" w14:textId="77777777">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B1F1064" w14:textId="77777777">
            <w:pPr>
              <w:pBdr/>
              <w:spacing w:line="276" w:lineRule="auto"/>
              <w:ind/>
              <w:jc w:val="center"/>
              <w:rPr>
                <w:sz w:val="22"/>
                <w:szCs w:val="22"/>
              </w:rPr>
            </w:pPr>
            <w:r>
              <w:rPr>
                <w:color w:val="000000" w:themeColor="text1"/>
                <w:sz w:val="22"/>
                <w:szCs w:val="22"/>
              </w:rPr>
              <w:t xml:space="preserve">Tài sản tại: Đường Trương Định, Phường Tương Mai, Quận Hoàng Mai, Thành phố Hà Nội, đường Tiếp giáp đường Trương Định, độ rộng đường trước mặt tài sản 1m, mặt tiền 4.1m, 20.9918871, 105.8491323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0E268E4"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8DEA688" w14:textId="77777777">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0A76F9F" w14:textId="77777777">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5B97D8"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DD0AC4" w14:textId="77777777">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8F2DE1D" w14:textId="77777777">
            <w:pPr>
              <w:pBdr/>
              <w:spacing w:line="276" w:lineRule="auto"/>
              <w:ind/>
              <w:jc w:val="center"/>
              <w:rPr>
                <w:sz w:val="22"/>
                <w:szCs w:val="22"/>
              </w:rPr>
            </w:pPr>
            <w:r>
              <w:rPr>
                <w:color w:val="000000" w:themeColor="text1"/>
                <w:sz w:val="22"/>
                <w:szCs w:val="22"/>
              </w:rPr>
              <w:t xml:space="preserve">75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5B59D0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355F322" w14:textId="7777777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5D0DCE" w14:textId="77777777">
            <w:pPr>
              <w:pBdr/>
              <w:spacing w:line="276" w:lineRule="auto"/>
              <w:ind/>
              <w:jc w:val="center"/>
              <w:rPr>
                <w:sz w:val="22"/>
                <w:szCs w:val="22"/>
              </w:rPr>
            </w:pPr>
            <w:r>
              <w:rPr>
                <w:color w:val="000000" w:themeColor="text1"/>
                <w:sz w:val="22"/>
                <w:szCs w:val="22"/>
              </w:rPr>
              <w:t xml:space="preserve">4.1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48D22A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5773C29" w14:textId="77777777">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4B9C0E"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0EBD49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47E2F2" w14:textId="77777777">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DA574C" w14:textId="77777777">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FD9A076"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AEDB2E6" w14:textId="77777777">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BF4E7E9" w14:textId="77777777">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09EF499" w14:textId="77777777">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D1A97DB" w14:textId="77777777">
            <w:pPr>
              <w:pBdr/>
              <w:spacing w:line="276" w:lineRule="auto"/>
              <w:ind/>
              <w:rPr>
                <w:color w:val="000000"/>
                <w:sz w:val="22"/>
                <w:szCs w:val="22"/>
              </w:rPr>
            </w:pPr>
            <w:r>
              <w:rPr>
                <w:color w:val="000000"/>
                <w:sz w:val="22"/>
                <w:szCs w:val="22"/>
              </w:rPr>
              <w:t xml:space="preserve">Các </w:t>
            </w:r>
            <w:r>
              <w:rPr>
                <w:color w:val="000000"/>
                <w:sz w:val="22"/>
                <w:szCs w:val="22"/>
              </w:rPr>
              <w:t xml:space="preserve">lợi thế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0407338" w14:textId="77777777">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9677CF3"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23157B0" w14:textId="77777777">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9FDB382"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90E0A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207C188" w14:textId="77777777">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E986E33"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308B4D"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5CF83E" w14:textId="77777777">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BAC323F"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BE1C3A8"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F1BC60B" w14:textId="77777777">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7896ED0"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110287B"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08508216" w14:textId="77777777">
            <w:pPr>
              <w:pBdr/>
              <w:spacing w:line="276" w:lineRule="auto"/>
              <w:ind/>
              <w:rPr>
                <w:color w:val="000000"/>
                <w:sz w:val="22"/>
                <w:szCs w:val="22"/>
              </w:rPr>
            </w:pPr>
            <w:r>
              <w:rPr>
                <w:b/>
                <w:bCs/>
                <w:color w:val="000000"/>
                <w:sz w:val="22"/>
                <w:szCs w:val="22"/>
              </w:rPr>
              <w:t xml:space="preserve"> </w:t>
            </w:r>
            <w:r>
              <mc:AlternateContent>
                <mc:Choice Requires="wpg">
                  <w:drawing>
                    <wp:inline xmlns:wp="http://schemas.openxmlformats.org/drawingml/2006/wordprocessingDrawing" distT="0" distB="0" distL="0" distR="0">
                      <wp:extent cx="3223597" cy="6984460"/>
                      <wp:effectExtent l="0" t="0" r="0" b="0"/>
                      <wp:docPr id="2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408529" name=""/>
                              <pic:cNvPicPr>
                                <a:picLocks noChangeAspect="1"/>
                              </pic:cNvPicPr>
                              <pic:nvPr/>
                            </pic:nvPicPr>
                            <pic:blipFill rotWithShape="1">
                              <a:blip r:embed="rId40"/>
                              <a:stretch/>
                            </pic:blipFill>
                            <pic:spPr bwMode="auto">
                              <a:xfrm flipH="0" flipV="0">
                                <a:off x="0" y="0"/>
                                <a:ext cx="3223596" cy="69844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253.83pt;height:549.96pt;mso-wrap-distance-left:0.00pt;mso-wrap-distance-top:0.00pt;mso-wrap-distance-right:0.00pt;mso-wrap-distance-bottom:0.00pt;z-index:1;" stroked="false">
                      <v:imagedata r:id="rId40" o:title=""/>
                      <o:lock v:ext="edit" rotation="t"/>
                    </v:shape>
                  </w:pict>
                </mc:Fallback>
              </mc:AlternateContent>
            </w:r>
            <w:r>
              <w:rPr>
                <w:color w:val="000000"/>
                <w:sz w:val="22"/>
                <w:szCs w:val="22"/>
              </w:rPr>
            </w:r>
            <w:r>
              <w:rPr>
                <w:color w:val="000000"/>
                <w:sz w:val="22"/>
                <w:szCs w:val="22"/>
              </w:rPr>
            </w:r>
          </w:p>
          <w:p w14:paraId="55CDA98E"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33EDA36B" w14:textId="4DEEA0E0">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7087BE5D" w14:textId="77777777">
      <w:pPr>
        <w:pBdr/>
        <w:spacing w:after="120"/>
        <w:ind/>
        <w:rPr>
          <w:i/>
          <w:lang w:val="pt-BR"/>
        </w:rPr>
      </w:pPr>
      <w:r>
        <w:rPr>
          <w:i/>
          <w:lang w:val="pt-BR"/>
        </w:rPr>
      </w:r>
      <w:r>
        <w:rPr>
          <w:i/>
          <w:lang w:val="pt-BR"/>
        </w:rPr>
      </w:r>
      <w:r>
        <w:rPr>
          <w:i/>
          <w:lang w:val="pt-BR"/>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14:paraId="229EE31C" w14:textId="77777777">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14:paraId="447B5D3F" w14:textId="77777777">
            <w:pPr>
              <w:pBdr/>
              <w:spacing/>
              <w:ind/>
              <w:jc w:val="center"/>
              <w:rPr>
                <w:b/>
                <w:bCs/>
              </w:rPr>
            </w:pPr>
            <w:r>
              <w:rPr>
                <w:b/>
                <w:bCs/>
              </w:rPr>
              <w:t xml:space="preserve">Người thu thập thông tin</w:t>
            </w:r>
            <w:r>
              <w:rPr>
                <w:b/>
                <w:bCs/>
              </w:rPr>
            </w:r>
            <w:r>
              <w:rPr>
                <w:b/>
                <w:bCs/>
              </w:rPr>
            </w:r>
          </w:p>
        </w:tc>
      </w:tr>
      <w:tr>
        <w:trPr>
          <w:trHeight w:val="310"/>
        </w:trPr>
        <w:tc>
          <w:tcPr>
            <w:shd w:val="clear" w:color="auto" w:fill="auto"/>
            <w:tcBorders/>
            <w:tcW w:w="4820" w:type="dxa"/>
            <w:vAlign w:val="center"/>
            <w:textDirection w:val="lrTb"/>
            <w:noWrap w:val="false"/>
          </w:tcPr>
          <w:p w14:paraId="7E242855" w14:textId="77777777">
            <w:pPr>
              <w:pBdr/>
              <w:spacing/>
              <w:ind/>
              <w:rPr/>
            </w:pPr>
            <w:r/>
            <w:r/>
          </w:p>
        </w:tc>
        <w:tc>
          <w:tcPr>
            <w:shd w:val="clear" w:color="auto" w:fill="auto"/>
            <w:tcBorders/>
            <w:tcW w:w="5200" w:type="dxa"/>
            <w:vAlign w:val="center"/>
            <w:textDirection w:val="lrTb"/>
            <w:noWrap/>
          </w:tcPr>
          <w:p w14:paraId="4C2C3C77" w14:textId="77777777">
            <w:pPr>
              <w:pBdr/>
              <w:spacing/>
              <w:ind/>
              <w:jc w:val="center"/>
              <w:rPr/>
            </w:pPr>
            <w:r/>
            <w:r/>
          </w:p>
          <w:p w14:paraId="5818772C" w14:textId="77777777">
            <w:pPr>
              <w:pBdr/>
              <w:spacing/>
              <w:ind/>
              <w:jc w:val="center"/>
              <w:rPr/>
            </w:pPr>
            <w:r/>
            <w:r/>
          </w:p>
          <w:p w14:paraId="3DA0B9F0" w14:textId="77777777">
            <w:pPr>
              <w:pBdr/>
              <w:spacing/>
              <w:ind/>
              <w:jc w:val="center"/>
              <w:rPr/>
            </w:pPr>
            <w:r/>
            <w:r/>
          </w:p>
          <w:p w14:paraId="28694735" w14:textId="77777777">
            <w:pPr>
              <w:pBdr/>
              <w:spacing/>
              <w:ind/>
              <w:rPr/>
            </w:pPr>
            <w:r/>
            <w:r/>
          </w:p>
        </w:tc>
      </w:tr>
      <w:tr>
        <w:trPr>
          <w:trHeight w:val="300"/>
        </w:trPr>
        <w:tc>
          <w:tcPr>
            <w:shd w:val="clear" w:color="auto" w:fill="auto"/>
            <w:tcBorders/>
            <w:tcW w:w="4820" w:type="dxa"/>
            <w:vAlign w:val="bottom"/>
            <w:textDirection w:val="lrTb"/>
            <w:noWrap w:val="false"/>
          </w:tcPr>
          <w:p w14:paraId="7258A4F8" w14:textId="77777777">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14:paraId="4DBDB3E1" w14:textId="61262FB7">
            <w:pPr>
              <w:pBdr/>
              <w:spacing/>
              <w:ind/>
              <w:jc w:val="center"/>
              <w:rPr>
                <w:b/>
                <w:bCs/>
              </w:rPr>
            </w:pPr>
            <w:r>
              <w:rPr>
                <w:b/>
                <w:bCs/>
              </w:rPr>
              <w:t xml:space="preserve">Lê Đình Duy</w:t>
            </w:r>
            <w:r>
              <w:rPr>
                <w:b/>
                <w:bCs/>
              </w:rPr>
            </w:r>
            <w:r>
              <w:rPr>
                <w:b/>
                <w:bCs/>
              </w:rPr>
            </w:r>
          </w:p>
        </w:tc>
      </w:tr>
    </w:tbl>
    <w:p w14:paraId="099E84A4" w14:textId="77777777">
      <w:pPr>
        <w:pBdr/>
        <w:spacing w:after="200" w:line="276" w:lineRule="auto"/>
        <w:ind/>
        <w:rPr>
          <w:i/>
          <w:lang w:val="pt-BR"/>
        </w:rPr>
      </w:pPr>
      <w:r>
        <w:rPr>
          <w:i/>
          <w:lang w:val="pt-BR"/>
        </w:rPr>
      </w:r>
      <w:r>
        <w:rPr>
          <w:i/>
          <w:lang w:val="pt-BR"/>
        </w:rPr>
      </w:r>
      <w:r>
        <w:rPr>
          <w:i/>
          <w:lang w:val="pt-BR"/>
        </w:rPr>
      </w:r>
    </w:p>
    <w:p w14:paraId="3F4FD90F" w14:textId="77777777">
      <w:pPr>
        <w:pBdr/>
        <w:spacing w:after="200" w:line="276" w:lineRule="auto"/>
        <w:ind/>
        <w:jc w:val="center"/>
        <w:rPr>
          <w:b/>
          <w:bCs/>
          <w:iCs/>
          <w:lang w:val="pt-BR"/>
        </w:rPr>
      </w:pPr>
      <w:r>
        <w:rPr>
          <w:b/>
          <w:bCs/>
          <w:iCs/>
          <w:lang w:val="pt-BR"/>
        </w:rPr>
        <w:br w:type="page" w:clear="all"/>
      </w:r>
      <w:r>
        <w:rPr>
          <w:b/>
          <w:bCs/>
          <w:iCs/>
          <w:lang w:val="pt-BR"/>
        </w:rPr>
        <w:t xml:space="preserve">TSSS</w:t>
      </w:r>
      <w:r>
        <w:rPr>
          <w:b/>
          <w:bCs/>
          <w:iCs/>
          <w:lang w:val="pt-BR"/>
        </w:rPr>
        <w:t xml:space="preserve">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5D6D992"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5E6580E4"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770E9646" w14:textId="77777777">
            <w:pPr>
              <w:pBdr/>
              <w:spacing w:line="276" w:lineRule="auto"/>
              <w:ind/>
              <w:jc w:val="center"/>
              <w:rPr>
                <w:b/>
                <w:bCs/>
                <w:color w:val="000000"/>
                <w:sz w:val="22"/>
                <w:szCs w:val="22"/>
              </w:rPr>
            </w:pPr>
            <w:r>
              <w:rPr>
                <w:b/>
                <w:bCs/>
                <w:color w:val="000000"/>
                <w:sz w:val="22"/>
                <w:szCs w:val="22"/>
              </w:rPr>
              <w:t xml:space="preserve">TSSS</w:t>
            </w:r>
            <w:r>
              <w:rPr>
                <w:b/>
                <w:bCs/>
                <w:color w:val="000000"/>
                <w:sz w:val="22"/>
                <w:szCs w:val="22"/>
              </w:rPr>
              <w:t xml:space="preserve">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15652A85"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1CEA75" w14:textId="77777777">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15B88E9"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8D289C"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5BD446" w14:textId="77777777">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AEB2E9D" w14:textId="77777777">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0936936996</w:t>
            </w:r>
            <w:r>
              <w:rPr>
                <w:sz w:val="22"/>
                <w:szCs w:val="22"/>
              </w:rPr>
              <w:t xml:space="preserve"> </w:t>
            </w:r>
            <w:r>
              <w:rPr>
                <w:sz w:val="22"/>
                <w:szCs w:val="22"/>
              </w:rPr>
              <w:br/>
              <w:t xml:space="preserve">(</w:t>
            </w:r>
            <w:r>
              <w:rPr>
                <w:color w:val="000000" w:themeColor="text1"/>
                <w:sz w:val="22"/>
                <w:szCs w:val="22"/>
              </w:rPr>
              <w:t xml:space="preserve">Tâm</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8DABAE"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5FFFF77" w14:textId="7777777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F8361E" w14:textId="77777777">
            <w:pPr>
              <w:pBdr/>
              <w:spacing w:line="276" w:lineRule="auto"/>
              <w:ind/>
              <w:jc w:val="center"/>
              <w:rPr>
                <w:sz w:val="22"/>
                <w:szCs w:val="22"/>
              </w:rPr>
            </w:pPr>
            <w:r>
              <w:rPr>
                <w:color w:val="000000" w:themeColor="text1"/>
                <w:sz w:val="22"/>
                <w:szCs w:val="22"/>
              </w:rPr>
              <w:t xml:space="preserve">21.500.000.000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E39FDC9"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1CA0A53" w14:textId="77777777">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EFAC0D6" w14:textId="77777777">
            <w:pPr>
              <w:pBdr/>
              <w:spacing w:line="276" w:lineRule="auto"/>
              <w:ind/>
              <w:jc w:val="center"/>
              <w:rPr>
                <w:sz w:val="22"/>
                <w:szCs w:val="22"/>
              </w:rPr>
            </w:pPr>
            <w:r>
              <w:rPr>
                <w:color w:val="000000" w:themeColor="text1"/>
                <w:sz w:val="22"/>
                <w:szCs w:val="22"/>
              </w:rPr>
              <w:t xml:space="preserve">19.350.000.000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3261C48"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817D2C5" w14:textId="77777777">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4FD9686" w14:textId="77777777">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581B16"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D13D79C" w14:textId="77777777">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D43537E" w14:textId="77777777">
            <w:pPr>
              <w:pBdr/>
              <w:spacing w:line="276" w:lineRule="auto"/>
              <w:ind/>
              <w:jc w:val="center"/>
              <w:rPr>
                <w:sz w:val="22"/>
                <w:szCs w:val="22"/>
              </w:rPr>
            </w:pPr>
            <w:r>
              <w:rPr>
                <w:color w:val="000000" w:themeColor="text1"/>
                <w:sz w:val="22"/>
                <w:szCs w:val="22"/>
              </w:rPr>
            </w:r>
            <w:r>
              <w:rPr>
                <w:rFonts w:ascii="Times New Roman" w:hAnsi="Times New Roman" w:eastAsia="Times New Roman" w:cs="Times New Roman"/>
                <w:color w:val="000000"/>
                <w:sz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30243CAF"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938C9D5" w14:textId="777777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A3DC6E"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5DEE05"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380E3BF" w14:textId="77777777">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2ADFD7D" w14:textId="77777777">
            <w:pPr>
              <w:pBdr/>
              <w:spacing w:line="276" w:lineRule="auto"/>
              <w:ind/>
              <w:jc w:val="center"/>
              <w:rPr>
                <w:sz w:val="22"/>
                <w:szCs w:val="22"/>
              </w:rPr>
            </w:pPr>
            <w:r>
              <w:rPr>
                <w:color w:val="000000" w:themeColor="text1"/>
                <w:sz w:val="22"/>
                <w:szCs w:val="22"/>
              </w:rPr>
              <w:t xml:space="preserve">Đất ở tại đô thị</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6B63310"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1B0A0" w14:textId="77777777">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571AC5D" w14:textId="77777777">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1797940"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2D578D" w14:textId="77777777">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284AB1D" w14:textId="77777777">
            <w:pPr>
              <w:pBdr/>
              <w:spacing w:line="276" w:lineRule="auto"/>
              <w:ind/>
              <w:jc w:val="center"/>
              <w:rPr>
                <w:sz w:val="22"/>
                <w:szCs w:val="22"/>
              </w:rPr>
            </w:pPr>
            <w:r>
              <w:rPr>
                <w:color w:val="000000" w:themeColor="text1"/>
                <w:sz w:val="22"/>
                <w:szCs w:val="22"/>
              </w:rPr>
              <w:t xml:space="preserve">Tài sản tại: Đường Trương Định, Phường Tân Mai, Quận Hoàng Mai, Thành phố Hà Nội, đường Tiếp giáp đường Trương Định, độ rộng đường trước mặt tài sản 1m, mặt tiền 3.8m, 20.976327299999998, 105.8413169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3F26AC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F792C3" w14:textId="77777777">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C6127C" w14:textId="77777777">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7F74683"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458DF29" w14:textId="77777777">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76245B" w14:textId="77777777">
            <w:pPr>
              <w:pBdr/>
              <w:spacing w:line="276" w:lineRule="auto"/>
              <w:ind/>
              <w:jc w:val="center"/>
              <w:rPr>
                <w:sz w:val="22"/>
                <w:szCs w:val="22"/>
              </w:rPr>
            </w:pPr>
            <w:r>
              <w:rPr>
                <w:color w:val="000000" w:themeColor="text1"/>
                <w:sz w:val="22"/>
                <w:szCs w:val="22"/>
              </w:rPr>
              <w:t xml:space="preserve">78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1DAED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9C94BD6" w14:textId="7777777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A6F59DD" w14:textId="77777777">
            <w:pPr>
              <w:pBdr/>
              <w:spacing w:line="276" w:lineRule="auto"/>
              <w:ind/>
              <w:jc w:val="center"/>
              <w:rPr>
                <w:sz w:val="22"/>
                <w:szCs w:val="22"/>
              </w:rPr>
            </w:pPr>
            <w:r>
              <w:rPr>
                <w:color w:val="000000" w:themeColor="text1"/>
                <w:sz w:val="22"/>
                <w:szCs w:val="22"/>
              </w:rPr>
              <w:t xml:space="preserve">3.8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74CBD9D"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12FC3C" w14:textId="77777777">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1637F97"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A2681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47F6CE2" w14:textId="77777777">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780D4C4" w14:textId="77777777">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8FEFB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9ECB2B2" w14:textId="77777777">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89047BB" w14:textId="77777777">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15D1943" w14:textId="77777777">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B9F14FB" w14:textId="77777777">
            <w:pPr>
              <w:pBdr/>
              <w:spacing w:line="276" w:lineRule="auto"/>
              <w:ind/>
              <w:rPr>
                <w:color w:val="000000"/>
                <w:sz w:val="22"/>
                <w:szCs w:val="22"/>
              </w:rPr>
            </w:pPr>
            <w:r>
              <w:rPr>
                <w:color w:val="000000"/>
                <w:sz w:val="22"/>
                <w:szCs w:val="22"/>
              </w:rPr>
              <w:t xml:space="preserve">Các</w:t>
            </w:r>
            <w:r>
              <w:rPr>
                <w:color w:val="000000"/>
                <w:sz w:val="22"/>
                <w:szCs w:val="22"/>
              </w:rPr>
              <w:t xml:space="preserve"> lợi thế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F49B8E" w14:textId="77777777">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003188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CFFD8F" w14:textId="77777777">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33F289F"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1E765"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B86D971" w14:textId="77777777">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F50B663"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C4DAF3"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4109703" w14:textId="77777777">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7E15F1"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DEB5721"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7A8253" w14:textId="77777777">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EE69561"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96ABF0"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1EC7A3E5" w14:textId="77777777">
            <w:pPr>
              <w:pBdr/>
              <w:spacing w:line="276" w:lineRule="auto"/>
              <w:ind/>
              <w:jc w:val="center"/>
              <w:rPr>
                <w:color w:val="000000"/>
                <w:sz w:val="22"/>
                <w:szCs w:val="22"/>
              </w:rPr>
            </w:pPr>
            <w:r>
              <w:rPr>
                <w:color w:val="000000"/>
                <w:sz w:val="22"/>
                <w:szCs w:val="22"/>
              </w:rPr>
            </w:r>
            <w:r>
              <mc:AlternateContent>
                <mc:Choice Requires="wpg">
                  <w:drawing>
                    <wp:inline xmlns:wp="http://schemas.openxmlformats.org/drawingml/2006/wordprocessingDrawing" distT="0" distB="0" distL="0" distR="0">
                      <wp:extent cx="2955431" cy="6403435"/>
                      <wp:effectExtent l="0" t="0" r="0" b="0"/>
                      <wp:docPr id="2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579948" name=""/>
                              <pic:cNvPicPr>
                                <a:picLocks noChangeAspect="1"/>
                              </pic:cNvPicPr>
                              <pic:nvPr/>
                            </pic:nvPicPr>
                            <pic:blipFill rotWithShape="1">
                              <a:blip r:embed="rId41"/>
                              <a:stretch/>
                            </pic:blipFill>
                            <pic:spPr bwMode="auto">
                              <a:xfrm flipH="0" flipV="0">
                                <a:off x="0" y="0"/>
                                <a:ext cx="2955431" cy="64034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232.71pt;height:504.21pt;mso-wrap-distance-left:0.00pt;mso-wrap-distance-top:0.00pt;mso-wrap-distance-right:0.00pt;mso-wrap-distance-bottom:0.00pt;z-index:1;" stroked="false">
                      <v:imagedata r:id="rId4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374EEE9B" w14:textId="6BE73A64">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4D3BE5F2" w14:textId="77777777">
      <w:pPr>
        <w:pBdr/>
        <w:spacing w:after="120"/>
        <w:ind/>
        <w:rPr>
          <w:i/>
          <w:lang w:val="pt-BR"/>
        </w:rPr>
      </w:pPr>
      <w:r>
        <w:rPr>
          <w:i/>
          <w:lang w:val="pt-BR"/>
        </w:rPr>
      </w:r>
      <w:r>
        <w:rPr>
          <w:i/>
          <w:lang w:val="pt-BR"/>
        </w:rPr>
      </w:r>
      <w:r>
        <w:rPr>
          <w:i/>
          <w:lang w:val="pt-BR"/>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14:paraId="0DF15FB1" w14:textId="77777777">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14:paraId="7FF0B68E" w14:textId="77777777">
            <w:pPr>
              <w:pBdr/>
              <w:spacing/>
              <w:ind/>
              <w:jc w:val="center"/>
              <w:rPr>
                <w:b/>
                <w:bCs/>
              </w:rPr>
            </w:pPr>
            <w:r>
              <w:rPr>
                <w:b/>
                <w:bCs/>
              </w:rPr>
              <w:t xml:space="preserve">Người thu thập thông tin</w:t>
            </w:r>
            <w:r>
              <w:rPr>
                <w:b/>
                <w:bCs/>
              </w:rPr>
            </w:r>
            <w:r>
              <w:rPr>
                <w:b/>
                <w:bCs/>
              </w:rPr>
            </w:r>
          </w:p>
        </w:tc>
      </w:tr>
      <w:tr>
        <w:trPr>
          <w:trHeight w:val="310"/>
        </w:trPr>
        <w:tc>
          <w:tcPr>
            <w:shd w:val="clear" w:color="auto" w:fill="auto"/>
            <w:tcBorders/>
            <w:tcW w:w="4820" w:type="dxa"/>
            <w:vAlign w:val="center"/>
            <w:textDirection w:val="lrTb"/>
            <w:noWrap w:val="false"/>
          </w:tcPr>
          <w:p w14:paraId="7FDC5B44" w14:textId="77777777">
            <w:pPr>
              <w:pBdr/>
              <w:spacing/>
              <w:ind/>
              <w:rPr/>
            </w:pPr>
            <w:r/>
            <w:r/>
          </w:p>
        </w:tc>
        <w:tc>
          <w:tcPr>
            <w:shd w:val="clear" w:color="auto" w:fill="auto"/>
            <w:tcBorders/>
            <w:tcW w:w="5200" w:type="dxa"/>
            <w:vAlign w:val="center"/>
            <w:textDirection w:val="lrTb"/>
            <w:noWrap/>
          </w:tcPr>
          <w:p w14:paraId="43A64287" w14:textId="77777777">
            <w:pPr>
              <w:pBdr/>
              <w:spacing/>
              <w:ind/>
              <w:jc w:val="center"/>
              <w:rPr/>
            </w:pPr>
            <w:r/>
            <w:r/>
          </w:p>
          <w:p w14:paraId="5C531493" w14:textId="77777777">
            <w:pPr>
              <w:pBdr/>
              <w:spacing/>
              <w:ind/>
              <w:jc w:val="center"/>
              <w:rPr/>
            </w:pPr>
            <w:r/>
            <w:r/>
          </w:p>
          <w:p w14:paraId="7A493BF1" w14:textId="77777777">
            <w:pPr>
              <w:pBdr/>
              <w:spacing/>
              <w:ind/>
              <w:jc w:val="center"/>
              <w:rPr/>
            </w:pPr>
            <w:r/>
            <w:r/>
          </w:p>
          <w:p w14:paraId="668D8602" w14:textId="77777777">
            <w:pPr>
              <w:pBdr/>
              <w:spacing/>
              <w:ind/>
              <w:jc w:val="center"/>
              <w:rPr/>
            </w:pPr>
            <w:r/>
            <w:r/>
          </w:p>
          <w:p w14:paraId="5E5AE57F" w14:textId="77777777">
            <w:pPr>
              <w:pBdr/>
              <w:spacing/>
              <w:ind/>
              <w:jc w:val="center"/>
              <w:rPr/>
            </w:pPr>
            <w:r/>
            <w:r/>
          </w:p>
          <w:p w14:paraId="6023331E" w14:textId="77777777">
            <w:pPr>
              <w:pBdr/>
              <w:spacing/>
              <w:ind/>
              <w:jc w:val="center"/>
              <w:rPr/>
            </w:pPr>
            <w:r/>
            <w:r/>
          </w:p>
        </w:tc>
      </w:tr>
      <w:tr>
        <w:trPr>
          <w:trHeight w:val="300"/>
        </w:trPr>
        <w:tc>
          <w:tcPr>
            <w:shd w:val="clear" w:color="auto" w:fill="auto"/>
            <w:tcBorders/>
            <w:tcW w:w="4820" w:type="dxa"/>
            <w:vAlign w:val="bottom"/>
            <w:textDirection w:val="lrTb"/>
            <w:noWrap w:val="false"/>
          </w:tcPr>
          <w:p w14:paraId="0CE67843" w14:textId="77777777">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14:paraId="00A05179" w14:textId="5FCFD6CB">
            <w:pPr>
              <w:pBdr/>
              <w:spacing/>
              <w:ind/>
              <w:jc w:val="center"/>
              <w:rPr>
                <w:b/>
                <w:bCs/>
              </w:rPr>
            </w:pPr>
            <w:r>
              <w:rPr>
                <w:b/>
                <w:bCs/>
              </w:rPr>
              <w:t xml:space="preserve">Lê Đình Duy</w:t>
            </w:r>
            <w:r>
              <w:rPr>
                <w:b/>
                <w:bCs/>
              </w:rPr>
            </w:r>
            <w:r>
              <w:rPr>
                <w:b/>
                <w:bCs/>
              </w:rPr>
            </w:r>
          </w:p>
        </w:tc>
      </w:tr>
    </w:tbl>
    <w:p w14:paraId="3E63F43A" w14:textId="77777777">
      <w:pPr>
        <w:pBdr/>
        <w:spacing w:after="200" w:line="276" w:lineRule="auto"/>
        <w:ind/>
        <w:rPr>
          <w:bCs/>
        </w:rPr>
      </w:pPr>
      <w:r>
        <w:rPr>
          <w:bCs/>
        </w:rPr>
      </w:r>
      <w:r>
        <w:rPr>
          <w:bCs/>
        </w:rPr>
      </w:r>
      <w:r>
        <w:rPr>
          <w:bCs/>
        </w:rPr>
      </w:r>
    </w:p>
    <w:p w14:paraId="157C0365" w14:textId="77777777">
      <w:pPr>
        <w:pBdr/>
        <w:spacing w:after="200" w:line="276" w:lineRule="auto"/>
        <w:ind/>
        <w:rPr>
          <w:b/>
          <w:i/>
          <w:iCs/>
          <w:lang w:val="pt-BR"/>
        </w:rPr>
      </w:pPr>
      <w:r>
        <w:rPr>
          <w:b/>
          <w:i/>
          <w:iCs/>
          <w:lang w:val="pt-BR"/>
        </w:rPr>
        <w:br w:type="page" w:clear="all"/>
      </w:r>
      <w:r>
        <w:rPr>
          <w:b/>
          <w:i/>
          <w:iCs/>
          <w:lang w:val="pt-BR"/>
        </w:rPr>
      </w:r>
      <w:r>
        <w:rPr>
          <w:b/>
          <w:i/>
          <w:iCs/>
          <w:lang w:val="pt-BR"/>
        </w:rPr>
      </w:r>
    </w:p>
    <w:p w14:paraId="7B7A3949" w14:textId="14838B19">
      <w:pPr>
        <w:pBdr/>
        <w:spacing w:after="200" w:line="276" w:lineRule="auto"/>
        <w:ind/>
        <w:jc w:val="center"/>
        <w:rPr>
          <w:b/>
          <w:i/>
          <w:iCs/>
        </w:rPr>
      </w:pPr>
      <w:r>
        <w:rPr>
          <w:b/>
          <w:i/>
          <w:iCs/>
          <w:lang w:val="pt-BR"/>
        </w:rPr>
        <w:t xml:space="preserve">Tài sản so sánh cho </w:t>
      </w:r>
      <w:r>
        <w:rPr>
          <w:b/>
          <w:i/>
          <w:iCs/>
          <w:lang w:val="pt-BR"/>
        </w:rPr>
        <w:t xml:space="preserve">Tài sản 02:</w:t>
      </w:r>
      <w:r>
        <w:rPr>
          <w:b/>
          <w:i/>
          <w:iCs/>
        </w:rPr>
      </w:r>
      <w:r>
        <w:rPr>
          <w:b/>
          <w:i/>
          <w:iCs/>
        </w:rPr>
      </w:r>
    </w:p>
    <w:p w14:paraId="2411897B" w14:textId="77777777">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74DFDA24"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4AC084B3"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56AF96FA" w14:textId="77777777">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0ED1279D"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8E9752D" w14:textId="77777777">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F40E93B"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A5109AF"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1ED7795" w14:textId="77777777">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E117661" w14:textId="77777777">
            <w:pPr>
              <w:pBdr/>
              <w:spacing w:line="276" w:lineRule="auto"/>
              <w:ind/>
              <w:jc w:val="center"/>
              <w:rPr>
                <w:sz w:val="22"/>
                <w:szCs w:val="22"/>
              </w:rPr>
            </w:pPr>
            <w:r>
              <w:rPr>
                <w:color w:val="000000" w:themeColor="text1"/>
                <w:sz w:val="22"/>
                <w:szCs w:val="22"/>
              </w:rPr>
              <w:t xml:space="preserve">https://alonhadat.com.vn/cuc-hiem-nha-ban-30m2-4-tang-kinh-doanh-gan-o-to-tranh-f361-an-duong-6-99-ty-17518403.html</w:t>
            </w:r>
            <w:r>
              <w:rPr>
                <w:color w:val="000000" w:themeColor="text1"/>
                <w:sz w:val="22"/>
                <w:szCs w:val="22"/>
              </w:rPr>
              <w:br/>
              <w:t xml:space="preserve">0826.882.286</w:t>
            </w:r>
            <w:r>
              <w:rPr>
                <w:sz w:val="22"/>
                <w:szCs w:val="22"/>
              </w:rPr>
              <w:t xml:space="preserve"> </w:t>
            </w:r>
            <w:r>
              <w:rPr>
                <w:sz w:val="22"/>
                <w:szCs w:val="22"/>
              </w:rPr>
              <w:br/>
              <w:t xml:space="preserve">(</w:t>
            </w:r>
            <w:r>
              <w:rPr>
                <w:color w:val="000000" w:themeColor="text1"/>
                <w:sz w:val="22"/>
                <w:szCs w:val="22"/>
              </w:rPr>
              <w:t xml:space="preserve">Toàn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048D9C4"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5D6F084" w14:textId="7777777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1D6009F" w14:textId="77777777">
            <w:pPr>
              <w:pBdr/>
              <w:spacing w:line="276" w:lineRule="auto"/>
              <w:ind/>
              <w:jc w:val="center"/>
              <w:rPr>
                <w:sz w:val="22"/>
                <w:szCs w:val="22"/>
              </w:rPr>
            </w:pPr>
            <w:r>
              <w:rPr>
                <w:color w:val="000000" w:themeColor="text1"/>
                <w:sz w:val="22"/>
                <w:szCs w:val="22"/>
              </w:rPr>
              <w:t xml:space="preserve">6.990.000.000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9F6A9ED"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6E1BB4A" w14:textId="77777777">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CDB100D" w14:textId="77777777">
            <w:pPr>
              <w:pBdr/>
              <w:spacing w:line="276" w:lineRule="auto"/>
              <w:ind/>
              <w:jc w:val="center"/>
              <w:rPr>
                <w:sz w:val="22"/>
                <w:szCs w:val="22"/>
              </w:rPr>
            </w:pPr>
            <w:r>
              <w:rPr>
                <w:color w:val="000000" w:themeColor="text1"/>
                <w:sz w:val="22"/>
                <w:szCs w:val="22"/>
              </w:rPr>
              <w:t xml:space="preserve">6.291.000.000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449959C"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FD3500" w14:textId="77777777">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DE704BC" w14:textId="77777777">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5E54F0"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D4DFC" w14:textId="77777777">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0D58B60" w14:textId="77777777">
            <w:pPr>
              <w:pBdr/>
              <w:spacing w:line="276" w:lineRule="auto"/>
              <w:ind/>
              <w:jc w:val="center"/>
              <w:rPr>
                <w:sz w:val="22"/>
                <w:szCs w:val="22"/>
              </w:rPr>
            </w:pPr>
            <w:r>
              <w:rPr>
                <w:color w:val="000000" w:themeColor="text1"/>
                <w:sz w:val="22"/>
                <w:szCs w:val="22"/>
              </w:rPr>
            </w:r>
            <w:r>
              <w:rPr>
                <w:rFonts w:ascii="Times New Roman" w:hAnsi="Times New Roman" w:eastAsia="Times New Roman" w:cs="Times New Roman"/>
                <w:color w:val="000000"/>
                <w:sz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7DFCE9AD"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A9D813A" w14:textId="777777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7737B8B"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30F872C"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5C16048" w14:textId="77777777">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6974D99" w14:textId="77777777">
            <w:pPr>
              <w:pBdr/>
              <w:spacing w:line="276" w:lineRule="auto"/>
              <w:ind/>
              <w:jc w:val="center"/>
              <w:rPr>
                <w:sz w:val="22"/>
                <w:szCs w:val="22"/>
              </w:rPr>
            </w:pPr>
            <w:r>
              <w:rPr>
                <w:color w:val="000000" w:themeColor="text1"/>
                <w:sz w:val="22"/>
                <w:szCs w:val="22"/>
              </w:rPr>
              <w:t xml:space="preserve">Đất ở tại đô thị</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D4142C0"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AAAF9E" w14:textId="77777777">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E202194" w14:textId="77777777">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DFB90D"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0CB1AA9" w14:textId="77777777">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CAB7D0" w14:textId="77777777">
            <w:pPr>
              <w:pBdr/>
              <w:spacing w:line="276" w:lineRule="auto"/>
              <w:ind/>
              <w:jc w:val="center"/>
              <w:rPr>
                <w:sz w:val="22"/>
                <w:szCs w:val="22"/>
              </w:rPr>
            </w:pPr>
            <w:r>
              <w:rPr>
                <w:color w:val="000000" w:themeColor="text1"/>
                <w:sz w:val="22"/>
                <w:szCs w:val="22"/>
              </w:rPr>
              <w:t xml:space="preserve">Tài sản tại: Phường Yên Phụ, Quận Tây Hồ, Thành phố Hà Nội, độ rộng đường trước mặt tài sản 3m, mặt tiền 4m, Cách Phố An Dương khoảng 30m, 21.05526654254371, 105.83947890873715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68B1F"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0C3FA5A" w14:textId="77777777">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9684396" w14:textId="77777777">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0BD7F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069277B" w14:textId="77777777">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D1C39C0" w14:textId="77777777">
            <w:pPr>
              <w:pBdr/>
              <w:spacing w:line="276" w:lineRule="auto"/>
              <w:ind/>
              <w:jc w:val="center"/>
              <w:rPr>
                <w:sz w:val="22"/>
                <w:szCs w:val="22"/>
              </w:rPr>
            </w:pPr>
            <w:r>
              <w:rPr>
                <w:color w:val="000000" w:themeColor="text1"/>
                <w:sz w:val="22"/>
                <w:szCs w:val="22"/>
              </w:rPr>
              <w:t xml:space="preserve">30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5E53C6"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4C0880D" w14:textId="7777777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930529C" w14:textId="77777777">
            <w:pPr>
              <w:pBdr/>
              <w:spacing w:line="276" w:lineRule="auto"/>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738001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A6863DF" w14:textId="77777777">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1CC430B"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B6D328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738CA53" w14:textId="77777777">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B6A519" w14:textId="77777777">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1700F5E"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30A34E9" w14:textId="77777777">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99C851F"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8E925D7" w14:textId="77777777">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35D8652" w14:textId="77777777">
            <w:pPr>
              <w:pBdr/>
              <w:spacing w:line="276" w:lineRule="auto"/>
              <w:ind/>
              <w:rPr>
                <w:color w:val="000000"/>
                <w:sz w:val="22"/>
                <w:szCs w:val="22"/>
              </w:rPr>
            </w:pPr>
            <w:r>
              <w:rPr>
                <w:color w:val="000000"/>
                <w:sz w:val="22"/>
                <w:szCs w:val="22"/>
              </w:rPr>
              <w:t xml:space="preserve">Các</w:t>
            </w:r>
            <w:r>
              <w:rPr>
                <w:color w:val="000000"/>
                <w:sz w:val="22"/>
                <w:szCs w:val="22"/>
              </w:rPr>
              <w:t xml:space="preserve"> lợi thế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F6A9C4" w14:textId="77777777">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2DF373"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0E16FE0" w14:textId="77777777">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8DA9D5"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8C5FEC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CCB39A" w14:textId="77777777">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E12C61A"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0A71CE"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2BCDD34" w14:textId="77777777">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27EE6E9"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37D9FA7"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56275CD" w14:textId="77777777">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D4E12CA"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126E174"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1DF8810A" w14:textId="77777777">
            <w:pPr>
              <w:pBdr/>
              <w:spacing w:line="276" w:lineRule="auto"/>
              <w:ind/>
              <w:rPr>
                <w:color w:val="000000"/>
                <w:sz w:val="22"/>
                <w:szCs w:val="22"/>
              </w:rPr>
            </w:pPr>
            <w:r>
              <w:rPr>
                <w:b/>
                <w:bCs/>
                <w:color w:val="000000"/>
                <w:sz w:val="22"/>
                <w:szCs w:val="22"/>
              </w:rPr>
              <w:t xml:space="preserve"> </w:t>
            </w:r>
            <w:r>
              <w:rPr>
                <w:color w:val="000000"/>
                <w:sz w:val="22"/>
                <w:szCs w:val="22"/>
              </w:rPr>
            </w:r>
            <w:r>
              <w:rPr>
                <w:color w:val="000000"/>
                <w:sz w:val="22"/>
                <w:szCs w:val="22"/>
              </w:rPr>
            </w:r>
          </w:p>
          <w:p w14:paraId="4A384522"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6048375" cy="4144483"/>
                      <wp:effectExtent l="0" t="0" r="0" b="0"/>
                      <wp:docPr id="3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415859" name=""/>
                              <pic:cNvPicPr>
                                <a:picLocks noChangeAspect="1"/>
                              </pic:cNvPicPr>
                              <pic:nvPr/>
                            </pic:nvPicPr>
                            <pic:blipFill rotWithShape="1">
                              <a:blip r:embed="rId42"/>
                              <a:stretch/>
                            </pic:blipFill>
                            <pic:spPr bwMode="auto">
                              <a:xfrm>
                                <a:off x="0" y="0"/>
                                <a:ext cx="6048374" cy="414448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9" o:spid="_x0000_s29" type="#_x0000_t75" style="width:476.25pt;height:326.34pt;mso-wrap-distance-left:0.00pt;mso-wrap-distance-top:0.00pt;mso-wrap-distance-right:0.00pt;mso-wrap-distance-bottom:0.00pt;z-index:1;" stroked="false">
                      <v:imagedata r:id="rId42" o:title=""/>
                      <o:lock v:ext="edit" rotation="t"/>
                    </v:shape>
                  </w:pict>
                </mc:Fallback>
              </mc:AlternateContent>
            </w:r>
            <w:r>
              <w:rPr>
                <w:color w:val="000000"/>
                <w:sz w:val="22"/>
                <w:szCs w:val="22"/>
              </w:rPr>
            </w:r>
            <w:r>
              <w:rPr>
                <w:color w:val="000000"/>
                <w:sz w:val="22"/>
                <w:szCs w:val="22"/>
              </w:rPr>
            </w:r>
          </w:p>
          <w:p w14:paraId="1BA3EAE5" w14:textId="6BC10B0E">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5797C8BE" w14:textId="77777777">
      <w:pPr>
        <w:pBdr/>
        <w:spacing w:after="120"/>
        <w:ind/>
        <w:rPr>
          <w:i/>
          <w:lang w:val="pt-BR"/>
        </w:rPr>
      </w:pPr>
      <w:r>
        <w:rPr>
          <w:i/>
          <w:lang w:val="pt-BR"/>
        </w:rPr>
      </w:r>
      <w:r>
        <w:rPr>
          <w:i/>
          <w:lang w:val="pt-BR"/>
        </w:rPr>
      </w:r>
      <w:r>
        <w:rPr>
          <w:i/>
          <w:lang w:val="pt-BR"/>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14:paraId="74FCFD1B" w14:textId="77777777">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14:paraId="2886FE14" w14:textId="77777777">
            <w:pPr>
              <w:pBdr/>
              <w:spacing/>
              <w:ind/>
              <w:jc w:val="center"/>
              <w:rPr>
                <w:b/>
                <w:bCs/>
              </w:rPr>
            </w:pPr>
            <w:r>
              <w:rPr>
                <w:b/>
                <w:bCs/>
              </w:rPr>
              <w:t xml:space="preserve">Người thu thập thông tin</w:t>
            </w:r>
            <w:r>
              <w:rPr>
                <w:b/>
                <w:bCs/>
              </w:rPr>
            </w:r>
            <w:r>
              <w:rPr>
                <w:b/>
                <w:bCs/>
              </w:rPr>
            </w:r>
          </w:p>
        </w:tc>
      </w:tr>
      <w:tr>
        <w:trPr>
          <w:trHeight w:val="310"/>
        </w:trPr>
        <w:tc>
          <w:tcPr>
            <w:shd w:val="clear" w:color="auto" w:fill="auto"/>
            <w:tcBorders/>
            <w:tcW w:w="4820" w:type="dxa"/>
            <w:vAlign w:val="center"/>
            <w:textDirection w:val="lrTb"/>
            <w:noWrap w:val="false"/>
          </w:tcPr>
          <w:p w14:paraId="46333000" w14:textId="77777777">
            <w:pPr>
              <w:pBdr/>
              <w:spacing/>
              <w:ind/>
              <w:rPr/>
            </w:pPr>
            <w:r/>
            <w:r/>
          </w:p>
        </w:tc>
        <w:tc>
          <w:tcPr>
            <w:shd w:val="clear" w:color="auto" w:fill="auto"/>
            <w:tcBorders/>
            <w:tcW w:w="5200" w:type="dxa"/>
            <w:vAlign w:val="center"/>
            <w:textDirection w:val="lrTb"/>
            <w:noWrap/>
          </w:tcPr>
          <w:p w14:paraId="34C54532" w14:textId="77777777">
            <w:pPr>
              <w:pBdr/>
              <w:spacing/>
              <w:ind/>
              <w:jc w:val="center"/>
              <w:rPr/>
            </w:pPr>
            <w:r/>
            <w:r/>
          </w:p>
          <w:p w14:paraId="2371383B" w14:textId="77777777">
            <w:pPr>
              <w:pBdr/>
              <w:spacing/>
              <w:ind/>
              <w:rPr/>
            </w:pPr>
            <w:r/>
            <w:r/>
          </w:p>
          <w:p w14:paraId="4986EF59" w14:textId="77777777">
            <w:pPr>
              <w:pBdr/>
              <w:spacing/>
              <w:ind/>
              <w:rPr/>
            </w:pPr>
            <w:r/>
            <w:r/>
          </w:p>
          <w:p w14:paraId="58990C59" w14:textId="77777777">
            <w:pPr>
              <w:pBdr/>
              <w:spacing/>
              <w:ind/>
              <w:jc w:val="center"/>
              <w:rPr/>
            </w:pPr>
            <w:r/>
            <w:r/>
          </w:p>
        </w:tc>
      </w:tr>
      <w:tr>
        <w:trPr>
          <w:trHeight w:val="300"/>
        </w:trPr>
        <w:tc>
          <w:tcPr>
            <w:shd w:val="clear" w:color="auto" w:fill="auto"/>
            <w:tcBorders/>
            <w:tcW w:w="4820" w:type="dxa"/>
            <w:vAlign w:val="bottom"/>
            <w:textDirection w:val="lrTb"/>
            <w:noWrap w:val="false"/>
          </w:tcPr>
          <w:p w14:paraId="5BD3C217" w14:textId="77777777">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14:paraId="65C9D75A" w14:textId="0BCE29AE">
            <w:pPr>
              <w:pBdr/>
              <w:spacing/>
              <w:ind/>
              <w:jc w:val="center"/>
              <w:rPr>
                <w:b/>
                <w:bCs/>
              </w:rPr>
            </w:pPr>
            <w:r>
              <w:rPr>
                <w:b/>
                <w:bCs/>
              </w:rPr>
              <w:t xml:space="preserve">Lê Đình Duy</w:t>
            </w:r>
            <w:r>
              <w:rPr>
                <w:b/>
                <w:bCs/>
              </w:rPr>
            </w:r>
            <w:r>
              <w:rPr>
                <w:b/>
                <w:bCs/>
              </w:rPr>
            </w:r>
          </w:p>
        </w:tc>
      </w:tr>
    </w:tbl>
    <w:p w14:paraId="71176F49" w14:textId="519AEDD7">
      <w:pPr>
        <w:pBdr/>
        <w:spacing w:after="200" w:line="276" w:lineRule="auto"/>
        <w:ind/>
        <w:rPr>
          <w:b/>
          <w:i/>
          <w:iCs/>
          <w:lang w:val="pt-BR"/>
        </w:rPr>
      </w:pPr>
      <w:r>
        <w:rPr>
          <w:b/>
          <w:i/>
          <w:iCs/>
          <w:lang w:val="pt-BR"/>
        </w:rPr>
      </w:r>
      <w:r>
        <w:rPr>
          <w:b/>
          <w:i/>
          <w:iCs/>
          <w:lang w:val="pt-BR"/>
        </w:rPr>
      </w:r>
      <w:r>
        <w:rPr>
          <w:b/>
          <w:i/>
          <w:iCs/>
          <w:lang w:val="pt-BR"/>
        </w:rPr>
      </w:r>
    </w:p>
    <w:p w14:paraId="74203BA6" w14:textId="77777777">
      <w:pPr>
        <w:pBdr/>
        <w:spacing w:after="200" w:line="276" w:lineRule="auto"/>
        <w:ind/>
        <w:rPr>
          <w:b/>
          <w:bCs/>
          <w:iCs/>
          <w:lang w:val="pt-BR"/>
        </w:rPr>
      </w:pPr>
      <w:r>
        <w:rPr>
          <w:b/>
          <w:bCs/>
          <w:iCs/>
          <w:lang w:val="pt-BR"/>
        </w:rPr>
        <w:br w:type="page" w:clear="all"/>
      </w:r>
      <w:r>
        <w:rPr>
          <w:b/>
          <w:bCs/>
          <w:iCs/>
          <w:lang w:val="pt-BR"/>
        </w:rPr>
      </w:r>
      <w:r>
        <w:rPr>
          <w:b/>
          <w:bCs/>
          <w:iCs/>
          <w:lang w:val="pt-BR"/>
        </w:rPr>
      </w:r>
    </w:p>
    <w:p w14:paraId="265DF3E6" w14:textId="3FA33B21">
      <w:pPr>
        <w:pBdr/>
        <w:spacing w:after="120"/>
        <w:ind/>
        <w:jc w:val="center"/>
        <w:rPr>
          <w:b/>
          <w:bCs/>
          <w:iCs/>
          <w:lang w:val="pt-BR"/>
        </w:rPr>
      </w:pPr>
      <w:r>
        <w:rPr>
          <w:b/>
          <w:bCs/>
          <w:iCs/>
          <w:lang w:val="pt-BR"/>
        </w:rPr>
        <w:t xml:space="preserve">TSSS</w:t>
      </w:r>
      <w:r>
        <w:rPr>
          <w:b/>
          <w:bCs/>
          <w:iCs/>
          <w:lang w:val="pt-BR"/>
        </w:rPr>
        <w:t xml:space="preserve">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0525BB02"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138401DD"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A482F5C" w14:textId="77777777">
            <w:pPr>
              <w:pBdr/>
              <w:spacing w:line="276" w:lineRule="auto"/>
              <w:ind/>
              <w:jc w:val="center"/>
              <w:rPr>
                <w:b/>
                <w:bCs/>
                <w:color w:val="000000"/>
                <w:sz w:val="22"/>
                <w:szCs w:val="22"/>
              </w:rPr>
            </w:pPr>
            <w:r>
              <w:rPr>
                <w:b/>
                <w:bCs/>
                <w:color w:val="000000"/>
                <w:sz w:val="22"/>
                <w:szCs w:val="22"/>
              </w:rPr>
              <w:t xml:space="preserve">TSSS</w:t>
            </w:r>
            <w:r>
              <w:rPr>
                <w:b/>
                <w:bCs/>
                <w:color w:val="000000"/>
                <w:sz w:val="22"/>
                <w:szCs w:val="22"/>
              </w:rPr>
              <w:t xml:space="preserve">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17B78A1B"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739FF07" w14:textId="77777777">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6F9ABDA"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AD5EA66"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B8E01AE" w14:textId="77777777">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E333A6" w14:textId="77777777">
            <w:pPr>
              <w:pBdr/>
              <w:spacing w:line="276" w:lineRule="auto"/>
              <w:ind/>
              <w:jc w:val="center"/>
              <w:rPr>
                <w:sz w:val="22"/>
                <w:szCs w:val="22"/>
              </w:rPr>
            </w:pPr>
            <w:r>
              <w:rPr>
                <w:color w:val="000000" w:themeColor="text1"/>
                <w:sz w:val="22"/>
                <w:szCs w:val="22"/>
              </w:rPr>
              <w:t xml:space="preserve">https://alonhadat.com.vn/nha-pho-an-duong-gan-70m-o-to-do-cua-5-tang-8-ngu-khep-kin-15-ty-con-thuong-luong--17813841.html</w:t>
            </w:r>
            <w:r>
              <w:rPr>
                <w:color w:val="000000" w:themeColor="text1"/>
                <w:sz w:val="22"/>
                <w:szCs w:val="22"/>
              </w:rPr>
              <w:br/>
              <w:t xml:space="preserve">0855.488.555</w:t>
            </w:r>
            <w:r>
              <w:rPr>
                <w:sz w:val="22"/>
                <w:szCs w:val="22"/>
              </w:rPr>
              <w:t xml:space="preserve"> </w:t>
            </w:r>
            <w:r>
              <w:rPr>
                <w:sz w:val="22"/>
                <w:szCs w:val="22"/>
              </w:rPr>
              <w:br/>
              <w:t xml:space="preserve">(</w:t>
            </w:r>
            <w:r>
              <w:rPr>
                <w:color w:val="000000" w:themeColor="text1"/>
                <w:sz w:val="22"/>
                <w:szCs w:val="22"/>
              </w:rPr>
              <w:t xml:space="preserve">Huy Hoàng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36A9CC7"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C0D2961" w14:textId="7777777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F932BA" w14:textId="77777777">
            <w:pPr>
              <w:pBdr/>
              <w:spacing w:line="276" w:lineRule="auto"/>
              <w:ind/>
              <w:jc w:val="center"/>
              <w:rPr>
                <w:sz w:val="22"/>
                <w:szCs w:val="22"/>
              </w:rPr>
            </w:pPr>
            <w:r>
              <w:rPr>
                <w:color w:val="000000" w:themeColor="text1"/>
                <w:sz w:val="22"/>
                <w:szCs w:val="22"/>
              </w:rPr>
              <w:t xml:space="preserve">15.000.000.000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14D05BD"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2E1FA35" w14:textId="77777777">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486EDE" w14:textId="77777777">
            <w:pPr>
              <w:pBdr/>
              <w:spacing w:line="276" w:lineRule="auto"/>
              <w:ind/>
              <w:jc w:val="center"/>
              <w:rPr>
                <w:sz w:val="22"/>
                <w:szCs w:val="22"/>
              </w:rPr>
            </w:pPr>
            <w:r>
              <w:rPr>
                <w:color w:val="000000" w:themeColor="text1"/>
                <w:sz w:val="22"/>
                <w:szCs w:val="22"/>
              </w:rPr>
              <w:t xml:space="preserve">12.750.000.000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205662F"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42DD6F7" w14:textId="77777777">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D9C9CEB" w14:textId="77777777">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186EE89"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79F92D" w14:textId="77777777">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259137B" w14:textId="77777777">
            <w:pPr>
              <w:pBdr/>
              <w:spacing w:line="276" w:lineRule="auto"/>
              <w:ind/>
              <w:jc w:val="center"/>
              <w:rPr>
                <w:sz w:val="22"/>
                <w:szCs w:val="22"/>
              </w:rPr>
            </w:pPr>
            <w:r>
              <w:rPr>
                <w:color w:val="000000" w:themeColor="text1"/>
                <w:sz w:val="22"/>
                <w:szCs w:val="22"/>
              </w:rPr>
            </w:r>
            <w:r>
              <w:rPr>
                <w:rFonts w:ascii="Times New Roman" w:hAnsi="Times New Roman" w:eastAsia="Times New Roman" w:cs="Times New Roman"/>
                <w:color w:val="000000"/>
                <w:sz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2671661"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7D24EA5" w14:textId="777777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A1FEDC1"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147AF1D"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15A741" w14:textId="77777777">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7BE3989" w14:textId="77777777">
            <w:pPr>
              <w:pBdr/>
              <w:spacing w:line="276" w:lineRule="auto"/>
              <w:ind/>
              <w:jc w:val="center"/>
              <w:rPr>
                <w:sz w:val="22"/>
                <w:szCs w:val="22"/>
              </w:rPr>
            </w:pPr>
            <w:r>
              <w:rPr>
                <w:color w:val="000000" w:themeColor="text1"/>
                <w:sz w:val="22"/>
                <w:szCs w:val="22"/>
              </w:rPr>
              <w:t xml:space="preserve">Đất ở tại đô thị</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8CEF12D"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072902" w14:textId="77777777">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BD0D84" w14:textId="77777777">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8226FE0"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C2AE2B4" w14:textId="77777777">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47F6D1" w14:textId="77777777">
            <w:pPr>
              <w:pBdr/>
              <w:spacing w:line="276" w:lineRule="auto"/>
              <w:ind/>
              <w:jc w:val="center"/>
              <w:rPr>
                <w:sz w:val="22"/>
                <w:szCs w:val="22"/>
              </w:rPr>
            </w:pPr>
            <w:r>
              <w:rPr>
                <w:color w:val="000000" w:themeColor="text1"/>
                <w:sz w:val="22"/>
                <w:szCs w:val="22"/>
              </w:rPr>
              <w:t xml:space="preserve">Tài sản tại: Phường Yên Phụ, Quận Tây Hồ, Thành phố Hà Nội, khoảng cách ra đường chính Cách phố An Dương khoảng 100mm, độ rộng đường trước mặt tài sản 4m, mặt tiền 4.8m, 21.053941129573506, 105.83968812104031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5AC51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B9CF73" w14:textId="77777777">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9583BE0" w14:textId="77777777">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2E1E584"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F2ED437" w14:textId="77777777">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9024F7" w14:textId="77777777">
            <w:pPr>
              <w:pBdr/>
              <w:spacing w:line="276" w:lineRule="auto"/>
              <w:ind/>
              <w:jc w:val="center"/>
              <w:rPr>
                <w:sz w:val="22"/>
                <w:szCs w:val="22"/>
              </w:rPr>
            </w:pPr>
            <w:r>
              <w:rPr>
                <w:color w:val="000000" w:themeColor="text1"/>
                <w:sz w:val="22"/>
                <w:szCs w:val="22"/>
              </w:rPr>
              <w:t xml:space="preserve">66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6C0E56C"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2E2671" w14:textId="7777777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2859E74" w14:textId="77777777">
            <w:pPr>
              <w:pBdr/>
              <w:spacing w:line="276" w:lineRule="auto"/>
              <w:ind/>
              <w:jc w:val="center"/>
              <w:rPr>
                <w:sz w:val="22"/>
                <w:szCs w:val="22"/>
              </w:rPr>
            </w:pPr>
            <w:r>
              <w:rPr>
                <w:color w:val="000000" w:themeColor="text1"/>
                <w:sz w:val="22"/>
                <w:szCs w:val="22"/>
              </w:rPr>
              <w:t xml:space="preserve">4.8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B0220E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B5D267" w14:textId="77777777">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9559D26"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C497F4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A406A7" w14:textId="77777777">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1A02249" w14:textId="77777777">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CD11E14"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7BC9AC" w14:textId="77777777">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48E3F"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2E3BB8" w14:textId="77777777">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BB5CFC5" w14:textId="77777777">
            <w:pPr>
              <w:pBdr/>
              <w:spacing w:line="276" w:lineRule="auto"/>
              <w:ind/>
              <w:rPr>
                <w:color w:val="000000"/>
                <w:sz w:val="22"/>
                <w:szCs w:val="22"/>
              </w:rPr>
            </w:pPr>
            <w:r>
              <w:rPr>
                <w:color w:val="000000"/>
                <w:sz w:val="22"/>
                <w:szCs w:val="22"/>
              </w:rPr>
              <w:t xml:space="preserve">Các </w:t>
            </w:r>
            <w:r>
              <w:rPr>
                <w:color w:val="000000"/>
                <w:sz w:val="22"/>
                <w:szCs w:val="22"/>
              </w:rPr>
              <w:t xml:space="preserve">lợi thế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8F08ECF" w14:textId="77777777">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D326DC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2AA4DE7" w14:textId="77777777">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A7B4BE4"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69CD24"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BEF9B5E" w14:textId="77777777">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285552"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BA90DF0"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F887AF7" w14:textId="77777777">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E23A35"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0876CFB"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66CB63F" w14:textId="77777777">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398594B"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5ECE36F"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49DA43EA"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14:paraId="556C4E49"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685296" cy="3175000"/>
                      <wp:effectExtent l="0" t="0" r="0" b="0"/>
                      <wp:docPr id="3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3"/>
                              <a:stretch/>
                            </pic:blipFill>
                            <pic:spPr bwMode="auto">
                              <a:xfrm>
                                <a:off x="0" y="0"/>
                                <a:ext cx="468529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0" o:spid="_x0000_s30" type="#_x0000_t75" style="width:368.92pt;height:250.00pt;mso-wrap-distance-left:0.00pt;mso-wrap-distance-top:0.00pt;mso-wrap-distance-right:0.00pt;mso-wrap-distance-bottom:0.00pt;z-index:1;" stroked="false">
                      <v:imagedata r:id="rId4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37041E09"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14:paraId="20089D4A" w14:textId="77777777">
      <w:pPr>
        <w:pBdr/>
        <w:spacing w:after="120"/>
        <w:ind/>
        <w:rPr>
          <w:i/>
          <w:lang w:val="pt-BR"/>
        </w:rPr>
      </w:pPr>
      <w:r>
        <w:rPr>
          <w:i/>
          <w:lang w:val="pt-BR"/>
        </w:rPr>
      </w:r>
      <w:r>
        <w:rPr>
          <w:i/>
          <w:lang w:val="pt-BR"/>
        </w:rPr>
      </w:r>
      <w:r>
        <w:rPr>
          <w:i/>
          <w:lang w:val="pt-BR"/>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14:paraId="0586DF20" w14:textId="77777777">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14:paraId="222A8DCB" w14:textId="77777777">
            <w:pPr>
              <w:pBdr/>
              <w:spacing/>
              <w:ind/>
              <w:jc w:val="center"/>
              <w:rPr>
                <w:b/>
                <w:bCs/>
              </w:rPr>
            </w:pPr>
            <w:r>
              <w:rPr>
                <w:b/>
                <w:bCs/>
              </w:rPr>
              <w:t xml:space="preserve">Người thu thập thông tin</w:t>
            </w:r>
            <w:r>
              <w:rPr>
                <w:b/>
                <w:bCs/>
              </w:rPr>
            </w:r>
            <w:r>
              <w:rPr>
                <w:b/>
                <w:bCs/>
              </w:rPr>
            </w:r>
          </w:p>
        </w:tc>
      </w:tr>
      <w:tr>
        <w:trPr>
          <w:trHeight w:val="310"/>
        </w:trPr>
        <w:tc>
          <w:tcPr>
            <w:shd w:val="clear" w:color="auto" w:fill="auto"/>
            <w:tcBorders/>
            <w:tcW w:w="4820" w:type="dxa"/>
            <w:vAlign w:val="center"/>
            <w:textDirection w:val="lrTb"/>
            <w:noWrap w:val="false"/>
          </w:tcPr>
          <w:p w14:paraId="51906C3B" w14:textId="77777777">
            <w:pPr>
              <w:pBdr/>
              <w:spacing/>
              <w:ind/>
              <w:rPr/>
            </w:pPr>
            <w:r/>
            <w:r/>
          </w:p>
        </w:tc>
        <w:tc>
          <w:tcPr>
            <w:shd w:val="clear" w:color="auto" w:fill="auto"/>
            <w:tcBorders/>
            <w:tcW w:w="5200" w:type="dxa"/>
            <w:vAlign w:val="center"/>
            <w:textDirection w:val="lrTb"/>
            <w:noWrap/>
          </w:tcPr>
          <w:p w14:paraId="2C94F5BE" w14:textId="77777777">
            <w:pPr>
              <w:pBdr/>
              <w:spacing/>
              <w:ind/>
              <w:jc w:val="center"/>
              <w:rPr/>
            </w:pPr>
            <w:r/>
            <w:r/>
          </w:p>
          <w:p w14:paraId="69A4397C" w14:textId="77777777">
            <w:pPr>
              <w:pBdr/>
              <w:spacing/>
              <w:ind/>
              <w:jc w:val="center"/>
              <w:rPr/>
            </w:pPr>
            <w:r/>
            <w:r/>
          </w:p>
          <w:p w14:paraId="5C3E447A" w14:textId="77777777">
            <w:pPr>
              <w:pBdr/>
              <w:spacing/>
              <w:ind/>
              <w:jc w:val="center"/>
              <w:rPr/>
            </w:pPr>
            <w:r/>
            <w:r/>
          </w:p>
          <w:p w14:paraId="3A203F8B" w14:textId="77777777">
            <w:pPr>
              <w:pBdr/>
              <w:spacing/>
              <w:ind/>
              <w:rPr/>
            </w:pPr>
            <w:r/>
            <w:r/>
          </w:p>
          <w:p w14:paraId="02328F3E" w14:textId="77777777">
            <w:pPr>
              <w:pBdr/>
              <w:spacing/>
              <w:ind/>
              <w:jc w:val="center"/>
              <w:rPr/>
            </w:pPr>
            <w:r/>
            <w:r/>
          </w:p>
        </w:tc>
      </w:tr>
      <w:tr>
        <w:trPr>
          <w:trHeight w:val="300"/>
        </w:trPr>
        <w:tc>
          <w:tcPr>
            <w:shd w:val="clear" w:color="auto" w:fill="auto"/>
            <w:tcBorders/>
            <w:tcW w:w="4820" w:type="dxa"/>
            <w:vAlign w:val="bottom"/>
            <w:textDirection w:val="lrTb"/>
            <w:noWrap w:val="false"/>
          </w:tcPr>
          <w:p w14:paraId="724B9275" w14:textId="77777777">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14:paraId="583E939B" w14:textId="77777777">
            <w:pPr>
              <w:pBdr/>
              <w:spacing/>
              <w:ind/>
              <w:jc w:val="center"/>
              <w:rPr>
                <w:b/>
                <w:bCs/>
              </w:rPr>
            </w:pPr>
            <w:r>
              <w:rPr>
                <w:b/>
                <w:bCs/>
              </w:rPr>
              <w:t xml:space="preserve">Lê Đình Duy</w:t>
            </w:r>
            <w:r>
              <w:rPr>
                <w:b/>
                <w:bCs/>
              </w:rPr>
            </w:r>
            <w:r>
              <w:rPr>
                <w:b/>
                <w:bCs/>
              </w:rPr>
            </w:r>
          </w:p>
        </w:tc>
      </w:tr>
    </w:tbl>
    <w:p w14:paraId="55FCB5F9" w14:textId="139D4745">
      <w:pPr>
        <w:pBdr/>
        <w:spacing w:after="200" w:line="276" w:lineRule="auto"/>
        <w:ind/>
        <w:rPr>
          <w:b/>
          <w:i/>
          <w:iCs/>
          <w:lang w:val="pt-BR"/>
        </w:rPr>
      </w:pPr>
      <w:r>
        <w:rPr>
          <w:b/>
          <w:i/>
          <w:iCs/>
          <w:lang w:val="pt-BR"/>
        </w:rPr>
      </w:r>
      <w:r>
        <w:rPr>
          <w:b/>
          <w:i/>
          <w:iCs/>
          <w:lang w:val="pt-BR"/>
        </w:rPr>
      </w:r>
      <w:r>
        <w:rPr>
          <w:b/>
          <w:i/>
          <w:iCs/>
          <w:lang w:val="pt-BR"/>
        </w:rPr>
      </w:r>
    </w:p>
    <w:p w14:paraId="59CA53D7" w14:textId="77777777">
      <w:pPr>
        <w:pBdr/>
        <w:spacing w:after="200" w:line="276" w:lineRule="auto"/>
        <w:ind/>
        <w:rPr>
          <w:b/>
          <w:bCs/>
          <w:iCs/>
          <w:lang w:val="pt-BR"/>
        </w:rPr>
      </w:pPr>
      <w:r>
        <w:rPr>
          <w:b/>
          <w:bCs/>
          <w:iCs/>
          <w:lang w:val="pt-BR"/>
        </w:rPr>
        <w:br w:type="page" w:clear="all"/>
      </w:r>
      <w:r>
        <w:rPr>
          <w:b/>
          <w:bCs/>
          <w:iCs/>
          <w:lang w:val="pt-BR"/>
        </w:rPr>
      </w:r>
      <w:r>
        <w:rPr>
          <w:b/>
          <w:bCs/>
          <w:iCs/>
          <w:lang w:val="pt-BR"/>
        </w:rPr>
      </w:r>
    </w:p>
    <w:p w14:paraId="3D631452" w14:textId="13C3CE34">
      <w:pPr>
        <w:pBdr/>
        <w:spacing w:after="120"/>
        <w:ind/>
        <w:jc w:val="center"/>
        <w:rPr>
          <w:b/>
          <w:bCs/>
          <w:iCs/>
          <w:lang w:val="pt-BR"/>
        </w:rPr>
      </w:pPr>
      <w:r>
        <w:rPr>
          <w:b/>
          <w:bCs/>
          <w:iCs/>
          <w:lang w:val="pt-BR"/>
        </w:rPr>
        <w:t xml:space="preserve">TSSS</w:t>
      </w:r>
      <w:r>
        <w:rPr>
          <w:b/>
          <w:bCs/>
          <w:iCs/>
          <w:lang w:val="pt-BR"/>
        </w:rPr>
        <w:t xml:space="preserve">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FB8C78"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348A4B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4E316FC" w14:textId="77777777">
            <w:pPr>
              <w:pBdr/>
              <w:spacing w:line="276" w:lineRule="auto"/>
              <w:ind/>
              <w:jc w:val="center"/>
              <w:rPr>
                <w:b/>
                <w:bCs/>
                <w:color w:val="000000"/>
                <w:sz w:val="22"/>
                <w:szCs w:val="22"/>
              </w:rPr>
            </w:pPr>
            <w:r>
              <w:rPr>
                <w:b/>
                <w:bCs/>
                <w:color w:val="000000"/>
                <w:sz w:val="22"/>
                <w:szCs w:val="22"/>
              </w:rPr>
              <w:t xml:space="preserve">TSSS</w:t>
            </w:r>
            <w:r>
              <w:rPr>
                <w:b/>
                <w:bCs/>
                <w:color w:val="000000"/>
                <w:sz w:val="22"/>
                <w:szCs w:val="22"/>
              </w:rPr>
              <w:t xml:space="preserve">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1307284D"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4A1CE98" w14:textId="77777777">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E7F4EAC"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3BF2795"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75E699A" w14:textId="77777777">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06170F" w14:textId="77777777">
            <w:pPr>
              <w:pBdr/>
              <w:spacing w:line="276" w:lineRule="auto"/>
              <w:ind/>
              <w:jc w:val="center"/>
              <w:rPr>
                <w:sz w:val="22"/>
                <w:szCs w:val="22"/>
              </w:rPr>
            </w:pPr>
            <w:r>
              <w:rPr>
                <w:color w:val="000000" w:themeColor="text1"/>
                <w:sz w:val="22"/>
                <w:szCs w:val="22"/>
              </w:rPr>
              <w:t xml:space="preserve">https://i-batdongsan.com/ban-dat-danh-cho-khach-muon-tu-thiet-ke-an-duong-tay-ho-130m2-o-to-27-ty-6571834.html</w:t>
            </w:r>
            <w:r>
              <w:rPr>
                <w:color w:val="000000" w:themeColor="text1"/>
                <w:sz w:val="22"/>
                <w:szCs w:val="22"/>
              </w:rPr>
              <w:br/>
              <w:t xml:space="preserve">0936.845.239</w:t>
            </w:r>
            <w:r>
              <w:rPr>
                <w:sz w:val="22"/>
                <w:szCs w:val="22"/>
              </w:rPr>
              <w:t xml:space="preserve"> </w:t>
            </w:r>
            <w:r>
              <w:rPr>
                <w:sz w:val="22"/>
                <w:szCs w:val="22"/>
              </w:rPr>
              <w:br/>
              <w:t xml:space="preserve">(</w:t>
            </w:r>
            <w:r>
              <w:rPr>
                <w:color w:val="000000" w:themeColor="text1"/>
                <w:sz w:val="22"/>
                <w:szCs w:val="22"/>
              </w:rPr>
              <w:t xml:space="preserve">Hoàng Lam</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1C4575"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4A17D16" w14:textId="7777777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48834C" w14:textId="77777777">
            <w:pPr>
              <w:pBdr/>
              <w:spacing w:line="276" w:lineRule="auto"/>
              <w:ind/>
              <w:jc w:val="center"/>
              <w:rPr>
                <w:sz w:val="22"/>
                <w:szCs w:val="22"/>
              </w:rPr>
            </w:pPr>
            <w:r>
              <w:rPr>
                <w:color w:val="000000" w:themeColor="text1"/>
                <w:sz w:val="22"/>
                <w:szCs w:val="22"/>
              </w:rPr>
              <w:t xml:space="preserve">27.000.000.000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5CF3FF4"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D52E8A" w14:textId="77777777">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F6725C4" w14:textId="77777777">
            <w:pPr>
              <w:pBdr/>
              <w:spacing w:line="276" w:lineRule="auto"/>
              <w:ind/>
              <w:jc w:val="center"/>
              <w:rPr>
                <w:sz w:val="22"/>
                <w:szCs w:val="22"/>
              </w:rPr>
            </w:pPr>
            <w:r>
              <w:rPr>
                <w:color w:val="000000" w:themeColor="text1"/>
                <w:sz w:val="22"/>
                <w:szCs w:val="22"/>
              </w:rPr>
              <w:t xml:space="preserve">22.950.000.000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D946FC6"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290A7D8" w14:textId="77777777">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83C3B0" w14:textId="77777777">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911CB0A"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A72E94" w14:textId="77777777">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B2A57B" w14:textId="77777777">
            <w:pPr>
              <w:pBdr/>
              <w:spacing w:line="276" w:lineRule="auto"/>
              <w:ind/>
              <w:jc w:val="center"/>
              <w:rPr>
                <w:sz w:val="22"/>
                <w:szCs w:val="22"/>
              </w:rPr>
            </w:pPr>
            <w:r>
              <w:rPr>
                <w:color w:val="000000" w:themeColor="text1"/>
                <w:sz w:val="22"/>
                <w:szCs w:val="22"/>
              </w:rPr>
            </w:r>
            <w:r>
              <w:rPr>
                <w:rFonts w:ascii="Times New Roman" w:hAnsi="Times New Roman" w:eastAsia="Times New Roman" w:cs="Times New Roman"/>
                <w:color w:val="000000"/>
                <w:sz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3AA9C8"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902656" w14:textId="777777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91B926E"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6C2CAA6"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9E50EE2" w14:textId="77777777">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378D703" w14:textId="77777777">
            <w:pPr>
              <w:pBdr/>
              <w:spacing w:line="276" w:lineRule="auto"/>
              <w:ind/>
              <w:jc w:val="center"/>
              <w:rPr>
                <w:sz w:val="22"/>
                <w:szCs w:val="22"/>
              </w:rPr>
            </w:pPr>
            <w:r>
              <w:rPr>
                <w:color w:val="000000" w:themeColor="text1"/>
                <w:sz w:val="22"/>
                <w:szCs w:val="22"/>
              </w:rPr>
              <w:t xml:space="preserve">Đất ở tại đô thị</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AD038DE"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2271D8" w14:textId="77777777">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176331A" w14:textId="77777777">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0F6C778"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64F2D05" w14:textId="77777777">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67EFE58" w14:textId="77777777">
            <w:pPr>
              <w:pBdr/>
              <w:spacing w:line="276" w:lineRule="auto"/>
              <w:ind/>
              <w:jc w:val="center"/>
              <w:rPr>
                <w:sz w:val="22"/>
                <w:szCs w:val="22"/>
              </w:rPr>
            </w:pPr>
            <w:r>
              <w:rPr>
                <w:color w:val="000000" w:themeColor="text1"/>
                <w:sz w:val="22"/>
                <w:szCs w:val="22"/>
              </w:rPr>
              <w:t xml:space="preserve">Tài sản tại: Phường Yên Phụ, Quận Tây Hồ, Thành phố Hà Nội, khoảng cách ra Đường An Dương Cách đường An Dương khoảng 100mm, độ rộng đường trước mặt tài sản 5m, mặt tiền 5.1m, 21.05600997014748, 105.8380828189449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E7A1B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7341883" w14:textId="77777777">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49D3F6B" w14:textId="77777777">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4E52BF"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C94D30" w14:textId="77777777">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DA3288C" w14:textId="77777777">
            <w:pPr>
              <w:pBdr/>
              <w:spacing w:line="276" w:lineRule="auto"/>
              <w:ind/>
              <w:jc w:val="center"/>
              <w:rPr>
                <w:sz w:val="22"/>
                <w:szCs w:val="22"/>
              </w:rPr>
            </w:pPr>
            <w:r>
              <w:rPr>
                <w:color w:val="000000" w:themeColor="text1"/>
                <w:sz w:val="22"/>
                <w:szCs w:val="22"/>
              </w:rPr>
              <w:t xml:space="preserve">130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61486B3"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C806B21" w14:textId="7777777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9A8C42" w14:textId="77777777">
            <w:pPr>
              <w:pBdr/>
              <w:spacing w:line="276" w:lineRule="auto"/>
              <w:ind/>
              <w:jc w:val="center"/>
              <w:rPr>
                <w:sz w:val="22"/>
                <w:szCs w:val="22"/>
              </w:rPr>
            </w:pPr>
            <w:r>
              <w:rPr>
                <w:color w:val="000000" w:themeColor="text1"/>
                <w:sz w:val="22"/>
                <w:szCs w:val="22"/>
              </w:rPr>
              <w:t xml:space="preserve">5.1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4566DEF"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C45F03" w14:textId="77777777">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27DD33A"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9CBB7EF"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5C042C" w14:textId="77777777">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018D63D" w14:textId="77777777">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944BD4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D1E668C" w14:textId="77777777">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250D836"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2BFC9B9" w14:textId="77777777">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2AAA4B6" w14:textId="77777777">
            <w:pPr>
              <w:pBdr/>
              <w:spacing w:line="276" w:lineRule="auto"/>
              <w:ind/>
              <w:rPr>
                <w:color w:val="000000"/>
                <w:sz w:val="22"/>
                <w:szCs w:val="22"/>
              </w:rPr>
            </w:pPr>
            <w:r>
              <w:rPr>
                <w:color w:val="000000"/>
                <w:sz w:val="22"/>
                <w:szCs w:val="22"/>
              </w:rPr>
              <w:t xml:space="preserve">Các</w:t>
            </w:r>
            <w:r>
              <w:rPr>
                <w:color w:val="000000"/>
                <w:sz w:val="22"/>
                <w:szCs w:val="22"/>
              </w:rPr>
              <w:t xml:space="preserve"> lợi thế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77DA02E" w14:textId="77777777">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990861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7571EF" w14:textId="77777777">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A0932C"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97FD2AC"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C1EF0C" w14:textId="77777777">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5FC5BAE"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23863FF"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6101B4" w14:textId="77777777">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8B4EF3"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1839160"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F6CB7E2" w14:textId="77777777">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8D75928"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804D35"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652B47E7"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14:paraId="48726344"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892919" cy="2536285"/>
                      <wp:effectExtent l="0" t="0" r="0" b="0"/>
                      <wp:docPr id="3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4"/>
                              <a:stretch/>
                            </pic:blipFill>
                            <pic:spPr bwMode="auto">
                              <a:xfrm flipH="0" flipV="0">
                                <a:off x="0" y="0"/>
                                <a:ext cx="3892918" cy="25362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1" o:spid="_x0000_s31" type="#_x0000_t75" style="width:306.53pt;height:199.71pt;mso-wrap-distance-left:0.00pt;mso-wrap-distance-top:0.00pt;mso-wrap-distance-right:0.00pt;mso-wrap-distance-bottom:0.00pt;z-index:1;" stroked="false">
                      <v:imagedata r:id="rId4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67570A02"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1127D48F" w14:textId="77777777">
            <w:pPr>
              <w:pBdr/>
              <w:spacing w:line="276" w:lineRule="auto"/>
              <w:ind/>
              <w:rPr>
                <w:color w:val="000000"/>
                <w:sz w:val="22"/>
                <w:szCs w:val="22"/>
              </w:rPr>
            </w:pPr>
            <w:r>
              <w:rPr>
                <w:color w:val="000000"/>
                <w:sz w:val="22"/>
                <w:szCs w:val="22"/>
              </w:rPr>
            </w:r>
            <w:r>
              <w:rPr>
                <w:color w:val="000000"/>
                <w:sz w:val="22"/>
                <w:szCs w:val="22"/>
              </w:rPr>
            </w:r>
            <w:r>
              <w:rPr>
                <w:color w:val="000000"/>
                <w:sz w:val="22"/>
                <w:szCs w:val="22"/>
              </w:rPr>
            </w:r>
          </w:p>
        </w:tc>
      </w:tr>
    </w:tbl>
    <w:p w14:paraId="1578BC30" w14:textId="77777777">
      <w:pPr>
        <w:pBdr/>
        <w:spacing w:after="120"/>
        <w:ind/>
        <w:rPr>
          <w:i/>
          <w:lang w:val="pt-BR"/>
        </w:rPr>
      </w:pPr>
      <w:r>
        <w:rPr>
          <w:i/>
          <w:lang w:val="pt-BR"/>
        </w:rPr>
      </w:r>
      <w:r>
        <w:rPr>
          <w:i/>
          <w:lang w:val="pt-BR"/>
        </w:rPr>
      </w:r>
      <w:r>
        <w:rPr>
          <w:i/>
          <w:lang w:val="pt-BR"/>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14:paraId="53D8425F" w14:textId="77777777">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14:paraId="2A77148C" w14:textId="77777777">
            <w:pPr>
              <w:pBdr/>
              <w:spacing/>
              <w:ind/>
              <w:jc w:val="center"/>
              <w:rPr>
                <w:b/>
                <w:bCs/>
              </w:rPr>
            </w:pPr>
            <w:r>
              <w:rPr>
                <w:b/>
                <w:bCs/>
              </w:rPr>
              <w:t xml:space="preserve">Người thu thập thông tin</w:t>
            </w:r>
            <w:r>
              <w:rPr>
                <w:b/>
                <w:bCs/>
              </w:rPr>
            </w:r>
            <w:r>
              <w:rPr>
                <w:b/>
                <w:bCs/>
              </w:rPr>
            </w:r>
          </w:p>
        </w:tc>
      </w:tr>
      <w:tr>
        <w:trPr>
          <w:trHeight w:val="310"/>
        </w:trPr>
        <w:tc>
          <w:tcPr>
            <w:shd w:val="clear" w:color="auto" w:fill="auto"/>
            <w:tcBorders/>
            <w:tcW w:w="4820" w:type="dxa"/>
            <w:vAlign w:val="center"/>
            <w:textDirection w:val="lrTb"/>
            <w:noWrap w:val="false"/>
          </w:tcPr>
          <w:p w14:paraId="28EFFF6B" w14:textId="77777777">
            <w:pPr>
              <w:pBdr/>
              <w:spacing/>
              <w:ind/>
              <w:rPr/>
            </w:pPr>
            <w:r/>
            <w:r/>
          </w:p>
        </w:tc>
        <w:tc>
          <w:tcPr>
            <w:shd w:val="clear" w:color="auto" w:fill="auto"/>
            <w:tcBorders/>
            <w:tcW w:w="5200" w:type="dxa"/>
            <w:vAlign w:val="center"/>
            <w:textDirection w:val="lrTb"/>
            <w:noWrap/>
          </w:tcPr>
          <w:p w14:paraId="1A2668B7" w14:textId="77777777">
            <w:pPr>
              <w:pBdr/>
              <w:spacing/>
              <w:ind/>
              <w:jc w:val="center"/>
              <w:rPr/>
            </w:pPr>
            <w:r/>
            <w:r/>
          </w:p>
          <w:p w14:paraId="4E8BFAD6" w14:textId="77777777">
            <w:pPr>
              <w:pBdr/>
              <w:spacing/>
              <w:ind/>
              <w:jc w:val="center"/>
              <w:rPr/>
            </w:pPr>
            <w:r/>
            <w:r/>
          </w:p>
          <w:p w14:paraId="6B22D315" w14:textId="77777777">
            <w:pPr>
              <w:pBdr/>
              <w:spacing/>
              <w:ind/>
              <w:jc w:val="center"/>
              <w:rPr/>
            </w:pPr>
            <w:r/>
            <w:r/>
          </w:p>
          <w:p w14:paraId="3208C9AF" w14:textId="77777777">
            <w:pPr>
              <w:pBdr/>
              <w:spacing/>
              <w:ind/>
              <w:jc w:val="center"/>
              <w:rPr/>
            </w:pPr>
            <w:r/>
            <w:r/>
          </w:p>
          <w:p w14:paraId="162E1E8F" w14:textId="77777777">
            <w:pPr>
              <w:pBdr/>
              <w:spacing/>
              <w:ind/>
              <w:jc w:val="center"/>
              <w:rPr/>
            </w:pPr>
            <w:r/>
            <w:r/>
          </w:p>
          <w:p w14:paraId="02572194" w14:textId="77777777">
            <w:pPr>
              <w:pBdr/>
              <w:spacing/>
              <w:ind/>
              <w:jc w:val="center"/>
              <w:rPr/>
            </w:pPr>
            <w:r/>
            <w:r/>
          </w:p>
        </w:tc>
      </w:tr>
      <w:tr>
        <w:trPr>
          <w:trHeight w:val="300"/>
        </w:trPr>
        <w:tc>
          <w:tcPr>
            <w:shd w:val="clear" w:color="auto" w:fill="auto"/>
            <w:tcBorders/>
            <w:tcW w:w="4820" w:type="dxa"/>
            <w:vAlign w:val="bottom"/>
            <w:textDirection w:val="lrTb"/>
            <w:noWrap w:val="false"/>
          </w:tcPr>
          <w:p w14:paraId="6DF6364C" w14:textId="77777777">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14:paraId="198DF680" w14:textId="77777777">
            <w:pPr>
              <w:pBdr/>
              <w:spacing/>
              <w:ind/>
              <w:jc w:val="center"/>
              <w:rPr>
                <w:b/>
                <w:bCs/>
              </w:rPr>
            </w:pPr>
            <w:r>
              <w:rPr>
                <w:b/>
                <w:bCs/>
              </w:rPr>
              <w:t xml:space="preserve">Lê Đình Duy</w:t>
            </w:r>
            <w:r>
              <w:rPr>
                <w:b/>
                <w:bCs/>
              </w:rPr>
            </w:r>
            <w:r>
              <w:rPr>
                <w:b/>
                <w:bCs/>
              </w:rPr>
            </w:r>
          </w:p>
        </w:tc>
      </w:tr>
    </w:tbl>
    <w:p w14:paraId="7A2F4B71" w14:textId="77777777">
      <w:pPr>
        <w:pBdr/>
        <w:spacing w:after="200" w:line="276" w:lineRule="auto"/>
        <w:ind/>
        <w:jc w:val="center"/>
        <w:rPr>
          <w:b/>
          <w:i/>
          <w:iCs/>
          <w:lang w:val="pt-BR"/>
        </w:rPr>
      </w:pPr>
      <w:r>
        <w:rPr>
          <w:b/>
          <w:i/>
          <w:iCs/>
          <w:lang w:val="pt-BR"/>
        </w:rPr>
      </w:r>
      <w:r>
        <w:rPr>
          <w:b/>
          <w:i/>
          <w:iCs/>
          <w:lang w:val="pt-BR"/>
        </w:rPr>
        <w:t xml:space="preserve">Tài sản so sánh cho </w:t>
      </w:r>
      <w:r>
        <w:rPr>
          <w:b/>
          <w:i/>
          <w:iCs/>
          <w:lang w:val="pt-BR"/>
        </w:rPr>
        <w:t xml:space="preserve">Tài sản 03:</w:t>
      </w:r>
      <w:r>
        <w:rPr>
          <w:b/>
          <w:i/>
          <w:iCs/>
          <w:lang w:val="pt-BR"/>
        </w:rPr>
      </w:r>
      <w:r>
        <w:rPr>
          <w:b/>
          <w:i/>
          <w:iCs/>
          <w:lang w:val="pt-BR"/>
        </w:rPr>
      </w:r>
    </w:p>
    <w:p w14:paraId="55202B54" w14:textId="77777777">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2B11FA"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55D8334"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F7F447F" w14:textId="77777777">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4D86E6E8"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5525FA" w14:textId="77777777">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9EBD8A"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C6A9F95"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178D0C0" w14:textId="77777777">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ED2360" w14:textId="77777777">
            <w:pPr>
              <w:pBdr/>
              <w:spacing w:line="276" w:lineRule="auto"/>
              <w:ind/>
              <w:jc w:val="center"/>
              <w:rPr>
                <w:sz w:val="22"/>
                <w:szCs w:val="22"/>
              </w:rPr>
            </w:pPr>
            <w:r>
              <w:rPr>
                <w:color w:val="000000" w:themeColor="text1"/>
                <w:sz w:val="22"/>
                <w:szCs w:val="22"/>
              </w:rPr>
              <w:t xml:space="preserve">https://alonhadat.com.vn/cach-1-nha-ra-pho-ngo-thong-dan-xay-oto-do-cong-chi-7-8ty-sd-32m-loi-tay-ho-goi-ngay-17825202.html</w:t>
            </w:r>
            <w:r>
              <w:rPr>
                <w:color w:val="000000" w:themeColor="text1"/>
                <w:sz w:val="22"/>
                <w:szCs w:val="22"/>
              </w:rPr>
              <w:br/>
              <w:t xml:space="preserve">0904.234.665</w:t>
            </w:r>
            <w:r>
              <w:rPr>
                <w:sz w:val="22"/>
                <w:szCs w:val="22"/>
              </w:rPr>
              <w:t xml:space="preserve"> </w:t>
            </w:r>
            <w:r>
              <w:rPr>
                <w:sz w:val="22"/>
                <w:szCs w:val="22"/>
              </w:rPr>
              <w:br/>
              <w:t xml:space="preserve">(</w:t>
            </w:r>
            <w:r>
              <w:rPr>
                <w:color w:val="000000" w:themeColor="text1"/>
                <w:sz w:val="22"/>
                <w:szCs w:val="22"/>
              </w:rPr>
              <w:t xml:space="preserve">Vũ Thị Diệu</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04F941"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5DB10A5" w14:textId="7777777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1A8891" w14:textId="77777777">
            <w:pPr>
              <w:pBdr/>
              <w:spacing w:line="276" w:lineRule="auto"/>
              <w:ind/>
              <w:jc w:val="center"/>
              <w:rPr>
                <w:sz w:val="22"/>
                <w:szCs w:val="22"/>
              </w:rPr>
            </w:pPr>
            <w:r>
              <w:rPr>
                <w:color w:val="000000" w:themeColor="text1"/>
                <w:sz w:val="22"/>
                <w:szCs w:val="22"/>
              </w:rPr>
              <w:t xml:space="preserve">7.800.000.000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82650A"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6AF5B7" w14:textId="77777777">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C615975" w14:textId="77777777">
            <w:pPr>
              <w:pBdr/>
              <w:spacing w:line="276" w:lineRule="auto"/>
              <w:ind/>
              <w:jc w:val="center"/>
              <w:rPr>
                <w:sz w:val="22"/>
                <w:szCs w:val="22"/>
              </w:rPr>
            </w:pPr>
            <w:r>
              <w:rPr>
                <w:color w:val="000000" w:themeColor="text1"/>
                <w:sz w:val="22"/>
                <w:szCs w:val="22"/>
              </w:rPr>
              <w:t xml:space="preserve">7.020.000.000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9E0FAA"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0CBEB2A" w14:textId="77777777">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096E37" w14:textId="77777777">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29F16D"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11FDCE2" w14:textId="77777777">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E698E5C" w14:textId="77777777">
            <w:pPr>
              <w:pBdr/>
              <w:spacing w:line="276" w:lineRule="auto"/>
              <w:ind/>
              <w:jc w:val="center"/>
              <w:rPr>
                <w:sz w:val="22"/>
                <w:szCs w:val="22"/>
              </w:rPr>
            </w:pPr>
            <w:r>
              <w:rPr>
                <w:color w:val="000000" w:themeColor="text1"/>
                <w:sz w:val="22"/>
                <w:szCs w:val="22"/>
              </w:rPr>
            </w:r>
            <w:r>
              <w:rPr>
                <w:rFonts w:ascii="Times New Roman" w:hAnsi="Times New Roman" w:eastAsia="Times New Roman" w:cs="Times New Roman"/>
                <w:color w:val="000000"/>
                <w:sz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7A378E2A" w14:textId="601A4EE2">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055DF36" w14:textId="777777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961017F"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795D6B7" w14:textId="0067BBFF">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A5AED2A" w14:textId="77777777">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D49576C" w14:textId="77777777">
            <w:pPr>
              <w:pBdr/>
              <w:spacing w:line="276" w:lineRule="auto"/>
              <w:ind/>
              <w:jc w:val="center"/>
              <w:rPr>
                <w:sz w:val="22"/>
                <w:szCs w:val="22"/>
              </w:rPr>
            </w:pPr>
            <w:r>
              <w:rPr>
                <w:color w:val="000000" w:themeColor="text1"/>
                <w:sz w:val="22"/>
                <w:szCs w:val="22"/>
              </w:rPr>
              <w:t xml:space="preserve">Đất ở tại đô thị</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1CD928B" w14:textId="783CEEA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67BDE9F" w14:textId="77777777">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9186AFB" w14:textId="77777777">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60D08C" w14:textId="07D1347D">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2D56C4" w14:textId="77777777">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E6650C2" w14:textId="77777777">
            <w:pPr>
              <w:pBdr/>
              <w:spacing w:line="276" w:lineRule="auto"/>
              <w:ind/>
              <w:jc w:val="center"/>
              <w:rPr>
                <w:sz w:val="22"/>
                <w:szCs w:val="22"/>
              </w:rPr>
            </w:pPr>
            <w:r>
              <w:rPr>
                <w:color w:val="000000" w:themeColor="text1"/>
                <w:sz w:val="22"/>
                <w:szCs w:val="22"/>
              </w:rPr>
              <w:t xml:space="preserve">Tài sản tại: Phường Yên Phụ, Quận Tây Hồ, Thành phố Hà Nội, độ rộng đường trước mặt tài sản 2.5m, mặt tiền 3.2m, Cách Phố An Dương khoảng 20m, 21.05562699275476, 105.83888748164937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3D2C562" w14:textId="0099B6E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7EB0F35" w14:textId="77777777">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FB3061F" w14:textId="77777777">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2D90964" w14:textId="3ECACE1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B4A2AC0" w14:textId="77777777">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56F765" w14:textId="77777777">
            <w:pPr>
              <w:pBdr/>
              <w:spacing w:line="276" w:lineRule="auto"/>
              <w:ind/>
              <w:jc w:val="center"/>
              <w:rPr>
                <w:sz w:val="22"/>
                <w:szCs w:val="22"/>
              </w:rPr>
            </w:pPr>
            <w:r>
              <w:rPr>
                <w:color w:val="000000" w:themeColor="text1"/>
                <w:sz w:val="22"/>
                <w:szCs w:val="22"/>
              </w:rPr>
              <w:t xml:space="preserve">32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51455B" w14:textId="13E04238">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ADE9A7C" w14:textId="7777777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8D96C80" w14:textId="77777777">
            <w:pPr>
              <w:pBdr/>
              <w:spacing w:line="276" w:lineRule="auto"/>
              <w:ind/>
              <w:jc w:val="center"/>
              <w:rPr>
                <w:sz w:val="22"/>
                <w:szCs w:val="22"/>
              </w:rPr>
            </w:pPr>
            <w:r>
              <w:rPr>
                <w:color w:val="000000" w:themeColor="text1"/>
                <w:sz w:val="22"/>
                <w:szCs w:val="22"/>
              </w:rPr>
              <w:t xml:space="preserve">3.2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2085329" w14:textId="7D18F671">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6B0776" w14:textId="77777777">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90A2337"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45466E" w14:textId="141DE59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7ABBFFA" w14:textId="77777777">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F0C7BE" w14:textId="77777777">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3461C22" w14:textId="708321EF">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3B22623" w14:textId="77777777">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46DC1C5"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21E2635" w14:textId="2C3B182A">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9AC9305" w14:textId="68658C3A">
            <w:pPr>
              <w:pBdr/>
              <w:spacing w:line="276" w:lineRule="auto"/>
              <w:ind/>
              <w:rPr>
                <w:color w:val="000000"/>
                <w:sz w:val="22"/>
                <w:szCs w:val="22"/>
              </w:rPr>
            </w:pPr>
            <w:r>
              <w:rPr>
                <w:color w:val="000000"/>
                <w:sz w:val="22"/>
                <w:szCs w:val="22"/>
              </w:rPr>
              <w:t xml:space="preserve">Các </w:t>
            </w:r>
            <w:r>
              <w:rPr>
                <w:color w:val="000000"/>
                <w:sz w:val="22"/>
                <w:szCs w:val="22"/>
              </w:rPr>
              <w:t xml:space="preserve">lợi</w:t>
            </w:r>
            <w:r>
              <w:rPr>
                <w:color w:val="000000"/>
                <w:sz w:val="22"/>
                <w:szCs w:val="22"/>
              </w:rPr>
              <w:t xml:space="preserve"> thế</w:t>
            </w:r>
            <w:r>
              <w:rPr>
                <w:color w:val="000000"/>
                <w:sz w:val="22"/>
                <w:szCs w:val="22"/>
              </w:rPr>
              <w:t xml:space="preserve">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9129DD" w14:textId="09A33451">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C3A500D" w14:textId="0BE5D6A7">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41DD8D2" w14:textId="518D0E60">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813AF75"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34C5CB6" w14:textId="443759B2">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38D6E10" w14:textId="77777777">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3C41B48"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3B8D6C7" w14:textId="2AC5E750">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51474EB" w14:textId="77777777">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D65967"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76BB33"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8F89B60" w14:textId="77777777">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46D717D"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C4194D2"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470AEA56"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14:paraId="08CCBD36"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633530" cy="3175000"/>
                      <wp:effectExtent l="0" t="0" r="0" b="0"/>
                      <wp:docPr id="3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5"/>
                              <a:stretch/>
                            </pic:blipFill>
                            <pic:spPr bwMode="auto">
                              <a:xfrm>
                                <a:off x="0" y="0"/>
                                <a:ext cx="463353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2" o:spid="_x0000_s32" type="#_x0000_t75" style="width:364.84pt;height:250.00pt;mso-wrap-distance-left:0.00pt;mso-wrap-distance-top:0.00pt;mso-wrap-distance-right:0.00pt;mso-wrap-distance-bottom:0.00pt;z-index:1;" stroked="false">
                      <v:imagedata r:id="rId4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31837D89" w14:textId="77777777">
            <w:pPr>
              <w:pBdr/>
              <w:spacing w:line="276" w:lineRule="auto"/>
              <w:ind/>
              <w:rPr>
                <w:color w:val="000000"/>
                <w:sz w:val="22"/>
                <w:szCs w:val="22"/>
              </w:rPr>
            </w:pPr>
            <w:r>
              <w:rPr>
                <w:color w:val="000000"/>
                <w:sz w:val="22"/>
                <w:szCs w:val="22"/>
              </w:rPr>
            </w:r>
            <w:r>
              <w:rPr>
                <w:color w:val="000000"/>
                <w:sz w:val="22"/>
                <w:szCs w:val="22"/>
              </w:rPr>
            </w:r>
            <w:r>
              <w:rPr>
                <w:color w:val="000000"/>
                <w:sz w:val="22"/>
                <w:szCs w:val="22"/>
              </w:rPr>
            </w:r>
          </w:p>
        </w:tc>
      </w:tr>
    </w:tbl>
    <w:p w14:paraId="44FD9B80" w14:textId="77777777">
      <w:pPr>
        <w:pBdr/>
        <w:spacing w:after="120"/>
        <w:ind/>
        <w:rPr>
          <w:i/>
          <w:lang w:val="pt-BR"/>
        </w:rPr>
      </w:pPr>
      <w:r>
        <w:rPr>
          <w:i/>
          <w:lang w:val="pt-BR"/>
        </w:rPr>
      </w:r>
      <w:r>
        <w:rPr>
          <w:i/>
          <w:lang w:val="pt-BR"/>
        </w:rPr>
      </w:r>
      <w:r>
        <w:rPr>
          <w:i/>
          <w:lang w:val="pt-BR"/>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14:paraId="5043461B" w14:textId="77777777">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14:paraId="3FE55406" w14:textId="77777777">
            <w:pPr>
              <w:pBdr/>
              <w:spacing/>
              <w:ind/>
              <w:jc w:val="center"/>
              <w:rPr>
                <w:b/>
                <w:bCs/>
              </w:rPr>
            </w:pPr>
            <w:r>
              <w:rPr>
                <w:b/>
                <w:bCs/>
              </w:rPr>
              <w:t xml:space="preserve">Người thu thập thông tin</w:t>
            </w:r>
            <w:r>
              <w:rPr>
                <w:b/>
                <w:bCs/>
              </w:rPr>
            </w:r>
            <w:r>
              <w:rPr>
                <w:b/>
                <w:bCs/>
              </w:rPr>
            </w:r>
          </w:p>
        </w:tc>
      </w:tr>
      <w:tr>
        <w:trPr>
          <w:trHeight w:val="310"/>
        </w:trPr>
        <w:tc>
          <w:tcPr>
            <w:shd w:val="clear" w:color="auto" w:fill="auto"/>
            <w:tcBorders/>
            <w:tcW w:w="4820" w:type="dxa"/>
            <w:vAlign w:val="center"/>
            <w:textDirection w:val="lrTb"/>
            <w:noWrap w:val="false"/>
          </w:tcPr>
          <w:p w14:paraId="1DDED9AA" w14:textId="77777777">
            <w:pPr>
              <w:pBdr/>
              <w:spacing/>
              <w:ind/>
              <w:rPr/>
            </w:pPr>
            <w:r/>
            <w:r/>
          </w:p>
        </w:tc>
        <w:tc>
          <w:tcPr>
            <w:shd w:val="clear" w:color="auto" w:fill="auto"/>
            <w:tcBorders/>
            <w:tcW w:w="5200" w:type="dxa"/>
            <w:vAlign w:val="center"/>
            <w:textDirection w:val="lrTb"/>
            <w:noWrap/>
          </w:tcPr>
          <w:p w14:paraId="09511EDC" w14:textId="77777777">
            <w:pPr>
              <w:pBdr/>
              <w:spacing/>
              <w:ind/>
              <w:jc w:val="center"/>
              <w:rPr/>
            </w:pPr>
            <w:r/>
            <w:r/>
          </w:p>
          <w:p w14:paraId="08199812" w14:textId="77777777">
            <w:pPr>
              <w:pBdr/>
              <w:spacing/>
              <w:ind/>
              <w:jc w:val="center"/>
              <w:rPr/>
            </w:pPr>
            <w:r/>
            <w:r/>
          </w:p>
          <w:p w14:paraId="445EECD0" w14:textId="77777777">
            <w:pPr>
              <w:pBdr/>
              <w:spacing/>
              <w:ind/>
              <w:rPr/>
            </w:pPr>
            <w:r/>
            <w:r/>
          </w:p>
        </w:tc>
      </w:tr>
      <w:tr>
        <w:trPr>
          <w:trHeight w:val="300"/>
        </w:trPr>
        <w:tc>
          <w:tcPr>
            <w:shd w:val="clear" w:color="auto" w:fill="auto"/>
            <w:tcBorders/>
            <w:tcW w:w="4820" w:type="dxa"/>
            <w:vAlign w:val="bottom"/>
            <w:textDirection w:val="lrTb"/>
            <w:noWrap w:val="false"/>
          </w:tcPr>
          <w:p w14:paraId="58A9E8F4" w14:textId="77777777">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14:paraId="095AB2EF" w14:textId="77777777">
            <w:pPr>
              <w:pBdr/>
              <w:spacing/>
              <w:ind/>
              <w:jc w:val="center"/>
              <w:rPr>
                <w:b/>
                <w:bCs/>
              </w:rPr>
            </w:pPr>
            <w:r>
              <w:rPr>
                <w:b/>
                <w:bCs/>
              </w:rPr>
              <w:t xml:space="preserve">Lê Đình Duy</w:t>
            </w:r>
            <w:r>
              <w:rPr>
                <w:b/>
                <w:bCs/>
              </w:rPr>
            </w:r>
            <w:r>
              <w:rPr>
                <w:b/>
                <w:bCs/>
              </w:rPr>
            </w:r>
          </w:p>
        </w:tc>
      </w:tr>
    </w:tbl>
    <w:p w14:paraId="538DB14B" w14:textId="036E2005">
      <w:pPr>
        <w:pBdr/>
        <w:spacing w:after="200" w:line="276" w:lineRule="auto"/>
        <w:ind/>
        <w:rPr>
          <w:b/>
          <w:i/>
          <w:iCs/>
          <w:lang w:val="pt-BR"/>
        </w:rPr>
      </w:pPr>
      <w:r>
        <w:rPr>
          <w:b/>
          <w:i/>
          <w:iCs/>
          <w:lang w:val="pt-BR"/>
        </w:rPr>
      </w:r>
      <w:r>
        <w:rPr>
          <w:b/>
          <w:i/>
          <w:iCs/>
          <w:lang w:val="pt-BR"/>
        </w:rPr>
      </w:r>
      <w:r>
        <w:rPr>
          <w:b/>
          <w:i/>
          <w:iCs/>
          <w:lang w:val="pt-BR"/>
        </w:rPr>
      </w:r>
    </w:p>
    <w:p w14:paraId="4EBC238E" w14:textId="77777777">
      <w:pPr>
        <w:pBdr/>
        <w:spacing w:after="200" w:line="276" w:lineRule="auto"/>
        <w:ind/>
        <w:rPr>
          <w:b/>
          <w:bCs/>
          <w:iCs/>
          <w:lang w:val="pt-BR"/>
        </w:rPr>
      </w:pPr>
      <w:r>
        <w:rPr>
          <w:b/>
          <w:bCs/>
          <w:iCs/>
          <w:lang w:val="pt-BR"/>
        </w:rPr>
        <w:br w:type="page" w:clear="all"/>
      </w:r>
      <w:r>
        <w:rPr>
          <w:b/>
          <w:bCs/>
          <w:iCs/>
          <w:lang w:val="pt-BR"/>
        </w:rPr>
      </w:r>
      <w:r>
        <w:rPr>
          <w:b/>
          <w:bCs/>
          <w:iCs/>
          <w:lang w:val="pt-BR"/>
        </w:rPr>
      </w:r>
    </w:p>
    <w:p w14:paraId="7DD76E32" w14:textId="32CF1DEF">
      <w:pPr>
        <w:pBdr/>
        <w:spacing w:after="120"/>
        <w:ind/>
        <w:jc w:val="center"/>
        <w:rPr>
          <w:b/>
          <w:bCs/>
          <w:iCs/>
          <w:lang w:val="pt-BR"/>
        </w:rPr>
      </w:pPr>
      <w:r>
        <w:rPr>
          <w:b/>
          <w:bCs/>
          <w:iCs/>
          <w:lang w:val="pt-BR"/>
        </w:rPr>
        <w:t xml:space="preserve">TSSS</w:t>
      </w:r>
      <w:r>
        <w:rPr>
          <w:b/>
          <w:bCs/>
          <w:iCs/>
          <w:lang w:val="pt-BR"/>
        </w:rPr>
        <w:t xml:space="preserve">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CAB8034"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A623776"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54F68B46" w14:textId="77777777">
            <w:pPr>
              <w:pBdr/>
              <w:spacing w:line="276" w:lineRule="auto"/>
              <w:ind/>
              <w:jc w:val="center"/>
              <w:rPr>
                <w:b/>
                <w:bCs/>
                <w:color w:val="000000"/>
                <w:sz w:val="22"/>
                <w:szCs w:val="22"/>
              </w:rPr>
            </w:pPr>
            <w:r>
              <w:rPr>
                <w:b/>
                <w:bCs/>
                <w:color w:val="000000"/>
                <w:sz w:val="22"/>
                <w:szCs w:val="22"/>
              </w:rPr>
              <w:t xml:space="preserve">TSSS</w:t>
            </w:r>
            <w:r>
              <w:rPr>
                <w:b/>
                <w:bCs/>
                <w:color w:val="000000"/>
                <w:sz w:val="22"/>
                <w:szCs w:val="22"/>
              </w:rPr>
              <w:t xml:space="preserve">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59715DF1"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D2DDA9D" w14:textId="77777777">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328A0BD"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21C485"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97D0F7C" w14:textId="77777777">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DC7FAEA" w14:textId="77777777">
            <w:pPr>
              <w:pBdr/>
              <w:spacing w:line="276" w:lineRule="auto"/>
              <w:ind/>
              <w:jc w:val="center"/>
              <w:rPr>
                <w:sz w:val="22"/>
                <w:szCs w:val="22"/>
              </w:rPr>
            </w:pPr>
            <w:r>
              <w:rPr>
                <w:color w:val="000000" w:themeColor="text1"/>
                <w:sz w:val="22"/>
                <w:szCs w:val="22"/>
              </w:rPr>
              <w:t xml:space="preserve">https://alonhadat.com.vn/cuc-hiem-nha-ban-30m2-4-tang-kinh-doanh-gan-o-to-tranh-f361-an-duong-6-99-ty-17518403.html</w:t>
            </w:r>
            <w:r>
              <w:rPr>
                <w:color w:val="000000" w:themeColor="text1"/>
                <w:sz w:val="22"/>
                <w:szCs w:val="22"/>
              </w:rPr>
              <w:br/>
              <w:t xml:space="preserve">0826.882.286</w:t>
            </w:r>
            <w:r>
              <w:rPr>
                <w:sz w:val="22"/>
                <w:szCs w:val="22"/>
              </w:rPr>
              <w:t xml:space="preserve"> </w:t>
            </w:r>
            <w:r>
              <w:rPr>
                <w:sz w:val="22"/>
                <w:szCs w:val="22"/>
              </w:rPr>
              <w:br/>
              <w:t xml:space="preserve">(</w:t>
            </w:r>
            <w:r>
              <w:rPr>
                <w:color w:val="000000" w:themeColor="text1"/>
                <w:sz w:val="22"/>
                <w:szCs w:val="22"/>
              </w:rPr>
              <w:t xml:space="preserve">Toàn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0C4A696"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337A0D6" w14:textId="7777777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821EB24" w14:textId="77777777">
            <w:pPr>
              <w:pBdr/>
              <w:spacing w:line="276" w:lineRule="auto"/>
              <w:ind/>
              <w:jc w:val="center"/>
              <w:rPr>
                <w:sz w:val="22"/>
                <w:szCs w:val="22"/>
              </w:rPr>
            </w:pPr>
            <w:r>
              <w:rPr>
                <w:color w:val="000000" w:themeColor="text1"/>
                <w:sz w:val="22"/>
                <w:szCs w:val="22"/>
              </w:rPr>
              <w:t xml:space="preserve">6.990.000.000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2EA232"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11520A" w14:textId="77777777">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684FACA" w14:textId="77777777">
            <w:pPr>
              <w:pBdr/>
              <w:spacing w:line="276" w:lineRule="auto"/>
              <w:ind/>
              <w:jc w:val="center"/>
              <w:rPr>
                <w:sz w:val="22"/>
                <w:szCs w:val="22"/>
              </w:rPr>
            </w:pPr>
            <w:r>
              <w:rPr>
                <w:color w:val="000000" w:themeColor="text1"/>
                <w:sz w:val="22"/>
                <w:szCs w:val="22"/>
              </w:rPr>
              <w:t xml:space="preserve">6.291.000.000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7A213F"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5A56DD" w14:textId="77777777">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8C3221F" w14:textId="77777777">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47F3B31"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00EA417" w14:textId="77777777">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CB9BF4D" w14:textId="77777777">
            <w:pPr>
              <w:pBdr/>
              <w:spacing w:line="276" w:lineRule="auto"/>
              <w:ind/>
              <w:jc w:val="center"/>
              <w:rPr>
                <w:sz w:val="22"/>
                <w:szCs w:val="22"/>
              </w:rPr>
            </w:pPr>
            <w:r>
              <w:rPr>
                <w:color w:val="000000" w:themeColor="text1"/>
                <w:sz w:val="22"/>
                <w:szCs w:val="22"/>
              </w:rPr>
            </w:r>
            <w:r>
              <w:rPr>
                <w:rFonts w:ascii="Times New Roman" w:hAnsi="Times New Roman" w:eastAsia="Times New Roman" w:cs="Times New Roman"/>
                <w:color w:val="000000"/>
                <w:sz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26905F" w14:textId="2708F2BB">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7D5770" w14:textId="777777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90561A"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4723302" w14:textId="5583487E">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C1BA9BF" w14:textId="77777777">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4BCBF1" w14:textId="77777777">
            <w:pPr>
              <w:pBdr/>
              <w:spacing w:line="276" w:lineRule="auto"/>
              <w:ind/>
              <w:jc w:val="center"/>
              <w:rPr>
                <w:sz w:val="22"/>
                <w:szCs w:val="22"/>
              </w:rPr>
            </w:pPr>
            <w:r>
              <w:rPr>
                <w:color w:val="000000" w:themeColor="text1"/>
                <w:sz w:val="22"/>
                <w:szCs w:val="22"/>
              </w:rPr>
              <w:t xml:space="preserve">Đất ở tại đô thị</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49FED3E" w14:textId="7652110E">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65D30FF" w14:textId="77777777">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2D9FCB" w14:textId="77777777">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D6A44E8" w14:textId="2A2F6F12">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0E24C81" w14:textId="77777777">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49DAAA3" w14:textId="77777777">
            <w:pPr>
              <w:pBdr/>
              <w:spacing w:line="276" w:lineRule="auto"/>
              <w:ind/>
              <w:jc w:val="center"/>
              <w:rPr>
                <w:sz w:val="22"/>
                <w:szCs w:val="22"/>
              </w:rPr>
            </w:pPr>
            <w:r>
              <w:rPr>
                <w:color w:val="000000" w:themeColor="text1"/>
                <w:sz w:val="22"/>
                <w:szCs w:val="22"/>
              </w:rPr>
              <w:t xml:space="preserve">Tài sản tại: Phường Yên Phụ, Quận Tây Hồ, Thành phố Hà Nội, độ rộng đường trước mặt tài sản 3m, mặt tiền 4m, Cách Phố An Dương khoảng 30m, 21.05526654254371, 105.83947890873715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6F29A7E" w14:textId="2EB8579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41DC87A" w14:textId="77777777">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A0B34E" w14:textId="77777777">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606637D" w14:textId="6A88A60F">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E23886D" w14:textId="77777777">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435AB85" w14:textId="77777777">
            <w:pPr>
              <w:pBdr/>
              <w:spacing w:line="276" w:lineRule="auto"/>
              <w:ind/>
              <w:jc w:val="center"/>
              <w:rPr>
                <w:sz w:val="22"/>
                <w:szCs w:val="22"/>
              </w:rPr>
            </w:pPr>
            <w:r>
              <w:rPr>
                <w:color w:val="000000" w:themeColor="text1"/>
                <w:sz w:val="22"/>
                <w:szCs w:val="22"/>
              </w:rPr>
              <w:t xml:space="preserve">30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2FCFE82" w14:textId="12752D4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CA722" w14:textId="7777777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6647807" w14:textId="77777777">
            <w:pPr>
              <w:pBdr/>
              <w:spacing w:line="276" w:lineRule="auto"/>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702FB93" w14:textId="7DCECC1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7A30FC" w14:textId="77777777">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B613AF"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EE56C" w14:textId="5DAA48E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FD427A4" w14:textId="77777777">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9019C63" w14:textId="77777777">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905242B" w14:textId="7461E311">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549484F" w14:textId="77777777">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767CB81"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EA9353E" w14:textId="2684340E">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C6C9697" w14:textId="39BA6436">
            <w:pPr>
              <w:pBdr/>
              <w:spacing w:line="276" w:lineRule="auto"/>
              <w:ind/>
              <w:rPr>
                <w:color w:val="000000"/>
                <w:sz w:val="22"/>
                <w:szCs w:val="22"/>
              </w:rPr>
            </w:pPr>
            <w:r>
              <w:rPr>
                <w:color w:val="000000"/>
                <w:sz w:val="22"/>
                <w:szCs w:val="22"/>
              </w:rPr>
              <w:t xml:space="preserve">Các</w:t>
            </w:r>
            <w:r>
              <w:rPr>
                <w:color w:val="000000"/>
                <w:sz w:val="22"/>
                <w:szCs w:val="22"/>
              </w:rPr>
              <w:t xml:space="preserve"> lợi thế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D9FD7E" w14:textId="77C04D53">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57A40" w14:textId="4A56A3CE">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03FC303" w14:textId="087D9021">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9293B28"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48192B8" w14:textId="6A7BBD15">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9E667FF" w14:textId="77777777">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7308298"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435DD46" w14:textId="4E4F9204">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76B83F" w14:textId="77777777">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871F6E"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D3DEFB8"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C227050" w14:textId="77777777">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03B7A50"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24D859E"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21271050" w14:textId="77777777">
            <w:pPr>
              <w:pBdr/>
              <w:spacing w:line="276" w:lineRule="auto"/>
              <w:ind/>
              <w:rPr>
                <w:color w:val="000000"/>
                <w:sz w:val="22"/>
                <w:szCs w:val="22"/>
              </w:rPr>
            </w:pPr>
            <w:r>
              <w:rPr>
                <w:b/>
                <w:bCs/>
                <w:color w:val="000000"/>
                <w:sz w:val="22"/>
                <w:szCs w:val="22"/>
              </w:rPr>
              <w:t xml:space="preserve"> </w:t>
            </w:r>
            <w:r>
              <mc:AlternateContent>
                <mc:Choice Requires="wpg">
                  <w:drawing>
                    <wp:inline xmlns:wp="http://schemas.openxmlformats.org/drawingml/2006/wordprocessingDrawing" distT="0" distB="0" distL="0" distR="0">
                      <wp:extent cx="6048375" cy="4190574"/>
                      <wp:effectExtent l="0" t="0" r="0" b="0"/>
                      <wp:docPr id="3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168089" name=""/>
                              <pic:cNvPicPr>
                                <a:picLocks noChangeAspect="1"/>
                              </pic:cNvPicPr>
                              <pic:nvPr/>
                            </pic:nvPicPr>
                            <pic:blipFill rotWithShape="1">
                              <a:blip r:embed="rId46"/>
                              <a:stretch/>
                            </pic:blipFill>
                            <pic:spPr bwMode="auto">
                              <a:xfrm>
                                <a:off x="0" y="0"/>
                                <a:ext cx="6048374" cy="41905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3" o:spid="_x0000_s33" type="#_x0000_t75" style="width:476.25pt;height:329.97pt;mso-wrap-distance-left:0.00pt;mso-wrap-distance-top:0.00pt;mso-wrap-distance-right:0.00pt;mso-wrap-distance-bottom:0.00pt;z-index:1;" stroked="false">
                      <v:imagedata r:id="rId46" o:title=""/>
                      <o:lock v:ext="edit" rotation="t"/>
                    </v:shape>
                  </w:pict>
                </mc:Fallback>
              </mc:AlternateContent>
            </w:r>
            <w:r>
              <w:rPr>
                <w:color w:val="000000"/>
                <w:sz w:val="22"/>
                <w:szCs w:val="22"/>
              </w:rPr>
            </w:r>
            <w:r>
              <w:rPr>
                <w:color w:val="000000"/>
                <w:sz w:val="22"/>
                <w:szCs w:val="22"/>
              </w:rPr>
            </w:r>
          </w:p>
          <w:p w14:paraId="4F1E819B"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605EFABD" w14:textId="77777777">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p w14:paraId="130BB40D" w14:textId="36C5FFEC">
            <w:pPr>
              <w:pBdr/>
              <w:spacing w:line="276" w:lineRule="auto"/>
              <w:ind/>
              <w:rPr>
                <w:b/>
                <w:bCs/>
                <w:sz w:val="22"/>
                <w:szCs w:val="22"/>
              </w:rPr>
            </w:pPr>
            <w:r>
              <w:rPr>
                <w:b/>
                <w:bCs/>
                <w:sz w:val="22"/>
                <w:szCs w:val="22"/>
              </w:rPr>
            </w:r>
            <w:r>
              <w:rPr>
                <w:b/>
                <w:bCs/>
                <w:sz w:val="22"/>
                <w:szCs w:val="22"/>
              </w:rPr>
            </w:r>
            <w:r>
              <w:rPr>
                <w:b/>
                <w:bCs/>
                <w:sz w:val="22"/>
                <w:szCs w:val="22"/>
              </w:rPr>
            </w:r>
          </w:p>
        </w:tc>
      </w:tr>
    </w:tbl>
    <w:p w14:paraId="4DAA0C46" w14:textId="77777777">
      <w:pPr>
        <w:pBdr/>
        <w:spacing w:after="120"/>
        <w:ind/>
        <w:rPr>
          <w:i/>
          <w:lang w:val="pt-BR"/>
        </w:rPr>
      </w:pPr>
      <w:r>
        <w:rPr>
          <w:i/>
          <w:lang w:val="pt-BR"/>
        </w:rPr>
      </w:r>
      <w:r>
        <w:rPr>
          <w:i/>
          <w:lang w:val="pt-BR"/>
        </w:rPr>
      </w:r>
      <w:r>
        <w:rPr>
          <w:i/>
          <w:lang w:val="pt-BR"/>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14:paraId="0FA5C122" w14:textId="77777777">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14:paraId="64EEF7D0" w14:textId="77777777">
            <w:pPr>
              <w:pBdr/>
              <w:spacing/>
              <w:ind/>
              <w:jc w:val="center"/>
              <w:rPr>
                <w:b/>
                <w:bCs/>
              </w:rPr>
            </w:pPr>
            <w:r>
              <w:rPr>
                <w:b/>
                <w:bCs/>
              </w:rPr>
              <w:t xml:space="preserve">Người thu thập thông tin</w:t>
            </w:r>
            <w:r>
              <w:rPr>
                <w:b/>
                <w:bCs/>
              </w:rPr>
            </w:r>
            <w:r>
              <w:rPr>
                <w:b/>
                <w:bCs/>
              </w:rPr>
            </w:r>
          </w:p>
        </w:tc>
      </w:tr>
      <w:tr>
        <w:trPr>
          <w:trHeight w:val="310"/>
        </w:trPr>
        <w:tc>
          <w:tcPr>
            <w:shd w:val="clear" w:color="auto" w:fill="auto"/>
            <w:tcBorders/>
            <w:tcW w:w="4820" w:type="dxa"/>
            <w:vAlign w:val="center"/>
            <w:textDirection w:val="lrTb"/>
            <w:noWrap w:val="false"/>
          </w:tcPr>
          <w:p w14:paraId="787C9975" w14:textId="77777777">
            <w:pPr>
              <w:pBdr/>
              <w:spacing/>
              <w:ind/>
              <w:rPr/>
            </w:pPr>
            <w:r/>
            <w:r/>
          </w:p>
        </w:tc>
        <w:tc>
          <w:tcPr>
            <w:shd w:val="clear" w:color="auto" w:fill="auto"/>
            <w:tcBorders/>
            <w:tcW w:w="5200" w:type="dxa"/>
            <w:vAlign w:val="center"/>
            <w:textDirection w:val="lrTb"/>
            <w:noWrap/>
          </w:tcPr>
          <w:p w14:paraId="5F18104B" w14:textId="77777777">
            <w:pPr>
              <w:pBdr/>
              <w:spacing/>
              <w:ind/>
              <w:jc w:val="center"/>
              <w:rPr/>
            </w:pPr>
            <w:r/>
            <w:r/>
          </w:p>
          <w:p w14:paraId="3935F193" w14:textId="77777777">
            <w:pPr>
              <w:pBdr/>
              <w:spacing/>
              <w:ind/>
              <w:jc w:val="center"/>
              <w:rPr/>
            </w:pPr>
            <w:r/>
            <w:r/>
          </w:p>
          <w:p w14:paraId="30CD430D" w14:textId="77777777">
            <w:pPr>
              <w:pBdr/>
              <w:spacing/>
              <w:ind/>
              <w:jc w:val="center"/>
              <w:rPr/>
            </w:pPr>
            <w:r/>
            <w:r/>
          </w:p>
          <w:p w14:paraId="23059952" w14:textId="77777777">
            <w:pPr>
              <w:pBdr/>
              <w:spacing/>
              <w:ind/>
              <w:rPr/>
            </w:pPr>
            <w:r/>
            <w:r/>
          </w:p>
        </w:tc>
      </w:tr>
      <w:tr>
        <w:trPr>
          <w:trHeight w:val="300"/>
        </w:trPr>
        <w:tc>
          <w:tcPr>
            <w:shd w:val="clear" w:color="auto" w:fill="auto"/>
            <w:tcBorders/>
            <w:tcW w:w="4820" w:type="dxa"/>
            <w:vAlign w:val="bottom"/>
            <w:textDirection w:val="lrTb"/>
            <w:noWrap w:val="false"/>
          </w:tcPr>
          <w:p w14:paraId="739F8F04" w14:textId="77777777">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14:paraId="4B3E7D72" w14:textId="77777777">
            <w:pPr>
              <w:pBdr/>
              <w:spacing/>
              <w:ind/>
              <w:jc w:val="center"/>
              <w:rPr>
                <w:b/>
                <w:bCs/>
              </w:rPr>
            </w:pPr>
            <w:r>
              <w:rPr>
                <w:b/>
                <w:bCs/>
              </w:rPr>
              <w:t xml:space="preserve">Lê Đình Duy</w:t>
            </w:r>
            <w:r>
              <w:rPr>
                <w:b/>
                <w:bCs/>
              </w:rPr>
            </w:r>
            <w:r>
              <w:rPr>
                <w:b/>
                <w:bCs/>
              </w:rPr>
            </w:r>
          </w:p>
        </w:tc>
      </w:tr>
    </w:tbl>
    <w:p w14:paraId="5D3DA1B8" w14:textId="22ACCE3D">
      <w:pPr>
        <w:pBdr/>
        <w:spacing w:after="200" w:line="276" w:lineRule="auto"/>
        <w:ind/>
        <w:rPr>
          <w:b/>
          <w:i/>
          <w:iCs/>
          <w:lang w:val="pt-BR"/>
        </w:rPr>
      </w:pPr>
      <w:r>
        <w:rPr>
          <w:b/>
          <w:i/>
          <w:iCs/>
          <w:lang w:val="pt-BR"/>
        </w:rPr>
      </w:r>
      <w:r>
        <w:rPr>
          <w:b/>
          <w:i/>
          <w:iCs/>
          <w:lang w:val="pt-BR"/>
        </w:rPr>
      </w:r>
      <w:r>
        <w:rPr>
          <w:b/>
          <w:i/>
          <w:iCs/>
          <w:lang w:val="pt-BR"/>
        </w:rPr>
      </w:r>
    </w:p>
    <w:p w14:paraId="303DB254" w14:textId="77777777">
      <w:pPr>
        <w:pBdr/>
        <w:spacing w:after="200" w:line="276" w:lineRule="auto"/>
        <w:ind/>
        <w:rPr>
          <w:b/>
          <w:bCs/>
          <w:iCs/>
          <w:lang w:val="pt-BR"/>
        </w:rPr>
      </w:pPr>
      <w:r>
        <w:rPr>
          <w:b/>
          <w:bCs/>
          <w:iCs/>
          <w:lang w:val="pt-BR"/>
        </w:rPr>
        <w:br w:type="page" w:clear="all"/>
      </w:r>
      <w:r>
        <w:rPr>
          <w:b/>
          <w:bCs/>
          <w:iCs/>
          <w:lang w:val="pt-BR"/>
        </w:rPr>
      </w:r>
      <w:r>
        <w:rPr>
          <w:b/>
          <w:bCs/>
          <w:iCs/>
          <w:lang w:val="pt-BR"/>
        </w:rPr>
      </w:r>
    </w:p>
    <w:p w14:paraId="2071F3F3" w14:textId="5A70B0DB">
      <w:pPr>
        <w:pBdr/>
        <w:spacing w:after="120"/>
        <w:ind/>
        <w:jc w:val="center"/>
        <w:rPr>
          <w:b/>
          <w:bCs/>
          <w:iCs/>
          <w:lang w:val="pt-BR"/>
        </w:rPr>
      </w:pPr>
      <w:r>
        <w:rPr>
          <w:b/>
          <w:bCs/>
          <w:iCs/>
          <w:lang w:val="pt-BR"/>
        </w:rPr>
        <w:t xml:space="preserve">TSSS</w:t>
      </w:r>
      <w:r>
        <w:rPr>
          <w:b/>
          <w:bCs/>
          <w:iCs/>
          <w:lang w:val="pt-BR"/>
        </w:rPr>
        <w:t xml:space="preserve">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A87E87"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10AE54C"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0A0B6FCD" w14:textId="77777777">
            <w:pPr>
              <w:pBdr/>
              <w:spacing w:line="276" w:lineRule="auto"/>
              <w:ind/>
              <w:jc w:val="center"/>
              <w:rPr>
                <w:b/>
                <w:bCs/>
                <w:color w:val="000000"/>
                <w:sz w:val="22"/>
                <w:szCs w:val="22"/>
              </w:rPr>
            </w:pPr>
            <w:r>
              <w:rPr>
                <w:b/>
                <w:bCs/>
                <w:color w:val="000000"/>
                <w:sz w:val="22"/>
                <w:szCs w:val="22"/>
              </w:rPr>
              <w:t xml:space="preserve">TSSS</w:t>
            </w:r>
            <w:r>
              <w:rPr>
                <w:b/>
                <w:bCs/>
                <w:color w:val="000000"/>
                <w:sz w:val="22"/>
                <w:szCs w:val="22"/>
              </w:rPr>
              <w:t xml:space="preserve">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11199E3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D6DF93" w14:textId="77777777">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44BC419"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2F1476"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630B9D4" w14:textId="77777777">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655AE04" w14:textId="77777777">
            <w:pPr>
              <w:pBdr/>
              <w:spacing w:line="276" w:lineRule="auto"/>
              <w:ind/>
              <w:jc w:val="center"/>
              <w:rPr>
                <w:sz w:val="22"/>
                <w:szCs w:val="22"/>
              </w:rPr>
            </w:pPr>
            <w:r>
              <w:rPr>
                <w:color w:val="000000" w:themeColor="text1"/>
                <w:sz w:val="22"/>
                <w:szCs w:val="22"/>
              </w:rPr>
              <w:t xml:space="preserve">https://alonhadat.com.vn/an-duong-nghi-tam-yen-phu-tam-tien-nho-xinh-6tang-dan-xay--17433294.html</w:t>
            </w:r>
            <w:r>
              <w:rPr>
                <w:color w:val="000000" w:themeColor="text1"/>
                <w:sz w:val="22"/>
                <w:szCs w:val="22"/>
              </w:rPr>
              <w:br/>
              <w:t xml:space="preserve">0947.385.136</w:t>
            </w:r>
            <w:r>
              <w:rPr>
                <w:sz w:val="22"/>
                <w:szCs w:val="22"/>
              </w:rPr>
              <w:t xml:space="preserve"> </w:t>
            </w:r>
            <w:r>
              <w:rPr>
                <w:sz w:val="22"/>
                <w:szCs w:val="22"/>
              </w:rPr>
              <w:br/>
              <w:t xml:space="preserve">(</w:t>
            </w:r>
            <w:r>
              <w:rPr>
                <w:color w:val="000000" w:themeColor="text1"/>
                <w:sz w:val="22"/>
                <w:szCs w:val="22"/>
              </w:rPr>
              <w:t xml:space="preserve">Nguyễn Khiên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1EB00A"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54407B" w14:textId="7777777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23A8825" w14:textId="77777777">
            <w:pPr>
              <w:pBdr/>
              <w:spacing w:line="276" w:lineRule="auto"/>
              <w:ind/>
              <w:jc w:val="center"/>
              <w:rPr>
                <w:sz w:val="22"/>
                <w:szCs w:val="22"/>
              </w:rPr>
            </w:pPr>
            <w:r>
              <w:rPr>
                <w:color w:val="000000" w:themeColor="text1"/>
                <w:sz w:val="22"/>
                <w:szCs w:val="22"/>
              </w:rPr>
              <w:t xml:space="preserve">6.000.000.000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2E9AA1"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9EF0534" w14:textId="77777777">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1A77954" w14:textId="77777777">
            <w:pPr>
              <w:pBdr/>
              <w:spacing w:line="276" w:lineRule="auto"/>
              <w:ind/>
              <w:jc w:val="center"/>
              <w:rPr>
                <w:sz w:val="22"/>
                <w:szCs w:val="22"/>
              </w:rPr>
            </w:pPr>
            <w:r>
              <w:rPr>
                <w:color w:val="000000" w:themeColor="text1"/>
                <w:sz w:val="22"/>
                <w:szCs w:val="22"/>
              </w:rPr>
              <w:t xml:space="preserve">5.400.000.000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F3E674"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DCA9FC" w14:textId="77777777">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720B14" w14:textId="77777777">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E07EEC"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D71F70E" w14:textId="77777777">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81FAD54" w14:textId="77777777">
            <w:pPr>
              <w:pBdr/>
              <w:spacing w:line="276" w:lineRule="auto"/>
              <w:ind/>
              <w:jc w:val="center"/>
              <w:rPr>
                <w:sz w:val="22"/>
                <w:szCs w:val="22"/>
              </w:rPr>
            </w:pPr>
            <w:r>
              <w:rPr>
                <w:color w:val="000000" w:themeColor="text1"/>
                <w:sz w:val="22"/>
                <w:szCs w:val="22"/>
              </w:rPr>
            </w:r>
            <w:r>
              <w:rPr>
                <w:rFonts w:ascii="Times New Roman" w:hAnsi="Times New Roman" w:eastAsia="Times New Roman" w:cs="Times New Roman"/>
                <w:color w:val="000000"/>
                <w:sz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13B69328" w14:textId="16EAC75A">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E382D76" w14:textId="777777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34F018"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9D6CFFF" w14:textId="2234A174">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0F63312" w14:textId="77777777">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011ED52" w14:textId="77777777">
            <w:pPr>
              <w:pBdr/>
              <w:spacing w:line="276" w:lineRule="auto"/>
              <w:ind/>
              <w:jc w:val="center"/>
              <w:rPr>
                <w:sz w:val="22"/>
                <w:szCs w:val="22"/>
              </w:rPr>
            </w:pPr>
            <w:r>
              <w:rPr>
                <w:color w:val="000000" w:themeColor="text1"/>
                <w:sz w:val="22"/>
                <w:szCs w:val="22"/>
              </w:rPr>
              <w:t xml:space="preserve">Đất ở tại đô thị</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2F94C14" w14:textId="430EB5AC">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0E864C5" w14:textId="77777777">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E6EBAAD" w14:textId="77777777">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07950ED" w14:textId="5289C50A">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922604C" w14:textId="77777777">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6D53965" w14:textId="77777777">
            <w:pPr>
              <w:pBdr/>
              <w:spacing w:line="276" w:lineRule="auto"/>
              <w:ind/>
              <w:jc w:val="center"/>
              <w:rPr>
                <w:sz w:val="22"/>
                <w:szCs w:val="22"/>
              </w:rPr>
            </w:pPr>
            <w:r>
              <w:rPr>
                <w:color w:val="000000" w:themeColor="text1"/>
                <w:sz w:val="22"/>
                <w:szCs w:val="22"/>
              </w:rPr>
              <w:t xml:space="preserve">Tài sản tại: Phường Yên Phụ, Quận Tây Hồ, Thành phố Hà Nội, độ rộng đường trước mặt tài sản 2.5m, mặt tiền 4.2m, Cách phố An Dương khoảng 20m, 21.054853525603647, 105.83933004613682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E4BDC62" w14:textId="109250D9">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52827A" w14:textId="77777777">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B646B39" w14:textId="77777777">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48B5217" w14:textId="4BE38E90">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D90929" w14:textId="77777777">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4412457" w14:textId="77777777">
            <w:pPr>
              <w:pBdr/>
              <w:spacing w:line="276" w:lineRule="auto"/>
              <w:ind/>
              <w:jc w:val="center"/>
              <w:rPr>
                <w:sz w:val="22"/>
                <w:szCs w:val="22"/>
              </w:rPr>
            </w:pPr>
            <w:r>
              <w:rPr>
                <w:color w:val="000000" w:themeColor="text1"/>
                <w:sz w:val="22"/>
                <w:szCs w:val="22"/>
              </w:rPr>
              <w:t xml:space="preserve">21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419374C" w14:textId="1A5ABE7D">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66B294F" w14:textId="7777777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81CBF94" w14:textId="77777777">
            <w:pPr>
              <w:pBdr/>
              <w:spacing w:line="276" w:lineRule="auto"/>
              <w:ind/>
              <w:jc w:val="center"/>
              <w:rPr>
                <w:sz w:val="22"/>
                <w:szCs w:val="22"/>
              </w:rPr>
            </w:pPr>
            <w:r>
              <w:rPr>
                <w:color w:val="000000" w:themeColor="text1"/>
                <w:sz w:val="22"/>
                <w:szCs w:val="22"/>
              </w:rPr>
              <w:t xml:space="preserve">4.2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F0E4E3" w14:textId="147B1739">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689B90C" w14:textId="77777777">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8CE05F"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148D960" w14:textId="368872C8">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C7F997" w14:textId="77777777">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CBED4CC" w14:textId="77777777">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9C4AAE3" w14:textId="6F456FE5">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DC816E" w14:textId="77777777">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E5E574A"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5CEB789" w14:textId="55EA74DF">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63B01A" w14:textId="3AD7D9FC">
            <w:pPr>
              <w:pBdr/>
              <w:spacing w:line="276" w:lineRule="auto"/>
              <w:ind/>
              <w:rPr>
                <w:color w:val="000000"/>
                <w:sz w:val="22"/>
                <w:szCs w:val="22"/>
              </w:rPr>
            </w:pPr>
            <w:r>
              <w:rPr>
                <w:color w:val="000000"/>
                <w:sz w:val="22"/>
                <w:szCs w:val="22"/>
              </w:rPr>
              <w:t xml:space="preserve">Các </w:t>
            </w:r>
            <w:r>
              <w:rPr>
                <w:color w:val="000000"/>
                <w:sz w:val="22"/>
                <w:szCs w:val="22"/>
              </w:rPr>
              <w:t xml:space="preserve">lợi thế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967AB2A" w14:textId="114ACFAE">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37F954" w14:textId="75B877BB">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364C822" w14:textId="4380B204">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C5E982C"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2139F4C" w14:textId="73AAEEC5">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5D31116" w14:textId="77777777">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D4330BE"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9CA2DC" w14:textId="5E09291A">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20B581" w14:textId="77777777">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FDFD8B2"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D7AA8D8"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5AC3BBC" w14:textId="77777777">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B7C9042"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0B618C7"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77EAE4F0" w14:textId="77777777">
            <w:pPr>
              <w:pBdr/>
              <w:spacing w:line="276" w:lineRule="auto"/>
              <w:ind/>
              <w:rPr>
                <w:color w:val="000000"/>
                <w:sz w:val="22"/>
                <w:szCs w:val="22"/>
              </w:rPr>
            </w:pPr>
            <w:r>
              <w:rPr>
                <w:b/>
                <w:bCs/>
                <w:color w:val="000000"/>
                <w:sz w:val="22"/>
                <w:szCs w:val="22"/>
              </w:rPr>
              <w:t xml:space="preserve"> </w:t>
            </w:r>
            <w:r>
              <mc:AlternateContent>
                <mc:Choice Requires="wpg">
                  <w:drawing>
                    <wp:inline xmlns:wp="http://schemas.openxmlformats.org/drawingml/2006/wordprocessingDrawing" distT="0" distB="0" distL="0" distR="0">
                      <wp:extent cx="6048375" cy="4166796"/>
                      <wp:effectExtent l="0" t="0" r="0" b="0"/>
                      <wp:docPr id="3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782413" name=""/>
                              <pic:cNvPicPr>
                                <a:picLocks noChangeAspect="1"/>
                              </pic:cNvPicPr>
                              <pic:nvPr/>
                            </pic:nvPicPr>
                            <pic:blipFill rotWithShape="1">
                              <a:blip r:embed="rId47"/>
                              <a:stretch/>
                            </pic:blipFill>
                            <pic:spPr bwMode="auto">
                              <a:xfrm>
                                <a:off x="0" y="0"/>
                                <a:ext cx="6048374" cy="416679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4" o:spid="_x0000_s34" type="#_x0000_t75" style="width:476.25pt;height:328.09pt;mso-wrap-distance-left:0.00pt;mso-wrap-distance-top:0.00pt;mso-wrap-distance-right:0.00pt;mso-wrap-distance-bottom:0.00pt;z-index:1;" stroked="false">
                      <v:imagedata r:id="rId47" o:title=""/>
                      <o:lock v:ext="edit" rotation="t"/>
                    </v:shape>
                  </w:pict>
                </mc:Fallback>
              </mc:AlternateContent>
            </w:r>
            <w:r>
              <w:rPr>
                <w:color w:val="000000"/>
                <w:sz w:val="22"/>
                <w:szCs w:val="22"/>
              </w:rPr>
            </w:r>
            <w:r>
              <w:rPr>
                <w:color w:val="000000"/>
                <w:sz w:val="22"/>
                <w:szCs w:val="22"/>
              </w:rPr>
            </w:r>
          </w:p>
          <w:p w14:paraId="0795D92E" w14:textId="77777777">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p w14:paraId="64E146AF" w14:textId="1AB97C40">
            <w:pPr>
              <w:pBdr/>
              <w:spacing w:line="276" w:lineRule="auto"/>
              <w:ind/>
              <w:rPr>
                <w:b/>
                <w:bCs/>
                <w:sz w:val="22"/>
                <w:szCs w:val="22"/>
              </w:rPr>
            </w:pPr>
            <w:r>
              <w:rPr>
                <w:b/>
                <w:bCs/>
                <w:sz w:val="22"/>
                <w:szCs w:val="22"/>
              </w:rPr>
            </w:r>
            <w:r>
              <w:rPr>
                <w:b/>
                <w:bCs/>
                <w:sz w:val="22"/>
                <w:szCs w:val="22"/>
              </w:rPr>
            </w:r>
            <w:r>
              <w:rPr>
                <w:b/>
                <w:bCs/>
                <w:sz w:val="22"/>
                <w:szCs w:val="22"/>
              </w:rPr>
            </w:r>
          </w:p>
        </w:tc>
      </w:tr>
    </w:tbl>
    <w:p w14:paraId="2C0B65B7" w14:textId="77777777">
      <w:pPr>
        <w:pBdr/>
        <w:spacing w:after="120"/>
        <w:ind/>
        <w:rPr>
          <w:i/>
          <w:lang w:val="pt-BR"/>
        </w:rPr>
      </w:pPr>
      <w:r>
        <w:rPr>
          <w:i/>
          <w:lang w:val="pt-BR"/>
        </w:rPr>
      </w:r>
      <w:r>
        <w:rPr>
          <w:i/>
          <w:lang w:val="pt-BR"/>
        </w:rPr>
      </w:r>
      <w:r>
        <w:rPr>
          <w:i/>
          <w:lang w:val="pt-BR"/>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14:paraId="4C49D959" w14:textId="77777777">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14:paraId="48240A31" w14:textId="77777777">
            <w:pPr>
              <w:pBdr/>
              <w:spacing/>
              <w:ind/>
              <w:jc w:val="center"/>
              <w:rPr>
                <w:b/>
                <w:bCs/>
              </w:rPr>
            </w:pPr>
            <w:r>
              <w:rPr>
                <w:b/>
                <w:bCs/>
              </w:rPr>
              <w:t xml:space="preserve">Người thu thập thông tin</w:t>
            </w:r>
            <w:r>
              <w:rPr>
                <w:b/>
                <w:bCs/>
              </w:rPr>
            </w:r>
            <w:r>
              <w:rPr>
                <w:b/>
                <w:bCs/>
              </w:rPr>
            </w:r>
          </w:p>
        </w:tc>
      </w:tr>
      <w:tr>
        <w:trPr>
          <w:trHeight w:val="310"/>
        </w:trPr>
        <w:tc>
          <w:tcPr>
            <w:shd w:val="clear" w:color="auto" w:fill="auto"/>
            <w:tcBorders/>
            <w:tcW w:w="4820" w:type="dxa"/>
            <w:vAlign w:val="center"/>
            <w:textDirection w:val="lrTb"/>
            <w:noWrap w:val="false"/>
          </w:tcPr>
          <w:p w14:paraId="262FCF19" w14:textId="77777777">
            <w:pPr>
              <w:pBdr/>
              <w:spacing/>
              <w:ind/>
              <w:rPr/>
            </w:pPr>
            <w:r/>
            <w:r/>
          </w:p>
        </w:tc>
        <w:tc>
          <w:tcPr>
            <w:shd w:val="clear" w:color="auto" w:fill="auto"/>
            <w:tcBorders/>
            <w:tcW w:w="5200" w:type="dxa"/>
            <w:vAlign w:val="center"/>
            <w:textDirection w:val="lrTb"/>
            <w:noWrap/>
          </w:tcPr>
          <w:p w14:paraId="1328B30C" w14:textId="77777777">
            <w:pPr>
              <w:pBdr/>
              <w:spacing/>
              <w:ind/>
              <w:jc w:val="center"/>
              <w:rPr/>
            </w:pPr>
            <w:r/>
            <w:r/>
          </w:p>
          <w:p w14:paraId="1B699958" w14:textId="77777777">
            <w:pPr>
              <w:pBdr/>
              <w:spacing/>
              <w:ind/>
              <w:jc w:val="center"/>
              <w:rPr/>
            </w:pPr>
            <w:r/>
            <w:r/>
          </w:p>
          <w:p w14:paraId="2F23B8A1" w14:textId="77777777">
            <w:pPr>
              <w:pBdr/>
              <w:spacing/>
              <w:ind/>
              <w:jc w:val="center"/>
              <w:rPr/>
            </w:pPr>
            <w:r/>
            <w:r/>
          </w:p>
          <w:p w14:paraId="29976FDD" w14:textId="77777777">
            <w:pPr>
              <w:pBdr/>
              <w:spacing/>
              <w:ind/>
              <w:rPr/>
            </w:pPr>
            <w:r/>
            <w:r/>
          </w:p>
          <w:p w14:paraId="31AB49A0" w14:textId="77777777">
            <w:pPr>
              <w:pBdr/>
              <w:spacing/>
              <w:ind/>
              <w:jc w:val="center"/>
              <w:rPr/>
            </w:pPr>
            <w:r/>
            <w:r/>
          </w:p>
        </w:tc>
      </w:tr>
      <w:tr>
        <w:trPr>
          <w:trHeight w:val="300"/>
        </w:trPr>
        <w:tc>
          <w:tcPr>
            <w:shd w:val="clear" w:color="auto" w:fill="auto"/>
            <w:tcBorders/>
            <w:tcW w:w="4820" w:type="dxa"/>
            <w:vAlign w:val="bottom"/>
            <w:textDirection w:val="lrTb"/>
            <w:noWrap w:val="false"/>
          </w:tcPr>
          <w:p w14:paraId="5B28E32F" w14:textId="77777777">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14:paraId="4AA06F2B" w14:textId="77777777">
            <w:pPr>
              <w:pBdr/>
              <w:spacing/>
              <w:ind/>
              <w:jc w:val="center"/>
              <w:rPr>
                <w:b/>
                <w:bCs/>
              </w:rPr>
            </w:pPr>
            <w:r>
              <w:rPr>
                <w:b/>
                <w:bCs/>
              </w:rPr>
              <w:t xml:space="preserve">Lê Đình Duy</w:t>
            </w:r>
            <w:r>
              <w:rPr>
                <w:b/>
                <w:bCs/>
              </w:rPr>
            </w:r>
            <w:r>
              <w:rPr>
                <w:b/>
                <w:bCs/>
              </w:rPr>
            </w:r>
          </w:p>
        </w:tc>
      </w:tr>
    </w:tbl>
    <w:p w14:paraId="2BDEC781" w14:textId="77777777">
      <w:pPr>
        <w:pBdr/>
        <w:spacing w:after="200" w:line="276" w:lineRule="auto"/>
        <w:ind/>
        <w:rPr>
          <w:b/>
          <w:i/>
          <w:iCs/>
          <w:lang w:val="pt-BR"/>
        </w:rPr>
      </w:pPr>
      <w:r>
        <w:rPr>
          <w:b/>
          <w:i/>
          <w:iCs/>
          <w:lang w:val="pt-BR"/>
        </w:rPr>
      </w:r>
      <w:r>
        <w:rPr>
          <w:b/>
          <w:i/>
          <w:iCs/>
          <w:lang w:val="pt-BR"/>
        </w:rPr>
      </w:r>
      <w:r>
        <w:rPr>
          <w:b/>
          <w:i/>
          <w:iCs/>
          <w:lang w:val="pt-BR"/>
        </w:rPr>
      </w:r>
    </w:p>
    <w:p w14:paraId="1C985B49" w14:textId="77777777">
      <w:pPr>
        <w:pBdr/>
        <w:spacing/>
        <w:ind/>
        <w:rPr/>
      </w:pPr>
      <w:r/>
      <w:r/>
    </w:p>
    <w:p w14:paraId="35196821">
      <w:pPr>
        <w:pBdr/>
        <w:shd w:val="nil" w:color="auto"/>
        <w:spacing/>
        <w:ind/>
        <w:rPr>
          <w:b/>
          <w:bCs/>
          <w:i/>
          <w:lang w:val="pt-BR"/>
        </w:rPr>
      </w:pPr>
      <w:r>
        <w:rPr>
          <w:b/>
          <w:i/>
          <w:iCs/>
          <w:lang w:val="pt-BR"/>
        </w:rPr>
        <w:br w:type="page" w:clear="all"/>
      </w:r>
      <w:r>
        <w:rPr>
          <w:b/>
          <w:bCs/>
          <w:i/>
          <w:lang w:val="pt-BR"/>
        </w:rPr>
      </w:r>
      <w:r>
        <w:rPr>
          <w:b/>
          <w:bCs/>
          <w:i/>
          <w:lang w:val="pt-BR"/>
        </w:rPr>
      </w:r>
    </w:p>
    <w:p w14:paraId="7827F0B6" w14:textId="77777777">
      <w:pPr>
        <w:pBdr/>
        <w:spacing w:after="200" w:line="276" w:lineRule="auto"/>
        <w:ind/>
        <w:jc w:val="center"/>
        <w:rPr>
          <w:b/>
          <w:bCs/>
          <w:i/>
          <w:iCs/>
          <w:highlight w:val="none"/>
          <w:lang w:val="pt-BR"/>
        </w:rPr>
      </w:pPr>
      <w:r>
        <w:rPr>
          <w:b/>
          <w:i/>
          <w:iCs/>
          <w:lang w:val="pt-BR"/>
        </w:rPr>
        <w:t xml:space="preserve">BIÊN BẢN KHẢO SÁT</w:t>
      </w:r>
      <w:r>
        <w:rPr>
          <w:b/>
          <w:bCs/>
          <w:i/>
          <w:iCs/>
          <w:highlight w:val="none"/>
          <w:lang w:val="pt-BR"/>
        </w:rPr>
      </w:r>
      <w:r>
        <w:rPr>
          <w:b/>
          <w:bCs/>
          <w:i/>
          <w:iCs/>
          <w:highlight w:val="none"/>
          <w:lang w:val="pt-BR"/>
        </w:rPr>
      </w:r>
    </w:p>
    <w:p w14:paraId="77D8C5D8">
      <w:pPr>
        <w:pBdr/>
        <w:spacing w:after="200" w:line="276" w:lineRule="auto"/>
        <w:ind/>
        <w:jc w:val="center"/>
        <w:rPr>
          <w:b/>
          <w:bCs/>
          <w:i/>
          <w:highlight w:val="none"/>
          <w:lang w:val="pt-BR" w:bidi="pt-BR"/>
        </w:rPr>
      </w:pPr>
      <w:r>
        <w:rPr>
          <w:b/>
          <w:i/>
          <w:iCs/>
          <w:highlight w:val="none"/>
          <w:lang w:val="pt-BR" w:bidi="pt-BR"/>
        </w:rPr>
      </w:r>
      <w:r>
        <mc:AlternateContent>
          <mc:Choice Requires="wpg">
            <w:drawing>
              <wp:inline xmlns:wp="http://schemas.openxmlformats.org/drawingml/2006/wordprocessingDrawing" distT="0" distB="0" distL="0" distR="0">
                <wp:extent cx="6048375" cy="8064500"/>
                <wp:effectExtent l="0" t="0" r="0" b="0"/>
                <wp:docPr id="3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042954" name=""/>
                        <pic:cNvPicPr>
                          <a:picLocks noChangeAspect="1"/>
                        </pic:cNvPicPr>
                        <pic:nvPr/>
                      </pic:nvPicPr>
                      <pic:blipFill rotWithShape="1">
                        <a:blip r:embed="rId48"/>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5" o:spid="_x0000_s35" type="#_x0000_t75" style="width:476.25pt;height:635.00pt;mso-wrap-distance-left:0.00pt;mso-wrap-distance-top:0.00pt;mso-wrap-distance-right:0.00pt;mso-wrap-distance-bottom:0.00pt;z-index:1;" stroked="false">
                <v:imagedata r:id="rId48" o:title=""/>
                <o:lock v:ext="edit" rotation="t"/>
              </v:shape>
            </w:pict>
          </mc:Fallback>
        </mc:AlternateContent>
      </w:r>
      <w:r>
        <w:rPr>
          <w:b/>
          <w:bCs/>
          <w:i/>
          <w:highlight w:val="none"/>
          <w:lang w:val="pt-BR" w:bidi="pt-BR"/>
        </w:rPr>
      </w:r>
      <w:r>
        <w:rPr>
          <w:b/>
          <w:bCs/>
          <w:i/>
          <w:highlight w:val="none"/>
          <w:lang w:val="pt-BR" w:bidi="pt-BR"/>
        </w:rPr>
      </w:r>
    </w:p>
    <w:p w14:paraId="0E16817B">
      <w:pPr>
        <w:pBdr/>
        <w:spacing w:after="200" w:line="276" w:lineRule="auto"/>
        <w:ind/>
        <w:jc w:val="center"/>
        <w:rPr>
          <w:b/>
          <w:bCs/>
          <w:i/>
          <w:lang w:val="pt-BR"/>
        </w:rPr>
      </w:pPr>
      <w:r>
        <w:rPr>
          <w:b/>
          <w:i/>
          <w:iCs/>
          <w:highlight w:val="none"/>
          <w:lang w:val="pt-BR" w:bidi="pt-BR"/>
        </w:rPr>
      </w:r>
      <w:r>
        <mc:AlternateContent>
          <mc:Choice Requires="wpg">
            <w:drawing>
              <wp:inline xmlns:wp="http://schemas.openxmlformats.org/drawingml/2006/wordprocessingDrawing" distT="0" distB="0" distL="0" distR="0">
                <wp:extent cx="6048375" cy="8064500"/>
                <wp:effectExtent l="0" t="0" r="0" b="0"/>
                <wp:docPr id="3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532888" name=""/>
                        <pic:cNvPicPr>
                          <a:picLocks noChangeAspect="1"/>
                        </pic:cNvPicPr>
                        <pic:nvPr/>
                      </pic:nvPicPr>
                      <pic:blipFill rotWithShape="1">
                        <a:blip r:embed="rId49"/>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6" o:spid="_x0000_s36" type="#_x0000_t75" style="width:476.25pt;height:635.00pt;mso-wrap-distance-left:0.00pt;mso-wrap-distance-top:0.00pt;mso-wrap-distance-right:0.00pt;mso-wrap-distance-bottom:0.00pt;z-index:1;" stroked="false">
                <v:imagedata r:id="rId49" o:title=""/>
                <o:lock v:ext="edit" rotation="t"/>
              </v:shape>
            </w:pict>
          </mc:Fallback>
        </mc:AlternateContent>
      </w:r>
      <w:r>
        <w:rPr>
          <w:b/>
          <w:bCs/>
          <w:i/>
          <w:lang w:val="pt-BR"/>
        </w:rPr>
      </w:r>
      <w:r>
        <w:rPr>
          <w:b/>
          <w:bCs/>
          <w:i/>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70844469" w14:textId="77777777">
      <w:pPr>
        <w:pBdr/>
        <w:spacing/>
        <w:ind/>
        <w:rPr/>
      </w:pPr>
      <w:r>
        <w:separator/>
      </w:r>
      <w:r/>
    </w:p>
  </w:endnote>
  <w:endnote w:type="continuationSeparator" w:id="0">
    <w:p w14:paraId="734ECEC4"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57"/>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46</w:t>
    </w:r>
    <w:r>
      <w:rPr>
        <w:caps/>
        <w:color w:val="000000" w:themeColor="text1"/>
      </w:rPr>
      <w:fldChar w:fldCharType="end"/>
    </w:r>
    <w:r>
      <w:rPr>
        <w:caps/>
        <w:color w:val="000000" w:themeColor="text1"/>
      </w:rPr>
    </w:r>
    <w:r>
      <w:rPr>
        <w:caps/>
        <w:color w:val="000000" w:themeColor="text1"/>
      </w:rPr>
    </w:r>
  </w:p>
  <w:p w14:paraId="63CB0AED" w14:textId="77777777">
    <w:pPr>
      <w:pStyle w:val="1057"/>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57"/>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5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47100622" w14:textId="77777777">
      <w:pPr>
        <w:pBdr/>
        <w:spacing/>
        <w:ind/>
        <w:rPr/>
      </w:pPr>
      <w:r>
        <w:separator/>
      </w:r>
      <w:r/>
    </w:p>
  </w:footnote>
  <w:footnote w:type="continuationSeparator" w:id="0">
    <w:p w14:paraId="248B6812"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55"/>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C157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3">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4">
    <w:nsid w:val="0E5329E7"/>
    <w:lvl w:ilvl="0">
      <w:isLgl w:val="false"/>
      <w:lvlJc w:val="left"/>
      <w:lvlText w:val=""/>
      <w:numFmt w:val="bullet"/>
      <w:pPr>
        <w:pBdr/>
        <w:spacing/>
        <w:ind w:hanging="360" w:left="1077"/>
      </w:pPr>
      <w:rPr>
        <w:rFonts w:hint="default" w:ascii="Wingdings" w:hAnsi="Wingdings"/>
        <w:color w:val="000000" w:themeColor="text1"/>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5">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6">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7">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8">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0">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1">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2">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3">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4">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6">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7">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8">
    <w:nsid w:val="45230541"/>
    <w:lvl w:ilvl="0">
      <w:isLgl w:val="false"/>
      <w:lvlJc w:val="left"/>
      <w:lvlText w:val=""/>
      <w:numFmt w:val="bullet"/>
      <w:pPr>
        <w:pBdr/>
        <w:spacing/>
        <w:ind w:hanging="360" w:left="1004"/>
      </w:pPr>
      <w:rPr>
        <w:rFonts w:hint="default" w:ascii="Wingdings" w:hAnsi="Wingdings"/>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9">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0">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21">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22">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4">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5">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6">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7">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8">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9">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1">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32">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3">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4">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5">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7">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8">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9">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40">
    <w:nsid w:val="70606517"/>
    <w:lvl w:ilvl="0">
      <w:isLgl w:val="false"/>
      <w:lvlJc w:val="left"/>
      <w:lvlText w:val="-"/>
      <w:numFmt w:val="bullet"/>
      <w:pPr>
        <w:pBdr/>
        <w:spacing/>
        <w:ind w:hanging="360" w:left="709"/>
      </w:pPr>
      <w:rPr>
        <w:rFonts w:ascii="Times New Roman" w:hAnsi="Times New Roman" w:eastAsia="Times New Roman" w:cs="Times New Roman"/>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1">
    <w:nsid w:val="0965751E"/>
    <w:lvl w:ilvl="0">
      <w:isLgl w:val="false"/>
      <w:lvlJc w:val="left"/>
      <w:lvlText w:val="-"/>
      <w:numFmt w:val="bullet"/>
      <w:pPr>
        <w:pBdr/>
        <w:spacing/>
        <w:ind w:hanging="360" w:left="709"/>
      </w:pPr>
      <w:rPr>
        <w:rFonts w:ascii="Times New Roman" w:hAnsi="Times New Roman" w:eastAsia="Times New Roman" w:cs="Times New Roman"/>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2">
    <w:nsid w:val="34338C86"/>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3">
    <w:nsid w:val="46CFC8D6"/>
    <w:lvl w:ilvl="0">
      <w:isLgl w:val="false"/>
      <w:lvlJc w:val="left"/>
      <w:lvlText w:val="-"/>
      <w:numFmt w:val="bullet"/>
      <w:pPr>
        <w:pBdr/>
        <w:spacing/>
        <w:ind w:hanging="360" w:left="720"/>
      </w:pPr>
      <w:rPr>
        <w:rFonts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4">
    <w:nsid w:val="783F8987"/>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5">
    <w:nsid w:val="30A1D9EC"/>
    <w:lvl w:ilvl="0">
      <w:isLgl w:val="false"/>
      <w:lvlJc w:val="left"/>
      <w:lvlText w:val="-"/>
      <w:numFmt w:val="bullet"/>
      <w:pPr>
        <w:pBdr/>
        <w:spacing/>
        <w:ind w:hanging="360" w:left="720"/>
      </w:pPr>
      <w:rPr>
        <w:rFonts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6">
    <w:nsid w:val="39C4EE32"/>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7">
    <w:nsid w:val="6F8A5CE3"/>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8">
    <w:nsid w:val="2CBA0976"/>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9">
    <w:nsid w:val="289F2856"/>
    <w:lvl w:ilvl="0">
      <w:isLgl w:val="false"/>
      <w:lvlJc w:val="left"/>
      <w:lvlText w:val=""/>
      <w:numFmt w:val="bullet"/>
      <w:pPr>
        <w:pBdr/>
        <w:spacing/>
        <w:ind w:hanging="360" w:left="1077"/>
      </w:pPr>
      <w:rPr>
        <w:rFonts w:hint="default" w:ascii="Wingdings" w:hAnsi="Wingdings" w:eastAsia="Wingdings" w:cs="Wingdings"/>
      </w:rPr>
      <w:start w:val="1"/>
      <w:suff w:val="tab"/>
    </w:lvl>
    <w:lvl w:ilvl="1">
      <w:isLgl w:val="false"/>
      <w:lvlJc w:val="left"/>
      <w:lvlText w:val="o"/>
      <w:numFmt w:val="bullet"/>
      <w:pPr>
        <w:pBdr/>
        <w:spacing/>
        <w:ind w:hanging="360" w:left="1797"/>
      </w:pPr>
      <w:rPr>
        <w:rFonts w:hint="default" w:ascii="Courier New" w:hAnsi="Courier New" w:eastAsia="Courier New" w:cs="Courier New"/>
      </w:rPr>
      <w:start w:val="1"/>
      <w:suff w:val="tab"/>
    </w:lvl>
    <w:lvl w:ilvl="2">
      <w:isLgl w:val="false"/>
      <w:lvlJc w:val="left"/>
      <w:lvlText w:val=""/>
      <w:numFmt w:val="bullet"/>
      <w:pPr>
        <w:pBdr/>
        <w:spacing/>
        <w:ind w:hanging="360" w:left="2517"/>
      </w:pPr>
      <w:rPr>
        <w:rFonts w:hint="default" w:ascii="Wingdings" w:hAnsi="Wingdings" w:eastAsia="Wingdings" w:cs="Wingdings"/>
      </w:rPr>
      <w:start w:val="1"/>
      <w:suff w:val="tab"/>
    </w:lvl>
    <w:lvl w:ilvl="3">
      <w:isLgl w:val="false"/>
      <w:lvlJc w:val="left"/>
      <w:lvlText w:val=""/>
      <w:numFmt w:val="bullet"/>
      <w:pPr>
        <w:pBdr/>
        <w:spacing/>
        <w:ind w:hanging="360" w:left="3237"/>
      </w:pPr>
      <w:rPr>
        <w:rFonts w:hint="default" w:ascii="Symbol" w:hAnsi="Symbol" w:eastAsia="Symbol" w:cs="Symbol"/>
      </w:rPr>
      <w:start w:val="1"/>
      <w:suff w:val="tab"/>
    </w:lvl>
    <w:lvl w:ilvl="4">
      <w:isLgl w:val="false"/>
      <w:lvlJc w:val="left"/>
      <w:lvlText w:val="o"/>
      <w:numFmt w:val="bullet"/>
      <w:pPr>
        <w:pBdr/>
        <w:spacing/>
        <w:ind w:hanging="360" w:left="3957"/>
      </w:pPr>
      <w:rPr>
        <w:rFonts w:hint="default" w:ascii="Courier New" w:hAnsi="Courier New" w:eastAsia="Courier New" w:cs="Courier New"/>
      </w:rPr>
      <w:start w:val="1"/>
      <w:suff w:val="tab"/>
    </w:lvl>
    <w:lvl w:ilvl="5">
      <w:isLgl w:val="false"/>
      <w:lvlJc w:val="left"/>
      <w:lvlText w:val=""/>
      <w:numFmt w:val="bullet"/>
      <w:pPr>
        <w:pBdr/>
        <w:spacing/>
        <w:ind w:hanging="360" w:left="4677"/>
      </w:pPr>
      <w:rPr>
        <w:rFonts w:hint="default" w:ascii="Wingdings" w:hAnsi="Wingdings" w:eastAsia="Wingdings" w:cs="Wingdings"/>
      </w:rPr>
      <w:start w:val="1"/>
      <w:suff w:val="tab"/>
    </w:lvl>
    <w:lvl w:ilvl="6">
      <w:isLgl w:val="false"/>
      <w:lvlJc w:val="left"/>
      <w:lvlText w:val=""/>
      <w:numFmt w:val="bullet"/>
      <w:pPr>
        <w:pBdr/>
        <w:spacing/>
        <w:ind w:hanging="360" w:left="5397"/>
      </w:pPr>
      <w:rPr>
        <w:rFonts w:hint="default" w:ascii="Symbol" w:hAnsi="Symbol" w:eastAsia="Symbol" w:cs="Symbol"/>
      </w:rPr>
      <w:start w:val="1"/>
      <w:suff w:val="tab"/>
    </w:lvl>
    <w:lvl w:ilvl="7">
      <w:isLgl w:val="false"/>
      <w:lvlJc w:val="left"/>
      <w:lvlText w:val="o"/>
      <w:numFmt w:val="bullet"/>
      <w:pPr>
        <w:pBdr/>
        <w:spacing/>
        <w:ind w:hanging="360" w:left="6117"/>
      </w:pPr>
      <w:rPr>
        <w:rFonts w:hint="default" w:ascii="Courier New" w:hAnsi="Courier New" w:eastAsia="Courier New" w:cs="Courier New"/>
      </w:rPr>
      <w:start w:val="1"/>
      <w:suff w:val="tab"/>
    </w:lvl>
    <w:lvl w:ilvl="8">
      <w:isLgl w:val="false"/>
      <w:lvlJc w:val="left"/>
      <w:lvlText w:val=""/>
      <w:numFmt w:val="bullet"/>
      <w:pPr>
        <w:pBdr/>
        <w:spacing/>
        <w:ind w:hanging="360" w:left="6837"/>
      </w:pPr>
      <w:rPr>
        <w:rFonts w:hint="default" w:ascii="Wingdings" w:hAnsi="Wingdings" w:eastAsia="Wingdings" w:cs="Wingdings"/>
      </w:rPr>
      <w:start w:val="1"/>
      <w:suff w:val="tab"/>
    </w:lvl>
  </w:abstractNum>
  <w:abstractNum w:abstractNumId="50">
    <w:nsid w:val="56935735"/>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51">
    <w:nsid w:val="7D2887EC"/>
    <w:lvl w:ilvl="0">
      <w:isLgl w:val="false"/>
      <w:lvlJc w:val="left"/>
      <w:lvlText w:val=""/>
      <w:numFmt w:val="bullet"/>
      <w:pPr>
        <w:pBdr/>
        <w:spacing/>
        <w:ind w:hanging="360" w:left="1786"/>
      </w:pPr>
      <w:rPr>
        <w:rFonts w:ascii="Wingdings" w:hAnsi="Wingdings"/>
        <w:vertAlign w:val="baseline"/>
      </w:rPr>
      <w:start w:val="1"/>
      <w:suff w:val="tab"/>
    </w:lvl>
    <w:lvl w:ilvl="1">
      <w:isLgl w:val="false"/>
      <w:lvlJc w:val="left"/>
      <w:lvlText w:val="o"/>
      <w:numFmt w:val="bullet"/>
      <w:pPr>
        <w:pBdr/>
        <w:spacing/>
        <w:ind w:hanging="360" w:left="2506"/>
      </w:pPr>
      <w:rPr>
        <w:rFonts w:hint="default" w:ascii="Courier New" w:hAnsi="Courier New" w:eastAsia="Courier New" w:cs="Courier New"/>
      </w:rPr>
      <w:start w:val="1"/>
      <w:suff w:val="tab"/>
    </w:lvl>
    <w:lvl w:ilvl="2">
      <w:isLgl w:val="false"/>
      <w:lvlJc w:val="left"/>
      <w:lvlText w:val="§"/>
      <w:numFmt w:val="bullet"/>
      <w:pPr>
        <w:pBdr/>
        <w:spacing/>
        <w:ind w:hanging="360" w:left="3226"/>
      </w:pPr>
      <w:rPr>
        <w:rFonts w:hint="default" w:ascii="Wingdings" w:hAnsi="Wingdings" w:eastAsia="Wingdings" w:cs="Wingdings"/>
      </w:rPr>
      <w:start w:val="1"/>
      <w:suff w:val="tab"/>
    </w:lvl>
    <w:lvl w:ilvl="3">
      <w:isLgl w:val="false"/>
      <w:lvlJc w:val="left"/>
      <w:lvlText w:val="·"/>
      <w:numFmt w:val="bullet"/>
      <w:pPr>
        <w:pBdr/>
        <w:spacing/>
        <w:ind w:hanging="360" w:left="3946"/>
      </w:pPr>
      <w:rPr>
        <w:rFonts w:hint="default" w:ascii="Symbol" w:hAnsi="Symbol" w:eastAsia="Symbol" w:cs="Symbol"/>
      </w:rPr>
      <w:start w:val="1"/>
      <w:suff w:val="tab"/>
    </w:lvl>
    <w:lvl w:ilvl="4">
      <w:isLgl w:val="false"/>
      <w:lvlJc w:val="left"/>
      <w:lvlText w:val="o"/>
      <w:numFmt w:val="bullet"/>
      <w:pPr>
        <w:pBdr/>
        <w:spacing/>
        <w:ind w:hanging="360" w:left="4666"/>
      </w:pPr>
      <w:rPr>
        <w:rFonts w:hint="default" w:ascii="Courier New" w:hAnsi="Courier New" w:eastAsia="Courier New" w:cs="Courier New"/>
      </w:rPr>
      <w:start w:val="1"/>
      <w:suff w:val="tab"/>
    </w:lvl>
    <w:lvl w:ilvl="5">
      <w:isLgl w:val="false"/>
      <w:lvlJc w:val="left"/>
      <w:lvlText w:val="§"/>
      <w:numFmt w:val="bullet"/>
      <w:pPr>
        <w:pBdr/>
        <w:spacing/>
        <w:ind w:hanging="360" w:left="5386"/>
      </w:pPr>
      <w:rPr>
        <w:rFonts w:hint="default" w:ascii="Wingdings" w:hAnsi="Wingdings" w:eastAsia="Wingdings" w:cs="Wingdings"/>
      </w:rPr>
      <w:start w:val="1"/>
      <w:suff w:val="tab"/>
    </w:lvl>
    <w:lvl w:ilvl="6">
      <w:isLgl w:val="false"/>
      <w:lvlJc w:val="left"/>
      <w:lvlText w:val="·"/>
      <w:numFmt w:val="bullet"/>
      <w:pPr>
        <w:pBdr/>
        <w:spacing/>
        <w:ind w:hanging="360" w:left="6106"/>
      </w:pPr>
      <w:rPr>
        <w:rFonts w:hint="default" w:ascii="Symbol" w:hAnsi="Symbol" w:eastAsia="Symbol" w:cs="Symbol"/>
      </w:rPr>
      <w:start w:val="1"/>
      <w:suff w:val="tab"/>
    </w:lvl>
    <w:lvl w:ilvl="7">
      <w:isLgl w:val="false"/>
      <w:lvlJc w:val="left"/>
      <w:lvlText w:val="o"/>
      <w:numFmt w:val="bullet"/>
      <w:pPr>
        <w:pBdr/>
        <w:spacing/>
        <w:ind w:hanging="360" w:left="6826"/>
      </w:pPr>
      <w:rPr>
        <w:rFonts w:hint="default" w:ascii="Courier New" w:hAnsi="Courier New" w:eastAsia="Courier New" w:cs="Courier New"/>
      </w:rPr>
      <w:start w:val="1"/>
      <w:suff w:val="tab"/>
    </w:lvl>
    <w:lvl w:ilvl="8">
      <w:isLgl w:val="false"/>
      <w:lvlJc w:val="left"/>
      <w:lvlText w:val="§"/>
      <w:numFmt w:val="bullet"/>
      <w:pPr>
        <w:pBdr/>
        <w:spacing/>
        <w:ind w:hanging="360" w:left="7546"/>
      </w:pPr>
      <w:rPr>
        <w:rFonts w:hint="default" w:ascii="Wingdings" w:hAnsi="Wingdings" w:eastAsia="Wingdings" w:cs="Wingdings"/>
      </w:rPr>
      <w:start w:val="1"/>
      <w:suff w:val="tab"/>
    </w:lvl>
  </w:abstractNum>
  <w:abstractNum w:abstractNumId="52">
    <w:nsid w:val="7D33EA6C"/>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53">
    <w:nsid w:val="09425206"/>
    <w:lvl w:ilvl="0">
      <w:isLgl w:val="false"/>
      <w:lvlJc w:val="left"/>
      <w:lvlText w:val=""/>
      <w:numFmt w:val="bullet"/>
      <w:pPr>
        <w:pBdr/>
        <w:spacing/>
        <w:ind w:hanging="360" w:left="1368"/>
      </w:pPr>
      <w:rPr>
        <w:rFonts w:hint="default" w:ascii="Wingdings" w:hAnsi="Wingdings" w:eastAsia="Wingdings" w:cs="Wingdings"/>
      </w:rPr>
      <w:start w:val="1"/>
      <w:suff w:val="tab"/>
    </w:lvl>
    <w:lvl w:ilvl="1">
      <w:isLgl w:val="false"/>
      <w:lvlJc w:val="left"/>
      <w:lvlText w:val="o"/>
      <w:numFmt w:val="bullet"/>
      <w:pPr>
        <w:pBdr/>
        <w:spacing/>
        <w:ind w:hanging="360" w:left="2088"/>
      </w:pPr>
      <w:rPr>
        <w:rFonts w:hint="default" w:ascii="Courier New" w:hAnsi="Courier New" w:eastAsia="Courier New" w:cs="Courier New"/>
      </w:rPr>
      <w:start w:val="1"/>
      <w:suff w:val="tab"/>
    </w:lvl>
    <w:lvl w:ilvl="2">
      <w:isLgl w:val="false"/>
      <w:lvlJc w:val="left"/>
      <w:lvlText w:val=""/>
      <w:numFmt w:val="bullet"/>
      <w:pPr>
        <w:pBdr/>
        <w:spacing/>
        <w:ind w:hanging="360" w:left="2808"/>
      </w:pPr>
      <w:rPr>
        <w:rFonts w:hint="default" w:ascii="Wingdings" w:hAnsi="Wingdings" w:eastAsia="Wingdings" w:cs="Wingdings"/>
      </w:rPr>
      <w:start w:val="1"/>
      <w:suff w:val="tab"/>
    </w:lvl>
    <w:lvl w:ilvl="3">
      <w:isLgl w:val="false"/>
      <w:lvlJc w:val="left"/>
      <w:lvlText w:val=""/>
      <w:numFmt w:val="bullet"/>
      <w:pPr>
        <w:pBdr/>
        <w:spacing/>
        <w:ind w:hanging="360" w:left="3528"/>
      </w:pPr>
      <w:rPr>
        <w:rFonts w:hint="default" w:ascii="Symbol" w:hAnsi="Symbol" w:eastAsia="Symbol" w:cs="Symbol"/>
      </w:rPr>
      <w:start w:val="1"/>
      <w:suff w:val="tab"/>
    </w:lvl>
    <w:lvl w:ilvl="4">
      <w:isLgl w:val="false"/>
      <w:lvlJc w:val="left"/>
      <w:lvlText w:val="o"/>
      <w:numFmt w:val="bullet"/>
      <w:pPr>
        <w:pBdr/>
        <w:spacing/>
        <w:ind w:hanging="360" w:left="4248"/>
      </w:pPr>
      <w:rPr>
        <w:rFonts w:hint="default" w:ascii="Courier New" w:hAnsi="Courier New" w:eastAsia="Courier New" w:cs="Courier New"/>
      </w:rPr>
      <w:start w:val="1"/>
      <w:suff w:val="tab"/>
    </w:lvl>
    <w:lvl w:ilvl="5">
      <w:isLgl w:val="false"/>
      <w:lvlJc w:val="left"/>
      <w:lvlText w:val=""/>
      <w:numFmt w:val="bullet"/>
      <w:pPr>
        <w:pBdr/>
        <w:spacing/>
        <w:ind w:hanging="360" w:left="4968"/>
      </w:pPr>
      <w:rPr>
        <w:rFonts w:hint="default" w:ascii="Wingdings" w:hAnsi="Wingdings" w:eastAsia="Wingdings" w:cs="Wingdings"/>
      </w:rPr>
      <w:start w:val="1"/>
      <w:suff w:val="tab"/>
    </w:lvl>
    <w:lvl w:ilvl="6">
      <w:isLgl w:val="false"/>
      <w:lvlJc w:val="left"/>
      <w:lvlText w:val=""/>
      <w:numFmt w:val="bullet"/>
      <w:pPr>
        <w:pBdr/>
        <w:spacing/>
        <w:ind w:hanging="360" w:left="5688"/>
      </w:pPr>
      <w:rPr>
        <w:rFonts w:hint="default" w:ascii="Symbol" w:hAnsi="Symbol" w:eastAsia="Symbol" w:cs="Symbol"/>
      </w:rPr>
      <w:start w:val="1"/>
      <w:suff w:val="tab"/>
    </w:lvl>
    <w:lvl w:ilvl="7">
      <w:isLgl w:val="false"/>
      <w:lvlJc w:val="left"/>
      <w:lvlText w:val="o"/>
      <w:numFmt w:val="bullet"/>
      <w:pPr>
        <w:pBdr/>
        <w:spacing/>
        <w:ind w:hanging="360" w:left="6408"/>
      </w:pPr>
      <w:rPr>
        <w:rFonts w:hint="default" w:ascii="Courier New" w:hAnsi="Courier New" w:eastAsia="Courier New" w:cs="Courier New"/>
      </w:rPr>
      <w:start w:val="1"/>
      <w:suff w:val="tab"/>
    </w:lvl>
    <w:lvl w:ilvl="8">
      <w:isLgl w:val="false"/>
      <w:lvlJc w:val="left"/>
      <w:lvlText w:val=""/>
      <w:numFmt w:val="bullet"/>
      <w:pPr>
        <w:pBdr/>
        <w:spacing/>
        <w:ind w:hanging="360" w:left="7128"/>
      </w:pPr>
      <w:rPr>
        <w:rFonts w:hint="default" w:ascii="Wingdings" w:hAnsi="Wingdings" w:eastAsia="Wingdings" w:cs="Wingdings"/>
      </w:rPr>
      <w:start w:val="1"/>
      <w:suff w:val="tab"/>
    </w:lvl>
  </w:abstractNum>
  <w:abstractNum w:abstractNumId="54">
    <w:nsid w:val="29C5D411"/>
    <w:lvl w:ilvl="0">
      <w:isLgl w:val="false"/>
      <w:lvlJc w:val="left"/>
      <w:lvlText w:val=""/>
      <w:numFmt w:val="bullet"/>
      <w:pPr>
        <w:pBdr/>
        <w:spacing/>
        <w:ind w:hanging="360" w:left="1080"/>
      </w:pPr>
      <w:rPr>
        <w:rFonts w:hint="default" w:ascii="Wingdings" w:hAnsi="Wingdings" w:eastAsia="Wingdings" w:cs="Wingdings"/>
      </w:rPr>
      <w:start w:val="1"/>
      <w:suff w:val="tab"/>
    </w:lvl>
    <w:lvl w:ilvl="1">
      <w:isLgl w:val="false"/>
      <w:lvlJc w:val="left"/>
      <w:lvlText w:val="o"/>
      <w:numFmt w:val="bullet"/>
      <w:pPr>
        <w:pBdr/>
        <w:spacing/>
        <w:ind w:hanging="360" w:left="1800"/>
      </w:pPr>
      <w:rPr>
        <w:rFonts w:hint="default" w:ascii="Courier New" w:hAnsi="Courier New" w:eastAsia="Courier New" w:cs="Courier New"/>
      </w:rPr>
      <w:start w:val="1"/>
      <w:suff w:val="tab"/>
    </w:lvl>
    <w:lvl w:ilvl="2">
      <w:isLgl w:val="false"/>
      <w:lvlJc w:val="left"/>
      <w:lvlText w:val=""/>
      <w:numFmt w:val="bullet"/>
      <w:pPr>
        <w:pBdr/>
        <w:spacing/>
        <w:ind w:hanging="360" w:left="2520"/>
      </w:pPr>
      <w:rPr>
        <w:rFonts w:hint="default" w:ascii="Wingdings" w:hAnsi="Wingdings" w:eastAsia="Wingdings" w:cs="Wingdings"/>
      </w:rPr>
      <w:start w:val="1"/>
      <w:suff w:val="tab"/>
    </w:lvl>
    <w:lvl w:ilvl="3">
      <w:isLgl w:val="false"/>
      <w:lvlJc w:val="left"/>
      <w:lvlText w:val=""/>
      <w:numFmt w:val="bullet"/>
      <w:pPr>
        <w:pBdr/>
        <w:spacing/>
        <w:ind w:hanging="360" w:left="3240"/>
      </w:pPr>
      <w:rPr>
        <w:rFonts w:hint="default" w:ascii="Symbol" w:hAnsi="Symbol" w:eastAsia="Symbol" w:cs="Symbol"/>
      </w:rPr>
      <w:start w:val="1"/>
      <w:suff w:val="tab"/>
    </w:lvl>
    <w:lvl w:ilvl="4">
      <w:isLgl w:val="false"/>
      <w:lvlJc w:val="left"/>
      <w:lvlText w:val="o"/>
      <w:numFmt w:val="bullet"/>
      <w:pPr>
        <w:pBdr/>
        <w:spacing/>
        <w:ind w:hanging="360" w:left="3960"/>
      </w:pPr>
      <w:rPr>
        <w:rFonts w:hint="default" w:ascii="Courier New" w:hAnsi="Courier New" w:eastAsia="Courier New" w:cs="Courier New"/>
      </w:rPr>
      <w:start w:val="1"/>
      <w:suff w:val="tab"/>
    </w:lvl>
    <w:lvl w:ilvl="5">
      <w:isLgl w:val="false"/>
      <w:lvlJc w:val="left"/>
      <w:lvlText w:val=""/>
      <w:numFmt w:val="bullet"/>
      <w:pPr>
        <w:pBdr/>
        <w:spacing/>
        <w:ind w:hanging="360" w:left="4680"/>
      </w:pPr>
      <w:rPr>
        <w:rFonts w:hint="default" w:ascii="Wingdings" w:hAnsi="Wingdings" w:eastAsia="Wingdings" w:cs="Wingdings"/>
      </w:rPr>
      <w:start w:val="1"/>
      <w:suff w:val="tab"/>
    </w:lvl>
    <w:lvl w:ilvl="6">
      <w:isLgl w:val="false"/>
      <w:lvlJc w:val="left"/>
      <w:lvlText w:val=""/>
      <w:numFmt w:val="bullet"/>
      <w:pPr>
        <w:pBdr/>
        <w:spacing/>
        <w:ind w:hanging="360" w:left="5400"/>
      </w:pPr>
      <w:rPr>
        <w:rFonts w:hint="default" w:ascii="Symbol" w:hAnsi="Symbol" w:eastAsia="Symbol" w:cs="Symbol"/>
      </w:rPr>
      <w:start w:val="1"/>
      <w:suff w:val="tab"/>
    </w:lvl>
    <w:lvl w:ilvl="7">
      <w:isLgl w:val="false"/>
      <w:lvlJc w:val="left"/>
      <w:lvlText w:val="o"/>
      <w:numFmt w:val="bullet"/>
      <w:pPr>
        <w:pBdr/>
        <w:spacing/>
        <w:ind w:hanging="360" w:left="6120"/>
      </w:pPr>
      <w:rPr>
        <w:rFonts w:hint="default" w:ascii="Courier New" w:hAnsi="Courier New" w:eastAsia="Courier New" w:cs="Courier New"/>
      </w:rPr>
      <w:start w:val="1"/>
      <w:suff w:val="tab"/>
    </w:lvl>
    <w:lvl w:ilvl="8">
      <w:isLgl w:val="false"/>
      <w:lvlJc w:val="left"/>
      <w:lvlText w:val=""/>
      <w:numFmt w:val="bullet"/>
      <w:pPr>
        <w:pBdr/>
        <w:spacing/>
        <w:ind w:hanging="360" w:left="6840"/>
      </w:pPr>
      <w:rPr>
        <w:rFonts w:hint="default" w:ascii="Wingdings" w:hAnsi="Wingdings" w:eastAsia="Wingdings" w:cs="Wingdings"/>
      </w:rPr>
      <w:start w:val="1"/>
      <w:suff w:val="tab"/>
    </w:lvl>
  </w:abstractNum>
  <w:num w:numId="1">
    <w:abstractNumId w:val="15"/>
  </w:num>
  <w:num w:numId="2">
    <w:abstractNumId w:val="8"/>
  </w:num>
  <w:num w:numId="3">
    <w:abstractNumId w:val="7"/>
  </w:num>
  <w:num w:numId="4">
    <w:abstractNumId w:val="30"/>
  </w:num>
  <w:num w:numId="5">
    <w:abstractNumId w:val="34"/>
  </w:num>
  <w:num w:numId="6">
    <w:abstractNumId w:val="36"/>
  </w:num>
  <w:num w:numId="7">
    <w:abstractNumId w:val="13"/>
  </w:num>
  <w:num w:numId="8">
    <w:abstractNumId w:val="5"/>
  </w:num>
  <w:num w:numId="9">
    <w:abstractNumId w:val="10"/>
  </w:num>
  <w:num w:numId="10">
    <w:abstractNumId w:val="14"/>
  </w:num>
  <w:num w:numId="11">
    <w:abstractNumId w:val="24"/>
  </w:num>
  <w:num w:numId="12">
    <w:abstractNumId w:val="9"/>
  </w:num>
  <w:num w:numId="13">
    <w:abstractNumId w:val="27"/>
  </w:num>
  <w:num w:numId="14">
    <w:abstractNumId w:val="21"/>
  </w:num>
  <w:num w:numId="15">
    <w:abstractNumId w:val="17"/>
  </w:num>
  <w:num w:numId="16">
    <w:abstractNumId w:val="6"/>
  </w:num>
  <w:num w:numId="17">
    <w:abstractNumId w:val="13"/>
  </w:num>
  <w:num w:numId="18">
    <w:abstractNumId w:val="38"/>
  </w:num>
  <w:num w:numId="19">
    <w:abstractNumId w:val="35"/>
  </w:num>
  <w:num w:numId="20">
    <w:abstractNumId w:val="26"/>
  </w:num>
  <w:num w:numId="21">
    <w:abstractNumId w:val="16"/>
  </w:num>
  <w:num w:numId="22">
    <w:abstractNumId w:val="11"/>
  </w:num>
  <w:num w:numId="23">
    <w:abstractNumId w:val="39"/>
  </w:num>
  <w:num w:numId="24">
    <w:abstractNumId w:val="19"/>
  </w:num>
  <w:num w:numId="25">
    <w:abstractNumId w:val="32"/>
  </w:num>
  <w:num w:numId="26">
    <w:abstractNumId w:val="28"/>
  </w:num>
  <w:num w:numId="27">
    <w:abstractNumId w:val="1"/>
  </w:num>
  <w:num w:numId="28">
    <w:abstractNumId w:val="2"/>
  </w:num>
  <w:num w:numId="29">
    <w:abstractNumId w:val="25"/>
  </w:num>
  <w:num w:numId="30">
    <w:abstractNumId w:val="31"/>
  </w:num>
  <w:num w:numId="31">
    <w:abstractNumId w:val="20"/>
  </w:num>
  <w:num w:numId="32">
    <w:abstractNumId w:val="33"/>
  </w:num>
  <w:num w:numId="33">
    <w:abstractNumId w:val="3"/>
  </w:num>
  <w:num w:numId="34">
    <w:abstractNumId w:val="12"/>
  </w:num>
  <w:num w:numId="35">
    <w:abstractNumId w:val="23"/>
  </w:num>
  <w:num w:numId="36">
    <w:abstractNumId w:val="37"/>
  </w:num>
  <w:num w:numId="37">
    <w:abstractNumId w:val="29"/>
  </w:num>
  <w:num w:numId="38">
    <w:abstractNumId w:val="22"/>
  </w:num>
  <w:num w:numId="39">
    <w:abstractNumId w:val="4"/>
  </w:num>
  <w:num w:numId="40">
    <w:abstractNumId w:val="18"/>
  </w:num>
  <w:num w:numId="41">
    <w:abstractNumId w:val="0"/>
  </w:num>
  <w:num w:numId="42">
    <w:abstractNumId w:val="40"/>
  </w:num>
  <w:num w:numId="43">
    <w:abstractNumId w:val="41"/>
  </w:num>
  <w:num w:numId="44">
    <w:abstractNumId w:val="42"/>
  </w:num>
  <w:num w:numId="45">
    <w:abstractNumId w:val="43"/>
  </w:num>
  <w:num w:numId="46">
    <w:abstractNumId w:val="44"/>
  </w:num>
  <w:num w:numId="47">
    <w:abstractNumId w:val="45"/>
  </w:num>
  <w:num w:numId="48">
    <w:abstractNumId w:val="46"/>
  </w:num>
  <w:num w:numId="49">
    <w:abstractNumId w:val="47"/>
  </w:num>
  <w:num w:numId="50">
    <w:abstractNumId w:val="48"/>
  </w:num>
  <w:num w:numId="51">
    <w:abstractNumId w:val="49"/>
  </w:num>
  <w:num w:numId="52">
    <w:abstractNumId w:val="50"/>
  </w:num>
  <w:num w:numId="53">
    <w:abstractNumId w:val="51"/>
  </w:num>
  <w:num w:numId="54">
    <w:abstractNumId w:val="52"/>
  </w:num>
  <w:num w:numId="55">
    <w:abstractNumId w:val="53"/>
  </w:num>
  <w:num w:numId="56">
    <w:abstractNumId w:val="5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73">
    <w:name w:val="Table Grid Light"/>
    <w:basedOn w:val="104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Plain Table 1"/>
    <w:basedOn w:val="104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Plain Table 2"/>
    <w:basedOn w:val="104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Plain Table 3"/>
    <w:basedOn w:val="104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Plain Table 4"/>
    <w:basedOn w:val="104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Plain Table 5"/>
    <w:basedOn w:val="104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1 Light"/>
    <w:basedOn w:val="104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1 Light - Accent 1"/>
    <w:basedOn w:val="104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1 Light - Accent 2"/>
    <w:basedOn w:val="104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1 Light - Accent 3"/>
    <w:basedOn w:val="104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1 Light - Accent 4"/>
    <w:basedOn w:val="104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1 Light - Accent 5"/>
    <w:basedOn w:val="104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1 Light - Accent 6"/>
    <w:basedOn w:val="104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2"/>
    <w:basedOn w:val="104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2 - Accent 1"/>
    <w:basedOn w:val="104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2 - Accent 2"/>
    <w:basedOn w:val="104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2 - Accent 3"/>
    <w:basedOn w:val="104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2 - Accent 4"/>
    <w:basedOn w:val="104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2 - Accent 5"/>
    <w:basedOn w:val="104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2 - Accent 6"/>
    <w:basedOn w:val="104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3"/>
    <w:basedOn w:val="104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3 - Accent 1"/>
    <w:basedOn w:val="104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3 - Accent 2"/>
    <w:basedOn w:val="104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3 - Accent 3"/>
    <w:basedOn w:val="104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3 - Accent 4"/>
    <w:basedOn w:val="104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3 - Accent 5"/>
    <w:basedOn w:val="104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3 - Accent 6"/>
    <w:basedOn w:val="104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4"/>
    <w:basedOn w:val="104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4 - Accent 1"/>
    <w:basedOn w:val="104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Grid Table 4 - Accent 2"/>
    <w:basedOn w:val="104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Grid Table 4 - Accent 3"/>
    <w:basedOn w:val="104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Grid Table 4 - Accent 4"/>
    <w:basedOn w:val="104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Grid Table 4 - Accent 5"/>
    <w:basedOn w:val="104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Grid Table 4 - Accent 6"/>
    <w:basedOn w:val="104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Grid Table 5 Dark"/>
    <w:basedOn w:val="104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Grid Table 5 Dark- Accent 1"/>
    <w:basedOn w:val="104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Grid Table 5 Dark - Accent 2"/>
    <w:basedOn w:val="104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Grid Table 5 Dark - Accent 3"/>
    <w:basedOn w:val="104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Grid Table 5 Dark- Accent 4"/>
    <w:basedOn w:val="104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Grid Table 5 Dark - Accent 5"/>
    <w:basedOn w:val="104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Grid Table 5 Dark - Accent 6"/>
    <w:basedOn w:val="104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Grid Table 6 Colorful"/>
    <w:basedOn w:val="104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915">
    <w:name w:val="Grid Table 6 Colorful - Accent 1"/>
    <w:basedOn w:val="104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916">
    <w:name w:val="Grid Table 6 Colorful - Accent 2"/>
    <w:basedOn w:val="104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917">
    <w:name w:val="Grid Table 6 Colorful - Accent 3"/>
    <w:basedOn w:val="104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18">
    <w:name w:val="Grid Table 6 Colorful - Accent 4"/>
    <w:basedOn w:val="104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19">
    <w:name w:val="Grid Table 6 Colorful - Accent 5"/>
    <w:basedOn w:val="104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20">
    <w:name w:val="Grid Table 6 Colorful - Accent 6"/>
    <w:basedOn w:val="104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21">
    <w:name w:val="Grid Table 7 Colorful"/>
    <w:basedOn w:val="104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Grid Table 7 Colorful - Accent 1"/>
    <w:basedOn w:val="104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Grid Table 7 Colorful - Accent 2"/>
    <w:basedOn w:val="104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Grid Table 7 Colorful - Accent 3"/>
    <w:basedOn w:val="104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Grid Table 7 Colorful - Accent 4"/>
    <w:basedOn w:val="104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Grid Table 7 Colorful - Accent 5"/>
    <w:basedOn w:val="104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Grid Table 7 Colorful - Accent 6"/>
    <w:basedOn w:val="104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1 Light"/>
    <w:basedOn w:val="104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1 Light - Accent 1"/>
    <w:basedOn w:val="104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1 Light - Accent 2"/>
    <w:basedOn w:val="104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1 Light - Accent 3"/>
    <w:basedOn w:val="104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1 Light - Accent 4"/>
    <w:basedOn w:val="104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1 Light - Accent 5"/>
    <w:basedOn w:val="104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1 Light - Accent 6"/>
    <w:basedOn w:val="104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2"/>
    <w:basedOn w:val="104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2 - Accent 1"/>
    <w:basedOn w:val="104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2 - Accent 2"/>
    <w:basedOn w:val="104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2 - Accent 3"/>
    <w:basedOn w:val="104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2 - Accent 4"/>
    <w:basedOn w:val="104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2 - Accent 5"/>
    <w:basedOn w:val="104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2 - Accent 6"/>
    <w:basedOn w:val="104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3"/>
    <w:basedOn w:val="104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3 - Accent 1"/>
    <w:basedOn w:val="104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3 - Accent 2"/>
    <w:basedOn w:val="104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st Table 3 - Accent 3"/>
    <w:basedOn w:val="104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st Table 3 - Accent 4"/>
    <w:basedOn w:val="104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st Table 3 - Accent 5"/>
    <w:basedOn w:val="104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st Table 3 - Accent 6"/>
    <w:basedOn w:val="104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st Table 4"/>
    <w:basedOn w:val="104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st Table 4 - Accent 1"/>
    <w:basedOn w:val="104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st Table 4 - Accent 2"/>
    <w:basedOn w:val="104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st Table 4 - Accent 3"/>
    <w:basedOn w:val="104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st Table 4 - Accent 4"/>
    <w:basedOn w:val="104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st Table 4 - Accent 5"/>
    <w:basedOn w:val="104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st Table 4 - Accent 6"/>
    <w:basedOn w:val="104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st Table 5 Dark"/>
    <w:basedOn w:val="104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57">
    <w:name w:val="List Table 5 Dark - Accent 1"/>
    <w:basedOn w:val="104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58">
    <w:name w:val="List Table 5 Dark - Accent 2"/>
    <w:basedOn w:val="104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59">
    <w:name w:val="List Table 5 Dark - Accent 3"/>
    <w:basedOn w:val="104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60">
    <w:name w:val="List Table 5 Dark - Accent 4"/>
    <w:basedOn w:val="104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61">
    <w:name w:val="List Table 5 Dark - Accent 5"/>
    <w:basedOn w:val="104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62">
    <w:name w:val="List Table 5 Dark - Accent 6"/>
    <w:basedOn w:val="104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63">
    <w:name w:val="List Table 6 Colorful"/>
    <w:basedOn w:val="104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List Table 6 Colorful - Accent 1"/>
    <w:basedOn w:val="104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List Table 6 Colorful - Accent 2"/>
    <w:basedOn w:val="104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List Table 6 Colorful - Accent 3"/>
    <w:basedOn w:val="104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List Table 6 Colorful - Accent 4"/>
    <w:basedOn w:val="104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List Table 6 Colorful - Accent 5"/>
    <w:basedOn w:val="104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List Table 6 Colorful - Accent 6"/>
    <w:basedOn w:val="104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List Table 7 Colorful"/>
    <w:basedOn w:val="104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71">
    <w:name w:val="List Table 7 Colorful - Accent 1"/>
    <w:basedOn w:val="104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72">
    <w:name w:val="List Table 7 Colorful - Accent 2"/>
    <w:basedOn w:val="104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73">
    <w:name w:val="List Table 7 Colorful - Accent 3"/>
    <w:basedOn w:val="104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74">
    <w:name w:val="List Table 7 Colorful - Accent 4"/>
    <w:basedOn w:val="104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75">
    <w:name w:val="List Table 7 Colorful - Accent 5"/>
    <w:basedOn w:val="104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76">
    <w:name w:val="List Table 7 Colorful - Accent 6"/>
    <w:basedOn w:val="104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77">
    <w:name w:val="Lined - Accent"/>
    <w:basedOn w:val="104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8">
    <w:name w:val="Lined - Accent 1"/>
    <w:basedOn w:val="104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9">
    <w:name w:val="Lined - Accent 2"/>
    <w:basedOn w:val="104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0">
    <w:name w:val="Lined - Accent 3"/>
    <w:basedOn w:val="104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1">
    <w:name w:val="Lined - Accent 4"/>
    <w:basedOn w:val="104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2">
    <w:name w:val="Lined - Accent 5"/>
    <w:basedOn w:val="104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3">
    <w:name w:val="Lined - Accent 6"/>
    <w:basedOn w:val="104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4">
    <w:name w:val="Bordered &amp; Lined - Accent"/>
    <w:basedOn w:val="104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5">
    <w:name w:val="Bordered &amp; Lined - Accent 1"/>
    <w:basedOn w:val="104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6">
    <w:name w:val="Bordered &amp; Lined - Accent 2"/>
    <w:basedOn w:val="104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7">
    <w:name w:val="Bordered &amp; Lined - Accent 3"/>
    <w:basedOn w:val="104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8">
    <w:name w:val="Bordered &amp; Lined - Accent 4"/>
    <w:basedOn w:val="104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9">
    <w:name w:val="Bordered &amp; Lined - Accent 5"/>
    <w:basedOn w:val="104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0">
    <w:name w:val="Bordered &amp; Lined - Accent 6"/>
    <w:basedOn w:val="104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1">
    <w:name w:val="Bordered"/>
    <w:basedOn w:val="104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2">
    <w:name w:val="Bordered - Accent 1"/>
    <w:basedOn w:val="104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3">
    <w:name w:val="Bordered - Accent 2"/>
    <w:basedOn w:val="104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4">
    <w:name w:val="Bordered - Accent 3"/>
    <w:basedOn w:val="104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5">
    <w:name w:val="Bordered - Accent 4"/>
    <w:basedOn w:val="104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6">
    <w:name w:val="Bordered - Accent 5"/>
    <w:basedOn w:val="104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7">
    <w:name w:val="Bordered - Accent 6"/>
    <w:basedOn w:val="104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98">
    <w:name w:val="Heading 5"/>
    <w:basedOn w:val="1039"/>
    <w:next w:val="1039"/>
    <w:link w:val="1003"/>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99">
    <w:name w:val="Heading 6"/>
    <w:basedOn w:val="1039"/>
    <w:next w:val="1039"/>
    <w:link w:val="1004"/>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000">
    <w:name w:val="Heading 7"/>
    <w:basedOn w:val="1039"/>
    <w:next w:val="1039"/>
    <w:link w:val="1005"/>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001">
    <w:name w:val="Heading 8"/>
    <w:basedOn w:val="1039"/>
    <w:next w:val="1039"/>
    <w:link w:val="1006"/>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002">
    <w:name w:val="Heading 9"/>
    <w:basedOn w:val="1039"/>
    <w:next w:val="1039"/>
    <w:link w:val="100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003">
    <w:name w:val="Heading 5 Char"/>
    <w:basedOn w:val="1044"/>
    <w:link w:val="998"/>
    <w:uiPriority w:val="9"/>
    <w:pPr>
      <w:pBdr/>
      <w:spacing/>
      <w:ind/>
    </w:pPr>
    <w:rPr>
      <w:rFonts w:ascii="Arial" w:hAnsi="Arial" w:eastAsia="Arial" w:cs="Arial"/>
      <w:color w:val="0f4761" w:themeColor="accent1" w:themeShade="BF"/>
    </w:rPr>
  </w:style>
  <w:style w:type="character" w:styleId="1004">
    <w:name w:val="Heading 6 Char"/>
    <w:basedOn w:val="1044"/>
    <w:link w:val="999"/>
    <w:uiPriority w:val="9"/>
    <w:pPr>
      <w:pBdr/>
      <w:spacing/>
      <w:ind/>
    </w:pPr>
    <w:rPr>
      <w:rFonts w:ascii="Arial" w:hAnsi="Arial" w:eastAsia="Arial" w:cs="Arial"/>
      <w:i/>
      <w:iCs/>
      <w:color w:val="595959" w:themeColor="text1" w:themeTint="A6"/>
    </w:rPr>
  </w:style>
  <w:style w:type="character" w:styleId="1005">
    <w:name w:val="Heading 7 Char"/>
    <w:basedOn w:val="1044"/>
    <w:link w:val="1000"/>
    <w:uiPriority w:val="9"/>
    <w:pPr>
      <w:pBdr/>
      <w:spacing/>
      <w:ind/>
    </w:pPr>
    <w:rPr>
      <w:rFonts w:ascii="Arial" w:hAnsi="Arial" w:eastAsia="Arial" w:cs="Arial"/>
      <w:color w:val="595959" w:themeColor="text1" w:themeTint="A6"/>
    </w:rPr>
  </w:style>
  <w:style w:type="character" w:styleId="1006">
    <w:name w:val="Heading 8 Char"/>
    <w:basedOn w:val="1044"/>
    <w:link w:val="1001"/>
    <w:uiPriority w:val="9"/>
    <w:pPr>
      <w:pBdr/>
      <w:spacing/>
      <w:ind/>
    </w:pPr>
    <w:rPr>
      <w:rFonts w:ascii="Arial" w:hAnsi="Arial" w:eastAsia="Arial" w:cs="Arial"/>
      <w:i/>
      <w:iCs/>
      <w:color w:val="272727" w:themeColor="text1" w:themeTint="D8"/>
    </w:rPr>
  </w:style>
  <w:style w:type="character" w:styleId="1007">
    <w:name w:val="Heading 9 Char"/>
    <w:basedOn w:val="1044"/>
    <w:link w:val="1002"/>
    <w:uiPriority w:val="9"/>
    <w:pPr>
      <w:pBdr/>
      <w:spacing/>
      <w:ind/>
    </w:pPr>
    <w:rPr>
      <w:rFonts w:ascii="Arial" w:hAnsi="Arial" w:eastAsia="Arial" w:cs="Arial"/>
      <w:i/>
      <w:iCs/>
      <w:color w:val="272727" w:themeColor="text1" w:themeTint="D8"/>
    </w:rPr>
  </w:style>
  <w:style w:type="paragraph" w:styleId="1008">
    <w:name w:val="Subtitle"/>
    <w:basedOn w:val="1039"/>
    <w:next w:val="1039"/>
    <w:link w:val="1009"/>
    <w:uiPriority w:val="11"/>
    <w:qFormat/>
    <w:pPr>
      <w:numPr>
        <w:ilvl w:val="1"/>
      </w:numPr>
      <w:pBdr/>
      <w:spacing/>
      <w:ind/>
    </w:pPr>
    <w:rPr>
      <w:color w:val="595959" w:themeColor="text1" w:themeTint="A6"/>
      <w:spacing w:val="15"/>
      <w:sz w:val="28"/>
      <w:szCs w:val="28"/>
    </w:rPr>
  </w:style>
  <w:style w:type="character" w:styleId="1009">
    <w:name w:val="Subtitle Char"/>
    <w:basedOn w:val="1044"/>
    <w:link w:val="1008"/>
    <w:uiPriority w:val="11"/>
    <w:pPr>
      <w:pBdr/>
      <w:spacing/>
      <w:ind/>
    </w:pPr>
    <w:rPr>
      <w:color w:val="595959" w:themeColor="text1" w:themeTint="A6"/>
      <w:spacing w:val="15"/>
      <w:sz w:val="28"/>
      <w:szCs w:val="28"/>
    </w:rPr>
  </w:style>
  <w:style w:type="paragraph" w:styleId="1010">
    <w:name w:val="Quote"/>
    <w:basedOn w:val="1039"/>
    <w:next w:val="1039"/>
    <w:link w:val="1011"/>
    <w:uiPriority w:val="29"/>
    <w:qFormat/>
    <w:pPr>
      <w:pBdr/>
      <w:spacing w:before="160"/>
      <w:ind/>
      <w:jc w:val="center"/>
    </w:pPr>
    <w:rPr>
      <w:i/>
      <w:iCs/>
      <w:color w:val="404040" w:themeColor="text1" w:themeTint="BF"/>
    </w:rPr>
  </w:style>
  <w:style w:type="character" w:styleId="1011">
    <w:name w:val="Quote Char"/>
    <w:basedOn w:val="1044"/>
    <w:link w:val="1010"/>
    <w:uiPriority w:val="29"/>
    <w:pPr>
      <w:pBdr/>
      <w:spacing/>
      <w:ind/>
    </w:pPr>
    <w:rPr>
      <w:i/>
      <w:iCs/>
      <w:color w:val="404040" w:themeColor="text1" w:themeTint="BF"/>
    </w:rPr>
  </w:style>
  <w:style w:type="character" w:styleId="1012">
    <w:name w:val="Intense Emphasis"/>
    <w:basedOn w:val="1044"/>
    <w:uiPriority w:val="21"/>
    <w:qFormat/>
    <w:pPr>
      <w:pBdr/>
      <w:spacing/>
      <w:ind/>
    </w:pPr>
    <w:rPr>
      <w:i/>
      <w:iCs/>
      <w:color w:val="0f4761" w:themeColor="accent1" w:themeShade="BF"/>
    </w:rPr>
  </w:style>
  <w:style w:type="paragraph" w:styleId="1013">
    <w:name w:val="Intense Quote"/>
    <w:basedOn w:val="1039"/>
    <w:next w:val="1039"/>
    <w:link w:val="101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014">
    <w:name w:val="Intense Quote Char"/>
    <w:basedOn w:val="1044"/>
    <w:link w:val="1013"/>
    <w:uiPriority w:val="30"/>
    <w:pPr>
      <w:pBdr/>
      <w:spacing/>
      <w:ind/>
    </w:pPr>
    <w:rPr>
      <w:i/>
      <w:iCs/>
      <w:color w:val="0f4761" w:themeColor="accent1" w:themeShade="BF"/>
    </w:rPr>
  </w:style>
  <w:style w:type="character" w:styleId="1015">
    <w:name w:val="Intense Reference"/>
    <w:basedOn w:val="1044"/>
    <w:uiPriority w:val="32"/>
    <w:qFormat/>
    <w:pPr>
      <w:pBdr/>
      <w:spacing/>
      <w:ind/>
    </w:pPr>
    <w:rPr>
      <w:b/>
      <w:bCs/>
      <w:smallCaps/>
      <w:color w:val="0f4761" w:themeColor="accent1" w:themeShade="BF"/>
      <w:spacing w:val="5"/>
    </w:rPr>
  </w:style>
  <w:style w:type="paragraph" w:styleId="1016">
    <w:name w:val="No Spacing"/>
    <w:basedOn w:val="1039"/>
    <w:uiPriority w:val="1"/>
    <w:qFormat/>
    <w:pPr>
      <w:pBdr/>
      <w:spacing w:after="0" w:line="240" w:lineRule="auto"/>
      <w:ind/>
    </w:pPr>
  </w:style>
  <w:style w:type="character" w:styleId="1017">
    <w:name w:val="Subtle Emphasis"/>
    <w:basedOn w:val="1044"/>
    <w:uiPriority w:val="19"/>
    <w:qFormat/>
    <w:pPr>
      <w:pBdr/>
      <w:spacing/>
      <w:ind/>
    </w:pPr>
    <w:rPr>
      <w:i/>
      <w:iCs/>
      <w:color w:val="404040" w:themeColor="text1" w:themeTint="BF"/>
    </w:rPr>
  </w:style>
  <w:style w:type="character" w:styleId="1018">
    <w:name w:val="Subtle Reference"/>
    <w:basedOn w:val="1044"/>
    <w:uiPriority w:val="31"/>
    <w:qFormat/>
    <w:pPr>
      <w:pBdr/>
      <w:spacing/>
      <w:ind/>
    </w:pPr>
    <w:rPr>
      <w:smallCaps/>
      <w:color w:val="5a5a5a" w:themeColor="text1" w:themeTint="A5"/>
    </w:rPr>
  </w:style>
  <w:style w:type="character" w:styleId="1019">
    <w:name w:val="Book Title"/>
    <w:basedOn w:val="1044"/>
    <w:uiPriority w:val="33"/>
    <w:qFormat/>
    <w:pPr>
      <w:pBdr/>
      <w:spacing/>
      <w:ind/>
    </w:pPr>
    <w:rPr>
      <w:b/>
      <w:bCs/>
      <w:i/>
      <w:iCs/>
      <w:spacing w:val="5"/>
    </w:rPr>
  </w:style>
  <w:style w:type="paragraph" w:styleId="1020">
    <w:name w:val="Caption"/>
    <w:basedOn w:val="1039"/>
    <w:next w:val="1039"/>
    <w:uiPriority w:val="35"/>
    <w:unhideWhenUsed/>
    <w:qFormat/>
    <w:pPr>
      <w:pBdr/>
      <w:spacing w:after="200" w:line="240" w:lineRule="auto"/>
      <w:ind/>
    </w:pPr>
    <w:rPr>
      <w:i/>
      <w:iCs/>
      <w:color w:val="0e2841" w:themeColor="text2"/>
      <w:sz w:val="18"/>
      <w:szCs w:val="18"/>
    </w:rPr>
  </w:style>
  <w:style w:type="paragraph" w:styleId="1021">
    <w:name w:val="footnote text"/>
    <w:basedOn w:val="1039"/>
    <w:link w:val="1022"/>
    <w:uiPriority w:val="99"/>
    <w:semiHidden/>
    <w:unhideWhenUsed/>
    <w:pPr>
      <w:pBdr/>
      <w:spacing w:after="0" w:line="240" w:lineRule="auto"/>
      <w:ind/>
    </w:pPr>
    <w:rPr>
      <w:sz w:val="20"/>
      <w:szCs w:val="20"/>
    </w:rPr>
  </w:style>
  <w:style w:type="character" w:styleId="1022">
    <w:name w:val="Footnote Text Char"/>
    <w:basedOn w:val="1044"/>
    <w:link w:val="1021"/>
    <w:uiPriority w:val="99"/>
    <w:semiHidden/>
    <w:pPr>
      <w:pBdr/>
      <w:spacing/>
      <w:ind/>
    </w:pPr>
    <w:rPr>
      <w:sz w:val="20"/>
      <w:szCs w:val="20"/>
    </w:rPr>
  </w:style>
  <w:style w:type="character" w:styleId="1023">
    <w:name w:val="footnote reference"/>
    <w:basedOn w:val="1044"/>
    <w:uiPriority w:val="99"/>
    <w:semiHidden/>
    <w:unhideWhenUsed/>
    <w:pPr>
      <w:pBdr/>
      <w:spacing/>
      <w:ind/>
    </w:pPr>
    <w:rPr>
      <w:vertAlign w:val="superscript"/>
    </w:rPr>
  </w:style>
  <w:style w:type="paragraph" w:styleId="1024">
    <w:name w:val="endnote text"/>
    <w:basedOn w:val="1039"/>
    <w:link w:val="1025"/>
    <w:uiPriority w:val="99"/>
    <w:semiHidden/>
    <w:unhideWhenUsed/>
    <w:pPr>
      <w:pBdr/>
      <w:spacing w:after="0" w:line="240" w:lineRule="auto"/>
      <w:ind/>
    </w:pPr>
    <w:rPr>
      <w:sz w:val="20"/>
      <w:szCs w:val="20"/>
    </w:rPr>
  </w:style>
  <w:style w:type="character" w:styleId="1025">
    <w:name w:val="Endnote Text Char"/>
    <w:basedOn w:val="1044"/>
    <w:link w:val="1024"/>
    <w:uiPriority w:val="99"/>
    <w:semiHidden/>
    <w:pPr>
      <w:pBdr/>
      <w:spacing/>
      <w:ind/>
    </w:pPr>
    <w:rPr>
      <w:sz w:val="20"/>
      <w:szCs w:val="20"/>
    </w:rPr>
  </w:style>
  <w:style w:type="character" w:styleId="1026">
    <w:name w:val="endnote reference"/>
    <w:basedOn w:val="1044"/>
    <w:uiPriority w:val="99"/>
    <w:semiHidden/>
    <w:unhideWhenUsed/>
    <w:pPr>
      <w:pBdr/>
      <w:spacing/>
      <w:ind/>
    </w:pPr>
    <w:rPr>
      <w:vertAlign w:val="superscript"/>
    </w:rPr>
  </w:style>
  <w:style w:type="paragraph" w:styleId="1027">
    <w:name w:val="toc 1"/>
    <w:basedOn w:val="1039"/>
    <w:next w:val="1039"/>
    <w:uiPriority w:val="39"/>
    <w:unhideWhenUsed/>
    <w:pPr>
      <w:pBdr/>
      <w:spacing w:after="100"/>
      <w:ind/>
    </w:pPr>
  </w:style>
  <w:style w:type="paragraph" w:styleId="1028">
    <w:name w:val="toc 2"/>
    <w:basedOn w:val="1039"/>
    <w:next w:val="1039"/>
    <w:uiPriority w:val="39"/>
    <w:unhideWhenUsed/>
    <w:pPr>
      <w:pBdr/>
      <w:spacing w:after="100"/>
      <w:ind w:left="220"/>
    </w:pPr>
  </w:style>
  <w:style w:type="paragraph" w:styleId="1029">
    <w:name w:val="toc 3"/>
    <w:basedOn w:val="1039"/>
    <w:next w:val="1039"/>
    <w:uiPriority w:val="39"/>
    <w:unhideWhenUsed/>
    <w:pPr>
      <w:pBdr/>
      <w:spacing w:after="100"/>
      <w:ind w:left="440"/>
    </w:pPr>
  </w:style>
  <w:style w:type="paragraph" w:styleId="1030">
    <w:name w:val="toc 4"/>
    <w:basedOn w:val="1039"/>
    <w:next w:val="1039"/>
    <w:uiPriority w:val="39"/>
    <w:unhideWhenUsed/>
    <w:pPr>
      <w:pBdr/>
      <w:spacing w:after="100"/>
      <w:ind w:left="660"/>
    </w:pPr>
  </w:style>
  <w:style w:type="paragraph" w:styleId="1031">
    <w:name w:val="toc 5"/>
    <w:basedOn w:val="1039"/>
    <w:next w:val="1039"/>
    <w:uiPriority w:val="39"/>
    <w:unhideWhenUsed/>
    <w:pPr>
      <w:pBdr/>
      <w:spacing w:after="100"/>
      <w:ind w:left="880"/>
    </w:pPr>
  </w:style>
  <w:style w:type="paragraph" w:styleId="1032">
    <w:name w:val="toc 6"/>
    <w:basedOn w:val="1039"/>
    <w:next w:val="1039"/>
    <w:uiPriority w:val="39"/>
    <w:unhideWhenUsed/>
    <w:pPr>
      <w:pBdr/>
      <w:spacing w:after="100"/>
      <w:ind w:left="1100"/>
    </w:pPr>
  </w:style>
  <w:style w:type="paragraph" w:styleId="1033">
    <w:name w:val="toc 7"/>
    <w:basedOn w:val="1039"/>
    <w:next w:val="1039"/>
    <w:uiPriority w:val="39"/>
    <w:unhideWhenUsed/>
    <w:pPr>
      <w:pBdr/>
      <w:spacing w:after="100"/>
      <w:ind w:left="1320"/>
    </w:pPr>
  </w:style>
  <w:style w:type="paragraph" w:styleId="1034">
    <w:name w:val="toc 8"/>
    <w:basedOn w:val="1039"/>
    <w:next w:val="1039"/>
    <w:uiPriority w:val="39"/>
    <w:unhideWhenUsed/>
    <w:pPr>
      <w:pBdr/>
      <w:spacing w:after="100"/>
      <w:ind w:left="1540"/>
    </w:pPr>
  </w:style>
  <w:style w:type="paragraph" w:styleId="1035">
    <w:name w:val="toc 9"/>
    <w:basedOn w:val="1039"/>
    <w:next w:val="1039"/>
    <w:uiPriority w:val="39"/>
    <w:unhideWhenUsed/>
    <w:pPr>
      <w:pBdr/>
      <w:spacing w:after="100"/>
      <w:ind w:left="1760"/>
    </w:pPr>
  </w:style>
  <w:style w:type="character" w:styleId="1036">
    <w:name w:val="Placeholder Text"/>
    <w:basedOn w:val="1044"/>
    <w:uiPriority w:val="99"/>
    <w:semiHidden/>
    <w:pPr>
      <w:pBdr/>
      <w:spacing/>
      <w:ind/>
    </w:pPr>
    <w:rPr>
      <w:color w:val="666666"/>
    </w:rPr>
  </w:style>
  <w:style w:type="paragraph" w:styleId="1037">
    <w:name w:val="TOC Heading"/>
    <w:uiPriority w:val="39"/>
    <w:unhideWhenUsed/>
    <w:pPr>
      <w:pBdr/>
      <w:spacing/>
      <w:ind/>
    </w:pPr>
  </w:style>
  <w:style w:type="paragraph" w:styleId="1038">
    <w:name w:val="table of figures"/>
    <w:basedOn w:val="1039"/>
    <w:next w:val="1039"/>
    <w:uiPriority w:val="99"/>
    <w:unhideWhenUsed/>
    <w:pPr>
      <w:pBdr/>
      <w:spacing w:after="0" w:afterAutospacing="0"/>
      <w:ind/>
    </w:pPr>
  </w:style>
  <w:style w:type="paragraph" w:styleId="1039" w:default="1">
    <w:name w:val="Normal"/>
    <w:qFormat/>
    <w:pPr>
      <w:pBdr/>
      <w:spacing w:after="0" w:line="240" w:lineRule="auto"/>
      <w:ind/>
    </w:pPr>
    <w:rPr>
      <w:rFonts w:ascii="Times New Roman" w:hAnsi="Times New Roman" w:eastAsia="Times New Roman" w:cs="Times New Roman"/>
      <w:sz w:val="24"/>
      <w:szCs w:val="24"/>
    </w:rPr>
  </w:style>
  <w:style w:type="paragraph" w:styleId="1040">
    <w:name w:val="Heading 1"/>
    <w:basedOn w:val="1039"/>
    <w:next w:val="1039"/>
    <w:link w:val="1047"/>
    <w:qFormat/>
    <w:pPr>
      <w:keepNext w:val="true"/>
      <w:pBdr/>
      <w:spacing w:after="120" w:before="120"/>
      <w:ind/>
      <w:jc w:val="center"/>
      <w:outlineLvl w:val="0"/>
    </w:pPr>
    <w:rPr>
      <w:b/>
      <w:bCs/>
      <w:sz w:val="27"/>
      <w:szCs w:val="27"/>
    </w:rPr>
  </w:style>
  <w:style w:type="paragraph" w:styleId="1041">
    <w:name w:val="Heading 2"/>
    <w:basedOn w:val="1039"/>
    <w:next w:val="1039"/>
    <w:link w:val="1048"/>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42">
    <w:name w:val="Heading 3"/>
    <w:basedOn w:val="1039"/>
    <w:next w:val="1039"/>
    <w:link w:val="1049"/>
    <w:qFormat/>
    <w:pPr>
      <w:keepNext w:val="true"/>
      <w:pBdr/>
      <w:spacing w:before="60"/>
      <w:ind/>
      <w:outlineLvl w:val="2"/>
    </w:pPr>
    <w:rPr>
      <w:sz w:val="28"/>
      <w:szCs w:val="28"/>
    </w:rPr>
  </w:style>
  <w:style w:type="paragraph" w:styleId="1043">
    <w:name w:val="Heading 4"/>
    <w:basedOn w:val="1039"/>
    <w:next w:val="1039"/>
    <w:link w:val="1050"/>
    <w:qFormat/>
    <w:pPr>
      <w:keepNext w:val="true"/>
      <w:pBdr/>
      <w:spacing/>
      <w:ind/>
      <w:jc w:val="center"/>
      <w:outlineLvl w:val="3"/>
    </w:pPr>
    <w:rPr>
      <w:b/>
      <w:bCs/>
    </w:rPr>
  </w:style>
  <w:style w:type="character" w:styleId="1044" w:default="1">
    <w:name w:val="Default Paragraph Font"/>
    <w:uiPriority w:val="1"/>
    <w:semiHidden/>
    <w:unhideWhenUsed/>
    <w:pPr>
      <w:pBdr/>
      <w:spacing/>
      <w:ind/>
    </w:pPr>
  </w:style>
  <w:style w:type="table" w:styleId="104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46" w:default="1">
    <w:name w:val="No List"/>
    <w:uiPriority w:val="99"/>
    <w:semiHidden/>
    <w:unhideWhenUsed/>
    <w:pPr>
      <w:pBdr/>
      <w:spacing/>
      <w:ind/>
    </w:pPr>
  </w:style>
  <w:style w:type="character" w:styleId="1047" w:customStyle="1">
    <w:name w:val="Heading 1 Char"/>
    <w:basedOn w:val="1044"/>
    <w:link w:val="1040"/>
    <w:pPr>
      <w:pBdr/>
      <w:spacing/>
      <w:ind/>
    </w:pPr>
    <w:rPr>
      <w:rFonts w:ascii="Times New Roman" w:hAnsi="Times New Roman" w:eastAsia="Times New Roman" w:cs="Times New Roman"/>
      <w:b/>
      <w:bCs/>
      <w:sz w:val="27"/>
      <w:szCs w:val="27"/>
    </w:rPr>
  </w:style>
  <w:style w:type="character" w:styleId="1048" w:customStyle="1">
    <w:name w:val="Heading 2 Char"/>
    <w:basedOn w:val="1044"/>
    <w:link w:val="1041"/>
    <w:uiPriority w:val="9"/>
    <w:pPr>
      <w:pBdr/>
      <w:spacing/>
      <w:ind/>
    </w:pPr>
    <w:rPr>
      <w:rFonts w:asciiTheme="majorHAnsi" w:hAnsiTheme="majorHAnsi" w:eastAsiaTheme="majorEastAsia" w:cstheme="majorBidi"/>
      <w:color w:val="365f91" w:themeColor="accent1" w:themeShade="BF"/>
      <w:sz w:val="26"/>
      <w:szCs w:val="26"/>
    </w:rPr>
  </w:style>
  <w:style w:type="character" w:styleId="1049" w:customStyle="1">
    <w:name w:val="Heading 3 Char"/>
    <w:basedOn w:val="1044"/>
    <w:link w:val="1042"/>
    <w:pPr>
      <w:pBdr/>
      <w:spacing/>
      <w:ind/>
    </w:pPr>
    <w:rPr>
      <w:rFonts w:ascii="Times New Roman" w:hAnsi="Times New Roman" w:eastAsia="Times New Roman" w:cs="Times New Roman"/>
      <w:sz w:val="28"/>
      <w:szCs w:val="28"/>
    </w:rPr>
  </w:style>
  <w:style w:type="character" w:styleId="1050" w:customStyle="1">
    <w:name w:val="Heading 4 Char"/>
    <w:basedOn w:val="1044"/>
    <w:link w:val="1043"/>
    <w:pPr>
      <w:pBdr/>
      <w:spacing/>
      <w:ind/>
    </w:pPr>
    <w:rPr>
      <w:rFonts w:ascii="Times New Roman" w:hAnsi="Times New Roman" w:eastAsia="Times New Roman" w:cs="Times New Roman"/>
      <w:b/>
      <w:bCs/>
      <w:sz w:val="24"/>
      <w:szCs w:val="24"/>
    </w:rPr>
  </w:style>
  <w:style w:type="character" w:styleId="1051">
    <w:name w:val="Hyperlink"/>
    <w:uiPriority w:val="99"/>
    <w:pPr>
      <w:pBdr/>
      <w:spacing/>
      <w:ind/>
    </w:pPr>
    <w:rPr>
      <w:color w:val="000000"/>
      <w:u w:val="single"/>
    </w:rPr>
  </w:style>
  <w:style w:type="character" w:styleId="1052">
    <w:name w:val="Strong"/>
    <w:uiPriority w:val="22"/>
    <w:qFormat/>
    <w:pPr>
      <w:pBdr/>
      <w:spacing/>
      <w:ind/>
    </w:pPr>
    <w:rPr>
      <w:b/>
      <w:bCs/>
    </w:rPr>
  </w:style>
  <w:style w:type="paragraph" w:styleId="1053">
    <w:name w:val="Balloon Text"/>
    <w:basedOn w:val="1039"/>
    <w:link w:val="1054"/>
    <w:uiPriority w:val="99"/>
    <w:semiHidden/>
    <w:unhideWhenUsed/>
    <w:pPr>
      <w:pBdr/>
      <w:spacing/>
      <w:ind/>
    </w:pPr>
    <w:rPr>
      <w:rFonts w:ascii="Tahoma" w:hAnsi="Tahoma" w:cs="Tahoma"/>
      <w:sz w:val="16"/>
      <w:szCs w:val="16"/>
    </w:rPr>
  </w:style>
  <w:style w:type="character" w:styleId="1054" w:customStyle="1">
    <w:name w:val="Balloon Text Char"/>
    <w:basedOn w:val="1044"/>
    <w:link w:val="1053"/>
    <w:uiPriority w:val="99"/>
    <w:semiHidden/>
    <w:pPr>
      <w:pBdr/>
      <w:spacing/>
      <w:ind/>
    </w:pPr>
    <w:rPr>
      <w:rFonts w:ascii="Tahoma" w:hAnsi="Tahoma" w:eastAsia="Times New Roman" w:cs="Tahoma"/>
      <w:sz w:val="16"/>
      <w:szCs w:val="16"/>
    </w:rPr>
  </w:style>
  <w:style w:type="paragraph" w:styleId="1055">
    <w:name w:val="Header"/>
    <w:basedOn w:val="1039"/>
    <w:link w:val="1056"/>
    <w:unhideWhenUsed/>
    <w:pPr>
      <w:pBdr/>
      <w:tabs>
        <w:tab w:val="center" w:leader="none" w:pos="4680"/>
        <w:tab w:val="right" w:leader="none" w:pos="9360"/>
      </w:tabs>
      <w:spacing/>
      <w:ind/>
    </w:pPr>
  </w:style>
  <w:style w:type="character" w:styleId="1056" w:customStyle="1">
    <w:name w:val="Header Char"/>
    <w:basedOn w:val="1044"/>
    <w:link w:val="1055"/>
    <w:pPr>
      <w:pBdr/>
      <w:spacing/>
      <w:ind/>
    </w:pPr>
    <w:rPr>
      <w:rFonts w:ascii="Times New Roman" w:hAnsi="Times New Roman" w:eastAsia="Times New Roman" w:cs="Times New Roman"/>
      <w:sz w:val="24"/>
      <w:szCs w:val="24"/>
    </w:rPr>
  </w:style>
  <w:style w:type="paragraph" w:styleId="1057">
    <w:name w:val="Footer"/>
    <w:basedOn w:val="1039"/>
    <w:link w:val="1058"/>
    <w:uiPriority w:val="99"/>
    <w:unhideWhenUsed/>
    <w:pPr>
      <w:pBdr/>
      <w:tabs>
        <w:tab w:val="center" w:leader="none" w:pos="4680"/>
        <w:tab w:val="right" w:leader="none" w:pos="9360"/>
      </w:tabs>
      <w:spacing/>
      <w:ind/>
    </w:pPr>
  </w:style>
  <w:style w:type="character" w:styleId="1058" w:customStyle="1">
    <w:name w:val="Footer Char"/>
    <w:basedOn w:val="1044"/>
    <w:link w:val="1057"/>
    <w:uiPriority w:val="99"/>
    <w:pPr>
      <w:pBdr/>
      <w:spacing/>
      <w:ind/>
    </w:pPr>
    <w:rPr>
      <w:rFonts w:ascii="Times New Roman" w:hAnsi="Times New Roman" w:eastAsia="Times New Roman" w:cs="Times New Roman"/>
      <w:sz w:val="24"/>
      <w:szCs w:val="24"/>
    </w:rPr>
  </w:style>
  <w:style w:type="character" w:styleId="1059" w:customStyle="1">
    <w:name w:val="normal-h1"/>
    <w:pPr>
      <w:pBdr/>
      <w:spacing/>
      <w:ind/>
    </w:pPr>
    <w:rPr>
      <w:rFonts w:hint="default" w:ascii=".VnTime" w:hAnsi=".VnTime"/>
      <w:color w:val="0000ff"/>
      <w:sz w:val="24"/>
      <w:szCs w:val="24"/>
    </w:rPr>
  </w:style>
  <w:style w:type="paragraph" w:styleId="1060" w:customStyle="1">
    <w:name w:val="normal-p"/>
    <w:basedOn w:val="1039"/>
    <w:pPr>
      <w:pBdr/>
      <w:spacing/>
      <w:ind/>
      <w:jc w:val="both"/>
    </w:pPr>
    <w:rPr>
      <w:sz w:val="20"/>
      <w:szCs w:val="20"/>
    </w:rPr>
  </w:style>
  <w:style w:type="paragraph" w:styleId="1061">
    <w:name w:val="List Paragraph"/>
    <w:basedOn w:val="1039"/>
    <w:link w:val="1148"/>
    <w:uiPriority w:val="34"/>
    <w:qFormat/>
    <w:pPr>
      <w:pBdr/>
      <w:spacing/>
      <w:ind w:left="720"/>
    </w:pPr>
  </w:style>
  <w:style w:type="paragraph" w:styleId="1062">
    <w:name w:val="Normal (Web)"/>
    <w:basedOn w:val="1039"/>
    <w:uiPriority w:val="99"/>
    <w:pPr>
      <w:pBdr/>
      <w:spacing w:after="100" w:afterAutospacing="1" w:before="100" w:beforeAutospacing="1"/>
      <w:ind/>
    </w:pPr>
  </w:style>
  <w:style w:type="paragraph" w:styleId="1063">
    <w:name w:val="Body Text"/>
    <w:basedOn w:val="1039"/>
    <w:link w:val="1064"/>
    <w:pPr>
      <w:pBdr/>
      <w:spacing w:after="120"/>
      <w:ind/>
      <w:jc w:val="both"/>
    </w:pPr>
  </w:style>
  <w:style w:type="character" w:styleId="1064" w:customStyle="1">
    <w:name w:val="Body Text Char"/>
    <w:basedOn w:val="1044"/>
    <w:link w:val="1063"/>
    <w:pPr>
      <w:pBdr/>
      <w:spacing/>
      <w:ind/>
    </w:pPr>
    <w:rPr>
      <w:rFonts w:ascii="Times New Roman" w:hAnsi="Times New Roman" w:eastAsia="Times New Roman" w:cs="Times New Roman"/>
      <w:sz w:val="24"/>
      <w:szCs w:val="24"/>
    </w:rPr>
  </w:style>
  <w:style w:type="table" w:styleId="1065">
    <w:name w:val="Table Grid"/>
    <w:basedOn w:val="1045"/>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66"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67">
    <w:name w:val="annotation reference"/>
    <w:basedOn w:val="1044"/>
    <w:uiPriority w:val="99"/>
    <w:semiHidden/>
    <w:unhideWhenUsed/>
    <w:pPr>
      <w:pBdr/>
      <w:spacing/>
      <w:ind/>
    </w:pPr>
    <w:rPr>
      <w:sz w:val="16"/>
      <w:szCs w:val="16"/>
    </w:rPr>
  </w:style>
  <w:style w:type="paragraph" w:styleId="1068">
    <w:name w:val="annotation text"/>
    <w:basedOn w:val="1039"/>
    <w:link w:val="1069"/>
    <w:uiPriority w:val="99"/>
    <w:unhideWhenUsed/>
    <w:pPr>
      <w:pBdr/>
      <w:spacing/>
      <w:ind/>
    </w:pPr>
    <w:rPr>
      <w:sz w:val="20"/>
      <w:szCs w:val="20"/>
    </w:rPr>
  </w:style>
  <w:style w:type="character" w:styleId="1069" w:customStyle="1">
    <w:name w:val="Comment Text Char"/>
    <w:basedOn w:val="1044"/>
    <w:link w:val="1068"/>
    <w:uiPriority w:val="99"/>
    <w:pPr>
      <w:pBdr/>
      <w:spacing/>
      <w:ind/>
    </w:pPr>
    <w:rPr>
      <w:rFonts w:ascii="Times New Roman" w:hAnsi="Times New Roman" w:eastAsia="Times New Roman" w:cs="Times New Roman"/>
      <w:sz w:val="20"/>
      <w:szCs w:val="20"/>
    </w:rPr>
  </w:style>
  <w:style w:type="paragraph" w:styleId="1070">
    <w:name w:val="annotation subject"/>
    <w:basedOn w:val="1068"/>
    <w:next w:val="1068"/>
    <w:link w:val="1071"/>
    <w:uiPriority w:val="99"/>
    <w:semiHidden/>
    <w:unhideWhenUsed/>
    <w:pPr>
      <w:pBdr/>
      <w:spacing/>
      <w:ind/>
    </w:pPr>
    <w:rPr>
      <w:b/>
      <w:bCs/>
    </w:rPr>
  </w:style>
  <w:style w:type="character" w:styleId="1071" w:customStyle="1">
    <w:name w:val="Comment Subject Char"/>
    <w:basedOn w:val="1069"/>
    <w:link w:val="1070"/>
    <w:uiPriority w:val="99"/>
    <w:semiHidden/>
    <w:pPr>
      <w:pBdr/>
      <w:spacing/>
      <w:ind/>
    </w:pPr>
    <w:rPr>
      <w:rFonts w:ascii="Times New Roman" w:hAnsi="Times New Roman" w:eastAsia="Times New Roman" w:cs="Times New Roman"/>
      <w:b/>
      <w:bCs/>
      <w:sz w:val="20"/>
      <w:szCs w:val="20"/>
    </w:rPr>
  </w:style>
  <w:style w:type="paragraph" w:styleId="1072" w:customStyle="1">
    <w:name w:val="font5"/>
    <w:basedOn w:val="1039"/>
    <w:pPr>
      <w:pBdr/>
      <w:spacing w:after="100" w:afterAutospacing="1" w:before="100" w:beforeAutospacing="1"/>
      <w:ind/>
    </w:pPr>
    <w:rPr>
      <w:rFonts w:ascii="Tahoma" w:hAnsi="Tahoma" w:cs="Tahoma"/>
      <w:color w:val="000000"/>
      <w:sz w:val="18"/>
      <w:szCs w:val="18"/>
    </w:rPr>
  </w:style>
  <w:style w:type="paragraph" w:styleId="1073" w:customStyle="1">
    <w:name w:val="font6"/>
    <w:basedOn w:val="1039"/>
    <w:pPr>
      <w:pBdr/>
      <w:spacing w:after="100" w:afterAutospacing="1" w:before="100" w:beforeAutospacing="1"/>
      <w:ind/>
    </w:pPr>
    <w:rPr>
      <w:rFonts w:ascii="Tahoma" w:hAnsi="Tahoma" w:cs="Tahoma"/>
      <w:b/>
      <w:bCs/>
      <w:color w:val="000000"/>
      <w:sz w:val="18"/>
      <w:szCs w:val="18"/>
    </w:rPr>
  </w:style>
  <w:style w:type="paragraph" w:styleId="1074" w:customStyle="1">
    <w:name w:val="xl233"/>
    <w:basedOn w:val="103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5" w:customStyle="1">
    <w:name w:val="xl234"/>
    <w:basedOn w:val="1039"/>
    <w:pPr>
      <w:pBdr/>
      <w:spacing w:after="100" w:afterAutospacing="1" w:before="100" w:beforeAutospacing="1"/>
      <w:ind/>
      <w:jc w:val="center"/>
    </w:pPr>
  </w:style>
  <w:style w:type="paragraph" w:styleId="1076" w:customStyle="1">
    <w:name w:val="xl235"/>
    <w:basedOn w:val="1039"/>
    <w:pPr>
      <w:pBdr/>
      <w:spacing w:after="100" w:afterAutospacing="1" w:before="100" w:beforeAutospacing="1"/>
      <w:ind/>
      <w:jc w:val="center"/>
    </w:pPr>
    <w:rPr>
      <w:b/>
      <w:bCs/>
    </w:rPr>
  </w:style>
  <w:style w:type="paragraph" w:styleId="1077" w:customStyle="1">
    <w:name w:val="xl236"/>
    <w:basedOn w:val="103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37"/>
    <w:basedOn w:val="103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9" w:customStyle="1">
    <w:name w:val="xl238"/>
    <w:basedOn w:val="103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0" w:customStyle="1">
    <w:name w:val="xl239"/>
    <w:basedOn w:val="103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1" w:customStyle="1">
    <w:name w:val="xl240"/>
    <w:basedOn w:val="1039"/>
    <w:pPr>
      <w:pBdr/>
      <w:spacing w:after="100" w:afterAutospacing="1" w:before="100" w:beforeAutospacing="1"/>
      <w:ind/>
    </w:pPr>
  </w:style>
  <w:style w:type="paragraph" w:styleId="1082" w:customStyle="1">
    <w:name w:val="xl241"/>
    <w:basedOn w:val="103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3" w:customStyle="1">
    <w:name w:val="xl242"/>
    <w:basedOn w:val="103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4" w:customStyle="1">
    <w:name w:val="xl243"/>
    <w:basedOn w:val="103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5" w:customStyle="1">
    <w:name w:val="xl244"/>
    <w:basedOn w:val="1039"/>
    <w:pPr>
      <w:pBdr/>
      <w:spacing w:after="100" w:afterAutospacing="1" w:before="100" w:beforeAutospacing="1"/>
      <w:ind/>
    </w:pPr>
    <w:rPr>
      <w:b/>
      <w:bCs/>
    </w:rPr>
  </w:style>
  <w:style w:type="paragraph" w:styleId="1086" w:customStyle="1">
    <w:name w:val="xl245"/>
    <w:basedOn w:val="103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7" w:customStyle="1">
    <w:name w:val="xl246"/>
    <w:basedOn w:val="103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88" w:customStyle="1">
    <w:name w:val="xl247"/>
    <w:basedOn w:val="103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9" w:customStyle="1">
    <w:name w:val="xl248"/>
    <w:basedOn w:val="103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90" w:customStyle="1">
    <w:name w:val="xl249"/>
    <w:basedOn w:val="103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50"/>
    <w:basedOn w:val="103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2" w:customStyle="1">
    <w:name w:val="xl251"/>
    <w:basedOn w:val="103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3" w:customStyle="1">
    <w:name w:val="xl252"/>
    <w:basedOn w:val="103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4" w:customStyle="1">
    <w:name w:val="xl253"/>
    <w:basedOn w:val="103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5" w:customStyle="1">
    <w:name w:val="xl254"/>
    <w:basedOn w:val="1039"/>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6" w:customStyle="1">
    <w:name w:val="xl255"/>
    <w:basedOn w:val="103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7" w:customStyle="1">
    <w:name w:val="xl256"/>
    <w:basedOn w:val="103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98" w:customStyle="1">
    <w:name w:val="xl257"/>
    <w:basedOn w:val="103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9" w:customStyle="1">
    <w:name w:val="xl258"/>
    <w:basedOn w:val="1039"/>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0" w:customStyle="1">
    <w:name w:val="xl259"/>
    <w:basedOn w:val="103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1" w:customStyle="1">
    <w:name w:val="xl260"/>
    <w:basedOn w:val="103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2" w:customStyle="1">
    <w:name w:val="xl261"/>
    <w:basedOn w:val="103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03" w:customStyle="1">
    <w:name w:val="xl262"/>
    <w:basedOn w:val="1039"/>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104" w:customStyle="1">
    <w:name w:val="xl263"/>
    <w:basedOn w:val="1039"/>
    <w:pPr>
      <w:pBdr/>
      <w:shd w:val="clear" w:color="000000" w:fill="ffffff"/>
      <w:spacing w:after="100" w:afterAutospacing="1" w:before="100" w:beforeAutospacing="1"/>
      <w:ind/>
    </w:pPr>
  </w:style>
  <w:style w:type="paragraph" w:styleId="1105" w:customStyle="1">
    <w:name w:val="xl264"/>
    <w:basedOn w:val="103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06" w:customStyle="1">
    <w:name w:val="xl265"/>
    <w:basedOn w:val="103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7" w:customStyle="1">
    <w:name w:val="xl266"/>
    <w:basedOn w:val="103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108" w:customStyle="1">
    <w:name w:val="xl267"/>
    <w:basedOn w:val="103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9" w:customStyle="1">
    <w:name w:val="xl268"/>
    <w:basedOn w:val="103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110" w:customStyle="1">
    <w:name w:val="xl269"/>
    <w:basedOn w:val="103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111" w:customStyle="1">
    <w:name w:val="xl270"/>
    <w:basedOn w:val="103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112" w:customStyle="1">
    <w:name w:val="xl271"/>
    <w:basedOn w:val="1039"/>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113" w:customStyle="1">
    <w:name w:val="xl272"/>
    <w:basedOn w:val="103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114" w:customStyle="1">
    <w:name w:val="xl273"/>
    <w:basedOn w:val="103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15" w:customStyle="1">
    <w:name w:val="xl274"/>
    <w:basedOn w:val="1039"/>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116" w:customStyle="1">
    <w:name w:val="xl275"/>
    <w:basedOn w:val="1039"/>
    <w:pPr>
      <w:pBdr/>
      <w:spacing w:after="100" w:afterAutospacing="1" w:before="100" w:beforeAutospacing="1"/>
      <w:ind/>
    </w:pPr>
  </w:style>
  <w:style w:type="paragraph" w:styleId="1117" w:customStyle="1">
    <w:name w:val="xl276"/>
    <w:basedOn w:val="103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18" w:customStyle="1">
    <w:name w:val="xl277"/>
    <w:basedOn w:val="103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119" w:customStyle="1">
    <w:name w:val="xl278"/>
    <w:basedOn w:val="103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20" w:customStyle="1">
    <w:name w:val="xl279"/>
    <w:basedOn w:val="103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21" w:customStyle="1">
    <w:name w:val="xl280"/>
    <w:basedOn w:val="103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22" w:customStyle="1">
    <w:name w:val="xl281"/>
    <w:basedOn w:val="103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23" w:customStyle="1">
    <w:name w:val="xl282"/>
    <w:basedOn w:val="103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24" w:customStyle="1">
    <w:name w:val="xl283"/>
    <w:basedOn w:val="103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25" w:customStyle="1">
    <w:name w:val="xl284"/>
    <w:basedOn w:val="1039"/>
    <w:pPr>
      <w:pBdr>
        <w:left w:val="single" w:color="000000" w:sz="4" w:space="0"/>
        <w:bottom w:val="single" w:color="000000" w:sz="4" w:space="0"/>
        <w:right w:val="single" w:color="000000" w:sz="4" w:space="0"/>
      </w:pBdr>
      <w:spacing w:after="100" w:afterAutospacing="1" w:before="100" w:beforeAutospacing="1"/>
      <w:ind/>
    </w:pPr>
  </w:style>
  <w:style w:type="paragraph" w:styleId="1126" w:customStyle="1">
    <w:name w:val="xl285"/>
    <w:basedOn w:val="103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27" w:customStyle="1">
    <w:name w:val="xl286"/>
    <w:basedOn w:val="103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28" w:customStyle="1">
    <w:name w:val="xl287"/>
    <w:basedOn w:val="103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29" w:customStyle="1">
    <w:name w:val="xl288"/>
    <w:basedOn w:val="1039"/>
    <w:pPr>
      <w:pBdr>
        <w:top w:val="single" w:color="000000" w:sz="4" w:space="0"/>
        <w:left w:val="single" w:color="000000" w:sz="4" w:space="0"/>
        <w:right w:val="single" w:color="000000" w:sz="4" w:space="0"/>
      </w:pBdr>
      <w:spacing w:after="100" w:afterAutospacing="1" w:before="100" w:beforeAutospacing="1"/>
      <w:ind/>
    </w:pPr>
  </w:style>
  <w:style w:type="paragraph" w:styleId="1130" w:customStyle="1">
    <w:name w:val="xl289"/>
    <w:basedOn w:val="1039"/>
    <w:pPr>
      <w:pBdr>
        <w:left w:val="single" w:color="000000" w:sz="4" w:space="0"/>
        <w:right w:val="single" w:color="000000" w:sz="4" w:space="0"/>
      </w:pBdr>
      <w:spacing w:after="100" w:afterAutospacing="1" w:before="100" w:beforeAutospacing="1"/>
      <w:ind/>
    </w:pPr>
    <w:rPr>
      <w:b/>
      <w:bCs/>
    </w:rPr>
  </w:style>
  <w:style w:type="paragraph" w:styleId="1131" w:customStyle="1">
    <w:name w:val="xl290"/>
    <w:basedOn w:val="103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32" w:customStyle="1">
    <w:name w:val="xl291"/>
    <w:basedOn w:val="103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33" w:customStyle="1">
    <w:name w:val="xl292"/>
    <w:basedOn w:val="1039"/>
    <w:pPr>
      <w:pBdr>
        <w:top w:val="single" w:color="000000" w:sz="4" w:space="0"/>
        <w:left w:val="single" w:color="000000" w:sz="4" w:space="0"/>
        <w:right w:val="single" w:color="000000" w:sz="4" w:space="0"/>
      </w:pBdr>
      <w:spacing w:after="100" w:afterAutospacing="1" w:before="100" w:beforeAutospacing="1"/>
      <w:ind/>
    </w:pPr>
  </w:style>
  <w:style w:type="paragraph" w:styleId="1134" w:customStyle="1">
    <w:name w:val="xl293"/>
    <w:basedOn w:val="1039"/>
    <w:pPr>
      <w:pBdr>
        <w:left w:val="single" w:color="000000" w:sz="4" w:space="0"/>
        <w:bottom w:val="single" w:color="000000" w:sz="4" w:space="0"/>
        <w:right w:val="single" w:color="000000" w:sz="4" w:space="0"/>
      </w:pBdr>
      <w:spacing w:after="100" w:afterAutospacing="1" w:before="100" w:beforeAutospacing="1"/>
      <w:ind/>
    </w:pPr>
  </w:style>
  <w:style w:type="paragraph" w:styleId="1135" w:customStyle="1">
    <w:name w:val="xl294"/>
    <w:basedOn w:val="103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36">
    <w:name w:val="Title"/>
    <w:basedOn w:val="1039"/>
    <w:link w:val="1137"/>
    <w:qFormat/>
    <w:pPr>
      <w:pBdr/>
      <w:spacing/>
      <w:ind/>
      <w:jc w:val="center"/>
    </w:pPr>
    <w:rPr>
      <w:b/>
      <w:bCs/>
      <w:sz w:val="32"/>
      <w:szCs w:val="26"/>
    </w:rPr>
  </w:style>
  <w:style w:type="character" w:styleId="1137" w:customStyle="1">
    <w:name w:val="Title Char"/>
    <w:basedOn w:val="1044"/>
    <w:link w:val="1136"/>
    <w:pPr>
      <w:pBdr/>
      <w:spacing/>
      <w:ind/>
    </w:pPr>
    <w:rPr>
      <w:rFonts w:ascii="Times New Roman" w:hAnsi="Times New Roman" w:eastAsia="Times New Roman" w:cs="Times New Roman"/>
      <w:b/>
      <w:bCs/>
      <w:sz w:val="32"/>
      <w:szCs w:val="26"/>
    </w:rPr>
  </w:style>
  <w:style w:type="character" w:styleId="1138" w:customStyle="1">
    <w:name w:val="Unresolved Mention1"/>
    <w:basedOn w:val="1044"/>
    <w:uiPriority w:val="99"/>
    <w:semiHidden/>
    <w:unhideWhenUsed/>
    <w:pPr>
      <w:pBdr/>
      <w:spacing/>
      <w:ind/>
    </w:pPr>
    <w:rPr>
      <w:color w:val="605e5c"/>
      <w:shd w:val="clear" w:color="auto" w:fill="e1dfdd"/>
    </w:rPr>
  </w:style>
  <w:style w:type="character" w:styleId="1139" w:customStyle="1">
    <w:name w:val="Body text (3)_"/>
    <w:link w:val="1140"/>
    <w:pPr>
      <w:pBdr/>
      <w:spacing/>
      <w:ind/>
    </w:pPr>
    <w:rPr>
      <w:rFonts w:ascii="Times New Roman" w:hAnsi="Times New Roman" w:cs="Times New Roman"/>
      <w:i/>
      <w:iCs/>
      <w:spacing w:val="4"/>
      <w:shd w:val="clear" w:color="auto" w:fill="ffffff"/>
    </w:rPr>
  </w:style>
  <w:style w:type="paragraph" w:styleId="1140" w:customStyle="1">
    <w:name w:val="Body text (3)1"/>
    <w:basedOn w:val="1039"/>
    <w:link w:val="1139"/>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41" w:customStyle="1">
    <w:name w:val="t-j"/>
    <w:basedOn w:val="1039"/>
    <w:pPr>
      <w:pBdr/>
      <w:spacing w:after="100" w:afterAutospacing="1" w:before="100" w:beforeAutospacing="1"/>
      <w:ind/>
    </w:pPr>
  </w:style>
  <w:style w:type="character" w:styleId="1142" w:customStyle="1">
    <w:name w:val="Unresolved Mention2"/>
    <w:basedOn w:val="1044"/>
    <w:uiPriority w:val="99"/>
    <w:semiHidden/>
    <w:unhideWhenUsed/>
    <w:pPr>
      <w:pBdr/>
      <w:spacing/>
      <w:ind/>
    </w:pPr>
    <w:rPr>
      <w:color w:val="605e5c"/>
      <w:shd w:val="clear" w:color="auto" w:fill="e1dfdd"/>
    </w:rPr>
  </w:style>
  <w:style w:type="character" w:styleId="1143">
    <w:name w:val="FollowedHyperlink"/>
    <w:basedOn w:val="1044"/>
    <w:uiPriority w:val="99"/>
    <w:semiHidden/>
    <w:unhideWhenUsed/>
    <w:pPr>
      <w:pBdr/>
      <w:spacing/>
      <w:ind/>
    </w:pPr>
    <w:rPr>
      <w:color w:val="800080" w:themeColor="followedHyperlink"/>
      <w:u w:val="single"/>
    </w:rPr>
  </w:style>
  <w:style w:type="character" w:styleId="1144" w:customStyle="1">
    <w:name w:val="text"/>
    <w:basedOn w:val="1044"/>
    <w:pPr>
      <w:pBdr/>
      <w:spacing/>
      <w:ind/>
    </w:pPr>
  </w:style>
  <w:style w:type="character" w:styleId="1145" w:customStyle="1">
    <w:name w:val="card-send-time__sendtime"/>
    <w:basedOn w:val="1044"/>
    <w:pPr>
      <w:pBdr/>
      <w:spacing/>
      <w:ind/>
    </w:pPr>
  </w:style>
  <w:style w:type="character" w:styleId="1146" w:customStyle="1">
    <w:name w:val="Đề cập Chưa giải quyết1"/>
    <w:basedOn w:val="1044"/>
    <w:uiPriority w:val="99"/>
    <w:semiHidden/>
    <w:unhideWhenUsed/>
    <w:pPr>
      <w:pBdr/>
      <w:spacing/>
      <w:ind/>
    </w:pPr>
    <w:rPr>
      <w:color w:val="605e5c"/>
      <w:shd w:val="clear" w:color="auto" w:fill="e1dfdd"/>
    </w:rPr>
  </w:style>
  <w:style w:type="paragraph" w:styleId="1147" w:customStyle="1">
    <w:name w:val="nqtitle"/>
    <w:basedOn w:val="1039"/>
    <w:pPr>
      <w:pBdr/>
      <w:spacing w:after="100" w:afterAutospacing="1" w:before="100" w:beforeAutospacing="1"/>
      <w:ind/>
    </w:pPr>
    <w:rPr>
      <w:lang w:val="vi-VN" w:eastAsia="vi-VN"/>
    </w:rPr>
  </w:style>
  <w:style w:type="character" w:styleId="1148" w:customStyle="1">
    <w:name w:val="List Paragraph Char"/>
    <w:link w:val="1061"/>
    <w:uiPriority w:val="34"/>
    <w:qFormat/>
    <w:pPr>
      <w:pBdr/>
      <w:spacing/>
      <w:ind/>
    </w:pPr>
    <w:rPr>
      <w:rFonts w:ascii="Times New Roman" w:hAnsi="Times New Roman" w:eastAsia="Times New Roman" w:cs="Times New Roman"/>
      <w:sz w:val="24"/>
      <w:szCs w:val="24"/>
    </w:rPr>
  </w:style>
  <w:style w:type="character" w:styleId="1149" w:customStyle="1">
    <w:name w:val="Đề cập Chưa giải quyết2"/>
    <w:basedOn w:val="1044"/>
    <w:uiPriority w:val="99"/>
    <w:semiHidden/>
    <w:unhideWhenUsed/>
    <w:pPr>
      <w:pBdr/>
      <w:spacing/>
      <w:ind/>
    </w:pPr>
    <w:rPr>
      <w:color w:val="605e5c"/>
      <w:shd w:val="clear" w:color="auto" w:fill="e1dfdd"/>
    </w:rPr>
  </w:style>
  <w:style w:type="character" w:styleId="1150" w:customStyle="1">
    <w:name w:val="Unresolved Mention3"/>
    <w:basedOn w:val="1044"/>
    <w:uiPriority w:val="99"/>
    <w:semiHidden/>
    <w:unhideWhenUsed/>
    <w:pPr>
      <w:pBdr/>
      <w:spacing/>
      <w:ind/>
    </w:pPr>
    <w:rPr>
      <w:color w:val="605e5c"/>
      <w:shd w:val="clear" w:color="auto" w:fill="e1dfdd"/>
    </w:rPr>
  </w:style>
  <w:style w:type="character" w:styleId="1151" w:customStyle="1">
    <w:name w:val="copy"/>
    <w:basedOn w:val="1044"/>
    <w:pPr>
      <w:pBdr/>
      <w:spacing/>
      <w:ind/>
    </w:pPr>
  </w:style>
  <w:style w:type="paragraph" w:styleId="1152" w:customStyle="1">
    <w:name w:val="align-justify"/>
    <w:basedOn w:val="1039"/>
    <w:pPr>
      <w:pBdr/>
      <w:spacing w:after="100" w:afterAutospacing="1" w:before="100" w:beforeAutospacing="1"/>
      <w:ind/>
    </w:pPr>
  </w:style>
  <w:style w:type="character" w:styleId="1153" w:customStyle="1">
    <w:name w:val="btn"/>
    <w:basedOn w:val="1044"/>
    <w:pPr>
      <w:pBdr/>
      <w:spacing/>
      <w:ind/>
    </w:pPr>
  </w:style>
  <w:style w:type="character" w:styleId="1154" w:customStyle="1">
    <w:name w:val="hide_mobile"/>
    <w:basedOn w:val="1044"/>
    <w:pPr>
      <w:pBdr/>
      <w:spacing/>
      <w:ind/>
    </w:pPr>
  </w:style>
  <w:style w:type="character" w:styleId="1155">
    <w:name w:val="Emphasis"/>
    <w:basedOn w:val="1044"/>
    <w:uiPriority w:val="20"/>
    <w:qFormat/>
    <w:pPr>
      <w:pBdr/>
      <w:spacing/>
      <w:ind/>
    </w:pPr>
    <w:rPr>
      <w:i/>
      <w:iCs/>
    </w:rPr>
  </w:style>
  <w:style w:type="character" w:styleId="1156" w:customStyle="1">
    <w:name w:val="t1"/>
    <w:basedOn w:val="1044"/>
    <w:pPr>
      <w:pBdr/>
      <w:spacing/>
      <w:ind/>
    </w:pPr>
  </w:style>
  <w:style w:type="character" w:styleId="1157" w:customStyle="1">
    <w:name w:val="Unresolved Mention4"/>
    <w:basedOn w:val="1044"/>
    <w:uiPriority w:val="99"/>
    <w:semiHidden/>
    <w:unhideWhenUsed/>
    <w:pPr>
      <w:pBdr/>
      <w:spacing/>
      <w:ind/>
    </w:pPr>
    <w:rPr>
      <w:color w:val="605e5c"/>
      <w:shd w:val="clear" w:color="auto" w:fill="e1dfdd"/>
    </w:rPr>
  </w:style>
  <w:style w:type="character" w:styleId="1158" w:customStyle="1">
    <w:name w:val="Unresolved Mention5"/>
    <w:basedOn w:val="1044"/>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png"/><Relationship Id="rId38" Type="http://schemas.openxmlformats.org/officeDocument/2006/relationships/image" Target="media/image24.png"/><Relationship Id="rId39" Type="http://schemas.openxmlformats.org/officeDocument/2006/relationships/image" Target="media/image25.jpg"/><Relationship Id="rId40" Type="http://schemas.openxmlformats.org/officeDocument/2006/relationships/image" Target="media/image26.jpg"/><Relationship Id="rId41" Type="http://schemas.openxmlformats.org/officeDocument/2006/relationships/image" Target="media/image27.jpg"/><Relationship Id="rId42" Type="http://schemas.openxmlformats.org/officeDocument/2006/relationships/image" Target="media/image28.png"/><Relationship Id="rId43" Type="http://schemas.openxmlformats.org/officeDocument/2006/relationships/image" Target="media/image29.jpg"/><Relationship Id="rId44" Type="http://schemas.openxmlformats.org/officeDocument/2006/relationships/image" Target="media/image30.jpg"/><Relationship Id="rId45" Type="http://schemas.openxmlformats.org/officeDocument/2006/relationships/image" Target="media/image31.png"/><Relationship Id="rId46" Type="http://schemas.openxmlformats.org/officeDocument/2006/relationships/image" Target="media/image32.jpg"/><Relationship Id="rId47" Type="http://schemas.openxmlformats.org/officeDocument/2006/relationships/image" Target="media/image33.jpg"/><Relationship Id="rId48" Type="http://schemas.openxmlformats.org/officeDocument/2006/relationships/image" Target="media/image34.png"/><Relationship Id="rId49" Type="http://schemas.openxmlformats.org/officeDocument/2006/relationships/image" Target="media/image35.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4F0319-5BF7-4165-870F-69618ED4E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Hung</dc:creator>
  <cp:lastModifiedBy>Lê Đình Duy</cp:lastModifiedBy>
  <cp:revision>139</cp:revision>
  <dcterms:created xsi:type="dcterms:W3CDTF">2025-10-09T05:06:00Z</dcterms:created>
  <dcterms:modified xsi:type="dcterms:W3CDTF">2026-01-08T08:06:22Z</dcterms:modified>
</cp:coreProperties>
</file>