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99005</wp:posOffset>
                </wp:positionV>
                <wp:extent cx="5718810" cy="651798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651798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275/2026/0976/VFI-CT.48.A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&amp; XÂY DỰNG 911 HẢI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w:t>
                            </w:r>
                            <w:r>
                              <w:rPr>
                                <w:rFonts w:ascii="Times New Roman" w:hAnsi="Times New Roman" w:eastAsia="Times New Roman" w:cs="Times New Roman"/>
                                <w:color w:val="000000"/>
                                <w:sz w:val="24"/>
                              </w:rPr>
                              <w:t xml:space="preserve">g ký đất đai Hà Nội - huyện Thạch Thất cấp ngày 25/12/2025 cho Ông Đỗ Văn Thịnh</w:t>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w:t>
                            </w:r>
                            <w:r>
                              <w:rPr>
                                <w:rFonts w:ascii="Times New Roman" w:hAnsi="Times New Roman" w:eastAsia="Times New Roman" w:cs="Times New Roman"/>
                                <w:color w:val="000000"/>
                                <w:sz w:val="24"/>
                              </w:rPr>
                              <w:t xml:space="preserve">òng đăng ký đất đai Thạch Thất cấp ngày 22/5/2026 cho Ông Bùi Trịnh Thanh và Bà Đào Thị Dung</w:t>
                            </w: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w:t>
                            </w:r>
                            <w:r>
                              <w:rPr>
                                <w:rFonts w:ascii="Times New Roman" w:hAnsi="Times New Roman" w:eastAsia="Times New Roman" w:cs="Times New Roman"/>
                                <w:color w:val="000000"/>
                                <w:sz w:val="24"/>
                              </w:rPr>
                              <w:t xml:space="preserve">òng đăng ký đất đai Thạch Thất cấp ngày 22/5/2026 cho Ông Đỗ Đắc Quang</w:t>
                            </w:r>
                            <w: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7.80pt;mso-position-vertical:absolute;width:450.30pt;height:513.2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275/2026/0976/VFI-CT.48.A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&amp; XÂY DỰNG 911 HẢI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w:t>
                      </w:r>
                      <w:r>
                        <w:rPr>
                          <w:rFonts w:ascii="Times New Roman" w:hAnsi="Times New Roman" w:eastAsia="Times New Roman" w:cs="Times New Roman"/>
                          <w:color w:val="000000"/>
                          <w:sz w:val="24"/>
                        </w:rPr>
                        <w:t xml:space="preserve">g ký đất đai Hà Nội - huyện Thạch Thất cấp ngày 25/12/2025 cho Ông Đỗ Văn Thịnh</w:t>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w:t>
                      </w:r>
                      <w:r>
                        <w:rPr>
                          <w:rFonts w:ascii="Times New Roman" w:hAnsi="Times New Roman" w:eastAsia="Times New Roman" w:cs="Times New Roman"/>
                          <w:color w:val="000000"/>
                          <w:sz w:val="24"/>
                        </w:rPr>
                        <w:t xml:space="preserve">òng đăng ký đất đai Thạch Thất cấp ngày 22/5/2026 cho Ông Bùi Trịnh Thanh và Bà Đào Thị Dung</w:t>
                      </w: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w:t>
                      </w:r>
                      <w:r>
                        <w:rPr>
                          <w:rFonts w:ascii="Times New Roman" w:hAnsi="Times New Roman" w:eastAsia="Times New Roman" w:cs="Times New Roman"/>
                          <w:color w:val="000000"/>
                          <w:sz w:val="24"/>
                        </w:rPr>
                        <w:t xml:space="preserve">òng đăng ký đất đai Thạch Thất cấp ngày 22/5/2026 cho Ông Đỗ Đắc Quang</w:t>
                      </w:r>
                      <w: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4-30</w:t>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86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31-32</w:t>
            </w:r>
            <w:r>
              <w:rPr>
                <w:b/>
                <w:bCs/>
              </w:rPr>
            </w:r>
          </w:p>
        </w:tc>
      </w:tr>
      <w:tr>
        <w:trPr/>
        <w:tc>
          <w:tcPr>
            <w:shd w:val="clear" w:color="auto" w:fill="auto"/>
            <w:tcBorders/>
            <w:tcMar>
              <w:left w:w="108" w:type="dxa"/>
              <w:right w:w="108" w:type="dxa"/>
            </w:tcMar>
            <w:tcW w:w="7280" w:type="dxa"/>
            <w:vAlign w:val="center"/>
            <w:textDirection w:val="lrTb"/>
            <w:noWrap w:val="false"/>
          </w:tcPr>
          <w:p>
            <w:pPr>
              <w:pStyle w:val="86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33-43</w:t>
            </w:r>
            <w:r>
              <w:rPr>
                <w:b/>
                <w:bCs/>
              </w:rPr>
            </w:r>
          </w:p>
        </w:tc>
      </w:tr>
    </w:tbl>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5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61"/>
              <w:pBdr/>
              <w:spacing w:after="60"/>
              <w:ind/>
              <w:rPr>
                <w:color w:val="000000" w:themeColor="text1"/>
                <w:sz w:val="24"/>
                <w:szCs w:val="24"/>
              </w:rPr>
            </w:pPr>
            <w:r>
              <w:rPr>
                <w:rStyle w:val="860"/>
                <w:rFonts w:ascii="Times New Roman" w:hAnsi="Times New Roman"/>
                <w:color w:val="000000" w:themeColor="text1"/>
                <w:lang w:val="pt-BR"/>
              </w:rPr>
              <w:t xml:space="preserve">Số: </w:t>
            </w:r>
            <w:r>
              <w:rPr>
                <w:rStyle w:val="860"/>
                <w:rFonts w:ascii="Times New Roman" w:hAnsi="Times New Roman"/>
                <w:color w:val="000000" w:themeColor="text1"/>
                <w:lang w:val="pt-BR"/>
              </w:rPr>
              <w:t xml:space="preserve">275/2026/0976/VFI-CT.48.A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61"/>
              <w:pBdr/>
              <w:spacing w:after="60"/>
              <w:ind w:right="-56"/>
              <w:jc w:val="right"/>
              <w:rPr>
                <w:color w:val="000000" w:themeColor="text1"/>
                <w:sz w:val="24"/>
                <w:szCs w:val="24"/>
                <w:lang w:val="vi-VN"/>
              </w:rPr>
            </w:pPr>
            <w:r>
              <w:rPr>
                <w:rStyle w:val="860"/>
                <w:rFonts w:ascii="Times New Roman" w:hAnsi="Times New Roman"/>
                <w:i/>
                <w:color w:val="auto"/>
              </w:rPr>
              <w:t xml:space="preserve">TP. Hà Nội</w:t>
            </w:r>
            <w:r>
              <w:rPr>
                <w:rStyle w:val="860"/>
                <w:rFonts w:ascii="Times New Roman" w:hAnsi="Times New Roman"/>
                <w:i/>
                <w:color w:val="auto"/>
                <w:lang w:val="vi-VN"/>
              </w:rPr>
              <w:t xml:space="preserve">, </w:t>
            </w:r>
            <w:r>
              <w:rPr>
                <w:rStyle w:val="860"/>
                <w:rFonts w:ascii="Times New Roman" w:hAnsi="Times New Roman"/>
                <w:i/>
                <w:color w:val="000000" w:themeColor="text1"/>
                <w:lang w:val="vi-VN"/>
              </w:rPr>
              <w:t xml:space="preserve">ngày 30 tháng 6 năm 2026</w:t>
            </w:r>
            <w:r>
              <w:rPr>
                <w:color w:val="000000" w:themeColor="text1"/>
                <w:sz w:val="24"/>
                <w:szCs w:val="24"/>
                <w:lang w:val="vi-VN"/>
              </w:rPr>
            </w:r>
          </w:p>
        </w:tc>
      </w:tr>
    </w:tbl>
    <w:p>
      <w:pPr>
        <w:pStyle w:val="861"/>
        <w:pBdr/>
        <w:spacing w:after="120" w:before="200" w:line="288" w:lineRule="auto"/>
        <w:ind/>
        <w:jc w:val="center"/>
        <w:rPr>
          <w:rStyle w:val="860"/>
          <w:rFonts w:ascii="Times New Roman" w:hAnsi="Times New Roman"/>
          <w:b/>
          <w:bCs/>
          <w:color w:val="auto"/>
          <w:sz w:val="30"/>
          <w:szCs w:val="30"/>
          <w:lang w:val="vi-VN"/>
        </w:rPr>
      </w:pPr>
      <w:r>
        <w:rPr>
          <w:rStyle w:val="860"/>
          <w:rFonts w:ascii="Times New Roman" w:hAnsi="Times New Roman"/>
          <w:b/>
          <w:bCs/>
          <w:color w:val="auto"/>
          <w:sz w:val="30"/>
          <w:szCs w:val="30"/>
          <w:lang w:val="vi-VN"/>
        </w:rPr>
        <w:t xml:space="preserve">CHỨNG THƯ THẨM ĐỊNH GIÁ</w:t>
      </w:r>
      <w:r>
        <w:rPr>
          <w:rStyle w:val="86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&amp; XÂY DỰNG 911 HẢI DƯƠNG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275/2026/0976/VFI-HĐTĐ.48.A</w:t>
      </w:r>
      <w:r>
        <w:rPr>
          <w:color w:val="000000" w:themeColor="text1"/>
          <w:spacing w:val="-4"/>
        </w:rPr>
        <w:t xml:space="preserve"> </w:t>
      </w:r>
      <w:r>
        <w:rPr>
          <w:spacing w:val="-4"/>
          <w:lang w:val="vi-VN"/>
        </w:rPr>
        <w:t xml:space="preserve">ký ngày </w:t>
      </w:r>
      <w:r>
        <w:rPr>
          <w:color w:val="000000" w:themeColor="text1"/>
          <w:spacing w:val="-4"/>
        </w:rPr>
        <w:t xml:space="preserve">22 tháng 6 năm 2026</w:t>
      </w:r>
      <w:r>
        <w:rPr>
          <w:spacing w:val="-4"/>
          <w:lang w:val="vi-VN"/>
        </w:rPr>
        <w:t xml:space="preserve"> </w:t>
      </w:r>
      <w:r>
        <w:rPr>
          <w:spacing w:val="-4"/>
          <w:lang w:val="vi-VN"/>
        </w:rPr>
        <w:t xml:space="preserve">giữa </w:t>
      </w:r>
      <w:r>
        <w:rPr>
          <w:color w:val="000000" w:themeColor="text1"/>
          <w:spacing w:val="-4"/>
        </w:rPr>
      </w:r>
      <w:r>
        <w:rPr>
          <w:rFonts w:ascii="Times New Roman" w:hAnsi="Times New Roman" w:eastAsia="Times New Roman" w:cs="Times New Roman"/>
          <w:color w:val="000000"/>
          <w:spacing w:val="-4"/>
          <w:sz w:val="24"/>
        </w:rPr>
        <w:t xml:space="preserve">Công ty TNHH Đầu tư &amp; Xây dựng 911 Hải Dương</w:t>
      </w:r>
      <w:r>
        <w:rPr>
          <w:color w:val="000000" w:themeColor="text1"/>
          <w:spacing w:val="-4"/>
        </w:rPr>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275/2026/0976/VFI-BC.48.A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8"/>
                <w:sz w:val="24"/>
              </w:rPr>
              <w:t xml:space="preserve">CÔNG TY TNHH ĐẦU TƯ &amp; XÂY DỰNG 911 HẢI DƯƠNG</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0801293157</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277 đường Lê Thanh Nghị, phường Lê Thanh Nghị, thành phố Hải Phòng</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Hà Lưu Vũ</w:t>
            </w:r>
            <w:r/>
          </w:p>
        </w:tc>
      </w:tr>
      <w:tr>
        <w:trPr>
          <w:trHeight w:val="20"/>
        </w:trPr>
        <w:tc>
          <w:tcPr>
            <w:shd w:val="clear" w:color="ffffff" w:fill="ffffff"/>
            <w:tcBorders/>
            <w:tcW w:w="1110"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 </w:t>
            </w:r>
            <w:r>
              <w:rPr>
                <w:bCs/>
              </w:rPr>
              <w:t xml:space="preserve">về việc doanh nghiệp đủ điều kiện kinh doanh Dịch vụ thẩm định giá.</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w:t>
      </w:r>
      <w:r>
        <w:rPr>
          <w:rFonts w:ascii="Times New Roman" w:hAnsi="Times New Roman" w:eastAsia="Times New Roman" w:cs="Times New Roman"/>
          <w:color w:val="000000"/>
          <w:sz w:val="24"/>
        </w:rPr>
        <w:t xml:space="preserve">g ký đất đai Hà Nội - huyện Thạch Thất cấp ngày 25/12/2025 cho Ông Đỗ Văn Thịnh</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w:t>
      </w:r>
      <w:r>
        <w:rPr>
          <w:rFonts w:ascii="Times New Roman" w:hAnsi="Times New Roman" w:eastAsia="Times New Roman" w:cs="Times New Roman"/>
          <w:color w:val="000000"/>
          <w:sz w:val="24"/>
        </w:rPr>
        <w:t xml:space="preserve">òng đăng ký đất đai Thạch Thất cấp ngày 22/5/2026 cho Ông Bùi Trịnh Thanh và Bà Đào Thị Dung</w:t>
      </w:r>
      <w:r/>
    </w:p>
    <w:p>
      <w:pPr>
        <w:pBdr/>
        <w:spacing w:after="120" w:before="120" w:line="360" w:lineRule="auto"/>
        <w:ind/>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w:t>
      </w:r>
      <w:r>
        <w:rPr>
          <w:rFonts w:ascii="Times New Roman" w:hAnsi="Times New Roman" w:eastAsia="Times New Roman" w:cs="Times New Roman"/>
          <w:color w:val="000000"/>
          <w:sz w:val="24"/>
        </w:rPr>
        <w:t xml:space="preserve">òng đăng ký đất đai Thạch Thất cấp ngày 22/5/2026 cho Ông Đỗ Đắc Quang</w:t>
      </w:r>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r>
      <w:r>
        <w:rPr>
          <w:rFonts w:ascii="Times New Roman" w:hAnsi="Times New Roman" w:eastAsia="Times New Roman" w:cs="Times New Roman"/>
          <w:color w:val="000000"/>
          <w:spacing w:val="-4"/>
          <w:sz w:val="24"/>
        </w:rPr>
        <w:t xml:space="preserve"> Xác định giá trị tài sản để Nhân hàng SHB CN Hải Dương thực hiện việc nhận tài sản bảo đảm cấp tín dụng cho khách hàng.</w:t>
      </w:r>
      <w:r>
        <w:rPr>
          <w:bCs/>
          <w:color w:val="000000" w:themeColor="text1"/>
          <w:spacing w:val="-4"/>
        </w:rPr>
      </w:r>
      <w:r>
        <w:rPr>
          <w:bCs/>
          <w:lang w:val="vi-VN"/>
        </w:rPr>
        <w:t xml:space="preserve">.</w:t>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2478"/>
        <w:gridCol w:w="1540"/>
        <w:gridCol w:w="2844"/>
        <w:gridCol w:w="212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đăng</w:t>
            </w:r>
            <w:r>
              <w:rPr>
                <w:rFonts w:ascii="Times New Roman" w:hAnsi="Times New Roman" w:eastAsia="Times New Roman" w:cs="Times New Roman"/>
                <w:b/>
                <w:color w:val="000000"/>
                <w:sz w:val="24"/>
              </w:rPr>
              <w:t xml:space="preserve"> ký đất đai Hà Nội - huyện Thạch Thất cấp ngày 25/12/2025 cho Ông Đỗ Văn Thịnh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460,0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17.000.000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7.820.000.000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phò</w:t>
            </w:r>
            <w:r>
              <w:rPr>
                <w:rFonts w:ascii="Times New Roman" w:hAnsi="Times New Roman" w:eastAsia="Times New Roman" w:cs="Times New Roman"/>
                <w:b/>
                <w:color w:val="000000"/>
                <w:sz w:val="24"/>
              </w:rPr>
              <w:t xml:space="preserve">ng đăng ký đất đai Thạch Thất cấp ngày 22/5/2026 cho Ông Bùi Trịnh Thanh và Bà Đào Thị Dung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4.250.400.000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phò</w:t>
            </w:r>
            <w:r>
              <w:rPr>
                <w:rFonts w:ascii="Times New Roman" w:hAnsi="Times New Roman" w:eastAsia="Times New Roman" w:cs="Times New Roman"/>
                <w:b/>
                <w:color w:val="000000"/>
                <w:sz w:val="24"/>
              </w:rPr>
              <w:t xml:space="preserve">ng đăng ký đất đai Thạch Thất cấp ngày 22/5/2026 cho Ông Đỗ Đắc Quang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326,6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3.755.900.000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15.826.300.000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15.826.000.000</w:t>
            </w: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Mười lăm tỷ tám trăm hai mươi sáu triệu đồng)</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p>
    <w:tbl>
      <w:tblPr>
        <w:tblW w:w="4806" w:type="pct"/>
        <w:tblBorders/>
        <w:tblLayout w:type="fixed"/>
        <w:tblLook w:val="01E0" w:firstRow="1" w:lastRow="1" w:firstColumn="1" w:lastColumn="1" w:noHBand="0" w:noVBand="0"/>
      </w:tblPr>
      <w:tblGrid>
        <w:gridCol w:w="4705"/>
        <w:gridCol w:w="4450"/>
      </w:tblGrid>
      <w:tr>
        <w:trPr>
          <w:trHeight w:val="20"/>
        </w:trPr>
        <w:tc>
          <w:tcPr>
            <w:tcBorders/>
            <w:tcW w:w="470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4450"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70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4450" w:type="dxa"/>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4705"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p>
        </w:tc>
        <w:tc>
          <w:tcPr>
            <w:tcBorders/>
            <w:tcW w:w="44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5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57"/>
        </w:trPr>
        <w:tc>
          <w:tcPr>
            <w:gridSpan w:val="2"/>
            <w:shd w:val="clear" w:color="auto" w:fill="auto"/>
            <w:tcBorders/>
            <w:tcMar>
              <w:left w:w="108" w:type="dxa"/>
              <w:top w:w="0" w:type="dxa"/>
              <w:right w:w="108" w:type="dxa"/>
              <w:bottom w:w="0" w:type="dxa"/>
            </w:tcMar>
            <w:tcW w:w="3907" w:type="dxa"/>
            <w:textDirection w:val="lrTb"/>
            <w:noWrap w:val="false"/>
          </w:tcPr>
          <w:p>
            <w:pPr>
              <w:pStyle w:val="861"/>
              <w:pBdr/>
              <w:spacing w:after="60"/>
              <w:ind/>
              <w:rPr>
                <w:color w:val="000000" w:themeColor="text1"/>
                <w:sz w:val="24"/>
                <w:szCs w:val="24"/>
              </w:rPr>
            </w:pPr>
            <w:r>
              <w:rPr>
                <w:rStyle w:val="860"/>
                <w:rFonts w:ascii="Times New Roman" w:hAnsi="Times New Roman"/>
                <w:color w:val="000000" w:themeColor="text1"/>
                <w:lang w:val="pt-BR"/>
              </w:rPr>
              <w:t xml:space="preserve">Số: </w:t>
            </w:r>
            <w:r>
              <w:rPr>
                <w:rStyle w:val="860"/>
                <w:rFonts w:ascii="Times New Roman" w:hAnsi="Times New Roman"/>
                <w:color w:val="000000" w:themeColor="text1"/>
                <w:lang w:val="pt-BR"/>
              </w:rPr>
              <w:t xml:space="preserve">275/2026/0976/VFI-BC.48.A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61"/>
              <w:pBdr/>
              <w:spacing w:after="60"/>
              <w:ind w:right="-56"/>
              <w:jc w:val="right"/>
              <w:rPr>
                <w:color w:val="000000" w:themeColor="text1"/>
                <w:sz w:val="24"/>
                <w:szCs w:val="24"/>
                <w:lang w:val="vi-VN"/>
              </w:rPr>
            </w:pPr>
            <w:r>
              <w:rPr>
                <w:rStyle w:val="860"/>
                <w:rFonts w:ascii="Times New Roman" w:hAnsi="Times New Roman"/>
                <w:i/>
                <w:color w:val="auto"/>
              </w:rPr>
              <w:t xml:space="preserve">TP. Hà Nội</w:t>
            </w:r>
            <w:r>
              <w:rPr>
                <w:rStyle w:val="860"/>
                <w:rFonts w:ascii="Times New Roman" w:hAnsi="Times New Roman"/>
                <w:i/>
                <w:color w:val="auto"/>
                <w:lang w:val="vi-VN"/>
              </w:rPr>
              <w:t xml:space="preserve">, </w:t>
            </w:r>
            <w:r>
              <w:rPr>
                <w:rStyle w:val="860"/>
                <w:rFonts w:ascii="Times New Roman" w:hAnsi="Times New Roman"/>
                <w:i/>
                <w:color w:val="000000" w:themeColor="text1"/>
                <w:lang w:val="vi-VN"/>
              </w:rPr>
              <w:t xml:space="preserve">ngày 30 tháng 6 năm 2026</w:t>
            </w:r>
            <w:r>
              <w:rPr>
                <w:color w:val="000000" w:themeColor="text1"/>
                <w:sz w:val="24"/>
                <w:szCs w:val="24"/>
                <w:lang w:val="vi-VN"/>
              </w:rPr>
            </w:r>
          </w:p>
        </w:tc>
      </w:tr>
    </w:tbl>
    <w:p>
      <w:pPr>
        <w:pStyle w:val="86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4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275/2026/0976/VFI-CT.48.A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6 năm 2026</w:t>
      </w:r>
      <w:r>
        <w:rPr>
          <w:b w:val="0"/>
          <w:i/>
          <w:spacing w:val="-6"/>
          <w:sz w:val="24"/>
          <w:szCs w:val="24"/>
          <w:lang w:val="pt-BR"/>
        </w:rPr>
        <w:t xml:space="preserve">)</w:t>
      </w:r>
      <w:r>
        <w:rPr>
          <w:b w:val="0"/>
          <w:i/>
          <w:spacing w:val="-6"/>
          <w:sz w:val="24"/>
          <w:szCs w:val="24"/>
          <w:lang w:val="pt-BR"/>
        </w:rPr>
      </w:r>
    </w:p>
    <w:p>
      <w:pPr>
        <w:pStyle w:val="84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p>
        </w:tc>
      </w:tr>
    </w:tbl>
    <w:p>
      <w:pPr>
        <w:pStyle w:val="86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Style w:val="862"/>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8"/>
                <w:sz w:val="24"/>
              </w:rPr>
              <w:t xml:space="preserve">CÔNG TY TNHH ĐẦU TƯ &amp; XÂY DỰNG 911 HẢI DƯƠNG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0801293157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277 đường Lê Thanh Nghị, phường Lê Thanh Nghị, thành phố Hải Phòng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Hà Lưu Vũ</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vMerge w:val="restart"/>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w:t>
            </w:r>
            <w:r>
              <w:rPr>
                <w:rFonts w:ascii="Times New Roman" w:hAnsi="Times New Roman" w:eastAsia="Times New Roman" w:cs="Times New Roman"/>
                <w:color w:val="000000"/>
                <w:sz w:val="24"/>
              </w:rPr>
              <w:t xml:space="preserve">g ký đất đai Hà Nội - huyện Thạch Thất cấp ngày 25/12/2025 cho Ông Đỗ Văn Thịnh</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w:t>
            </w:r>
            <w:r>
              <w:rPr>
                <w:rFonts w:ascii="Times New Roman" w:hAnsi="Times New Roman" w:eastAsia="Times New Roman" w:cs="Times New Roman"/>
                <w:color w:val="000000"/>
                <w:sz w:val="24"/>
              </w:rPr>
              <w:t xml:space="preserve">òng đăng ký đất đai Thạch Thất cấp ngày 22/5/2026 cho Ông Bùi Trịnh Thanh và Bà Đào Thị Dung</w:t>
            </w:r>
            <w:r/>
          </w:p>
          <w:p>
            <w:pPr>
              <w:pBdr/>
              <w:spacing w:after="120" w:before="120" w:line="360" w:lineRule="auto"/>
              <w:ind/>
              <w:jc w:val="both"/>
              <w:rPr>
                <w:bCs/>
                <w:i/>
                <w:iCs/>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w:t>
            </w:r>
            <w:r>
              <w:rPr>
                <w:rFonts w:ascii="Times New Roman" w:hAnsi="Times New Roman" w:eastAsia="Times New Roman" w:cs="Times New Roman"/>
                <w:color w:val="000000"/>
                <w:sz w:val="24"/>
              </w:rPr>
              <w:t xml:space="preserve">òng đăng ký đất đai Thạch Thất cấp ngày 22/5/2026 cho Ông Đỗ Đắc Quang</w:t>
            </w:r>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Xác định giá trị tài sản để Nhân hàng SHB CN Hải Dương thực hiện việc nhận tài sản bảo đảm cấp tín dụng cho khách hàng.</w:t>
            </w:r>
            <w:r>
              <w:rPr>
                <w:bCs/>
                <w:color w:val="000000" w:themeColor="text1"/>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Xã Yên Xuân, thành phố Hà Nội</w:t>
            </w:r>
            <w:r>
              <w:rPr>
                <w:lang w:val="pt-BR"/>
              </w:rPr>
              <w:t xml:space="preserve">.</w:t>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27/6/2026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6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6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6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6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6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62"/>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6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6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6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62"/>
        <w:numPr>
          <w:ilvl w:val="0"/>
          <w:numId w:val="43"/>
        </w:numPr>
        <w:pBdr>
          <w:top w:val="none" w:color="000000" w:sz="4" w:space="0"/>
          <w:left w:val="none" w:color="000000" w:sz="4" w:space="0"/>
          <w:bottom w:val="none" w:color="000000" w:sz="4" w:space="0"/>
          <w:right w:val="none" w:color="000000" w:sz="4" w:space="0"/>
        </w:pBdr>
        <w:spacing w:line="360" w:lineRule="auto"/>
        <w:ind w:right="0" w:hanging="11" w:left="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06011792, số vào sổ cấp GCN: CN1102 do Chi nhánh văn phòng đăng ký đất đai Hà Nội - huyện Thạch Thất cấp ngày 25/12/2025 cho Ông Đỗ Văn Thịnh</w:t>
      </w:r>
      <w:r>
        <w:rPr>
          <w:rFonts w:ascii="Times New Roman" w:hAnsi="Times New Roman" w:eastAsia="Times New Roman" w:cs="Times New Roman"/>
          <w:sz w:val="24"/>
        </w:rPr>
      </w:r>
    </w:p>
    <w:p>
      <w:pPr>
        <w:pStyle w:val="862"/>
        <w:numPr>
          <w:ilvl w:val="0"/>
          <w:numId w:val="43"/>
        </w:numPr>
        <w:pBdr>
          <w:top w:val="none" w:color="000000" w:sz="4" w:space="0"/>
          <w:left w:val="none" w:color="000000" w:sz="4" w:space="0"/>
          <w:bottom w:val="none" w:color="000000" w:sz="4" w:space="0"/>
          <w:right w:val="none" w:color="000000" w:sz="4" w:space="0"/>
        </w:pBdr>
        <w:spacing w:line="360" w:lineRule="auto"/>
        <w:ind w:right="0" w:hanging="11" w:left="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08892202, số vào sổ cấp GCN: CN2075 do Chi nhánh văn phòng đăng ký đất đai Thạch Thất cấp ngày 22/5/2026 cho Ông Bùi Trịnh Thanh và Bà Đào Thị Dung</w:t>
      </w:r>
      <w:r>
        <w:rPr>
          <w:rFonts w:ascii="Times New Roman" w:hAnsi="Times New Roman" w:eastAsia="Times New Roman" w:cs="Times New Roman"/>
          <w:sz w:val="24"/>
          <w:szCs w:val="24"/>
        </w:rPr>
      </w:r>
    </w:p>
    <w:p>
      <w:pPr>
        <w:pStyle w:val="862"/>
        <w:numPr>
          <w:ilvl w:val="0"/>
          <w:numId w:val="43"/>
        </w:numPr>
        <w:pBdr>
          <w:top w:val="none" w:color="000000" w:sz="4" w:space="0"/>
          <w:left w:val="none" w:color="000000" w:sz="4" w:space="0"/>
          <w:bottom w:val="none" w:color="000000" w:sz="4" w:space="0"/>
          <w:right w:val="none" w:color="000000" w:sz="4" w:space="0"/>
        </w:pBdr>
        <w:spacing w:line="360" w:lineRule="auto"/>
        <w:ind w:right="0" w:hanging="11" w:left="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Giấy chứng nhận quyền sử dụng đất, quyền sở hữu tài sản gắn liền với đất số: AA 08892201, số vào sổ cấp GCN: CN2074 do Chi nhánh văn phòng đăng ký đất đai Thạch Thất cấp ngày 22/5/2026 cho Ông Đỗ Đắc Quang</w:t>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b/>
          <w:lang w:val="pt-BR"/>
        </w:rPr>
        <w:t xml:space="preserve">b. Hồ sơ khác</w:t>
      </w:r>
      <w:r>
        <w:rPr>
          <w:b/>
          <w:lang w:val="vi-VN"/>
        </w:rPr>
        <w:t xml:space="preserve">:</w:t>
      </w:r>
      <w:r/>
      <w:r/>
    </w:p>
    <w:p>
      <w:pPr>
        <w:pStyle w:val="862"/>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275/2026/0976/VFI-HĐTĐ.48.A ký ngày 22 tháng 6 năm 2026 giữa Công ty TNHH Đầu tư &amp; Xây dựng 911 Hải Dương</w:t>
      </w:r>
      <w:r>
        <w:rPr>
          <w:rFonts w:ascii="Times New Roman" w:hAnsi="Times New Roman" w:eastAsia="Times New Roman" w:cs="Times New Roman"/>
          <w:color w:val="000000"/>
          <w:sz w:val="24"/>
        </w:rPr>
        <w:t xml:space="preserve"> với Công ty Cổ phần Thẩm định và Đầu tư Tài chính Hoa Sen</w:t>
      </w:r>
      <w:r>
        <w:rPr>
          <w:color w:val="000000" w:themeColor="text1"/>
          <w:lang w:val="pt-BR"/>
        </w:rPr>
        <w:t xml:space="preserve">.</w:t>
      </w:r>
      <w:r>
        <w:rPr>
          <w:b/>
          <w:lang w:val="pt-BR"/>
        </w:rPr>
      </w:r>
    </w:p>
    <w:p>
      <w:pPr>
        <w:pStyle w:val="86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shd w:val="clear" w:color="auto" w:fill="ffffff"/>
        <w:spacing w:after="120" w:before="120" w:line="276" w:lineRule="auto"/>
        <w:ind/>
        <w:jc w:val="center"/>
        <w:rPr>
          <w:i/>
          <w:iCs/>
          <w:color w:val="212529"/>
        </w:rPr>
      </w:pPr>
      <w:r>
        <w:rPr>
          <w:rFonts w:ascii="Times New Roman" w:hAnsi="Times New Roman" w:eastAsia="Times New Roman" w:cs="Times New Roman"/>
          <w:i/>
          <w:color w:val="000000"/>
          <w:sz w:val="24"/>
        </w:rPr>
        <w:t xml:space="preserve">(Nguồn: https://onehousing.vn/blog/giao-dich-nha-dat-tho-cu-ha-noi-chung-lai-trong-1h2025-dau-la-quan-dang-chu-y-khi-thi-truong-phuc-hoi-n17t?utm_source=social_share&amp;utm_medium=copyurl&amp;utm_campaign=efc31d7e-04f8-4713-9ae1-5036060f4085)</w:t>
      </w:r>
      <w:r/>
      <w:r>
        <w:rPr>
          <w:shd w:val="clear" w:color="auto" w:fill="ffffff"/>
        </w:rPr>
      </w:r>
      <w:r>
        <w:rPr>
          <w:i/>
          <w:iCs/>
          <w:color w:val="212529"/>
        </w:rPr>
      </w:r>
    </w:p>
    <w:p>
      <w:pPr>
        <w:pStyle w:val="86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p>
      <w:pPr>
        <w:pStyle w:val="86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đăng</w:t>
            </w:r>
            <w:r>
              <w:rPr>
                <w:rFonts w:ascii="Times New Roman" w:hAnsi="Times New Roman" w:eastAsia="Times New Roman" w:cs="Times New Roman"/>
                <w:b/>
                <w:color w:val="000000"/>
                <w:sz w:val="24"/>
              </w:rPr>
              <w:t xml:space="preserve"> ký đất đai Hà Nội - huyện Thạch Thất cấp ngày 25/12/2025 cho Ông Đỗ Văn Thịnh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Nhòn, xã Yên Xuân,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460</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200,0m²; Đất trồng cây lâu năm 260,0m²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Lâu dài; Đất trồng cây lâu năm: Đến 14/11/2053</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tabs>
                <w:tab w:val="left" w:leader="none" w:pos="464"/>
              </w:tabs>
              <w:spacing/>
              <w:ind/>
              <w:jc w:val="both"/>
              <w:rPr>
                <w:color w:val="000000"/>
              </w:rPr>
            </w:pPr>
            <w:r>
              <w:rPr>
                <w:color w:val="000000"/>
              </w:rPr>
            </w:r>
            <w:r>
              <w:rPr>
                <w:rFonts w:ascii="Times New Roman" w:hAnsi="Times New Roman" w:eastAsia="Times New Roman" w:cs="Times New Roman"/>
                <w:color w:val="000000"/>
                <w:sz w:val="24"/>
              </w:rPr>
              <w:t xml:space="preserve"> 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w:t>
            </w:r>
            <w:r>
              <w:rPr>
                <w:rFonts w:ascii="Times New Roman" w:hAnsi="Times New Roman" w:eastAsia="Times New Roman" w:cs="Times New Roman"/>
                <w:color w:val="000000"/>
                <w:sz w:val="24"/>
              </w:rPr>
              <w:t xml:space="preserve">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p>
        </w:tc>
        <w:tc>
          <w:tcPr>
            <w:gridSpan w:val="4"/>
            <w:tcBorders/>
            <w:tcW w:w="8781" w:type="dxa"/>
            <w:vAlign w:val="center"/>
            <w:vMerge w:val="restart"/>
            <w:textDirection w:val="lrTb"/>
            <w:noWrap w:val="false"/>
          </w:tcPr>
          <w:p>
            <w:pPr>
              <w:pBdr/>
              <w:tabs>
                <w:tab w:val="left" w:leader="none" w:pos="464"/>
              </w:tabs>
              <w:spacing/>
              <w:ind/>
              <w:jc w:val="both"/>
              <w:rPr>
                <w:color w:val="000000"/>
              </w:rPr>
            </w:pPr>
            <w:r>
              <w:rPr>
                <w:color w:val="000000"/>
              </w:rPr>
            </w:r>
            <w:r>
              <mc:AlternateContent>
                <mc:Choice Requires="wpg">
                  <w:drawing>
                    <wp:inline xmlns:wp="http://schemas.openxmlformats.org/drawingml/2006/wordprocessingDrawing" distT="0" distB="0" distL="0" distR="0">
                      <wp:extent cx="5488609" cy="24344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92802" name=""/>
                              <pic:cNvPicPr>
                                <a:picLocks noChangeAspect="1"/>
                              </pic:cNvPicPr>
                              <pic:nvPr/>
                            </pic:nvPicPr>
                            <pic:blipFill rotWithShape="1">
                              <a:blip r:embed="rId17"/>
                              <a:stretch/>
                            </pic:blipFill>
                            <pic:spPr bwMode="auto">
                              <a:xfrm flipH="0" flipV="0">
                                <a:off x="0" y="0"/>
                                <a:ext cx="5488608" cy="24344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17pt;height:191.6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3 mặt đường, phố</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5,0m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5,0m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Nhòn. Tài sản cách đường Làng Văn Hoá khoảng 230m</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Tiếp giáp ngõ rộng khoảng 5,0m</w:t>
              <w:br/>
              <w:t xml:space="preserve"> - Hướng Nam: Tiếp giáp ngõ rộng khoảng 5,0m </w:t>
              <w:br/>
              <w:t xml:space="preserve"> - Hướng Đông: Tiếp giáp ngõ rộng khoảng 4,5m  </w:t>
              <w:br/>
              <w:t xml:space="preserve"> -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20.990388888889</w:t>
            </w:r>
            <w:r>
              <w:rPr>
                <w:color w:val="000000"/>
              </w:rPr>
              <w:t xml:space="preserve">, </w:t>
            </w:r>
            <w:r>
              <w:rPr>
                <w:color w:val="000000"/>
              </w:rPr>
              <w:t xml:space="preserve">105.49455555556</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460</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16,67</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23,62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p>
        </w:tc>
      </w:tr>
    </w:tbl>
    <w:p>
      <w:pPr>
        <w:pStyle w:val="86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phò</w:t>
            </w:r>
            <w:r>
              <w:rPr>
                <w:rFonts w:ascii="Times New Roman" w:hAnsi="Times New Roman" w:eastAsia="Times New Roman" w:cs="Times New Roman"/>
                <w:b/>
                <w:color w:val="000000"/>
                <w:sz w:val="24"/>
              </w:rPr>
              <w:t xml:space="preserve">ng đăng ký đất đai Thạch Thất cấp ngày 22/5/2026 cho Ông Bùi Trịnh Thanh và Bà Đào Thị Dung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152</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140</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tabs>
                <w:tab w:val="left" w:leader="none" w:pos="5286"/>
              </w:tabs>
              <w:spacing/>
              <w:ind/>
              <w:jc w:val="both"/>
              <w:rPr>
                <w:color w:val="000000"/>
              </w:rPr>
            </w:pPr>
            <w:r>
              <w:rPr>
                <w:color w:val="000000"/>
              </w:rPr>
            </w:r>
            <w:r>
              <w:rPr>
                <w:rFonts w:ascii="Times New Roman" w:hAnsi="Times New Roman" w:eastAsia="Times New Roman" w:cs="Times New Roman"/>
                <w:color w:val="000000"/>
                <w:sz w:val="24"/>
              </w:rPr>
              <w:t xml:space="preserve">Thôn Trại Mới, xã Yên Xuân,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369.6</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200,0m²; Đất trồng cây lâu năm 169,6m²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 Lâu dài; Đất trồng cây lâu năm: Đến 04/05/2054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w:t>
            </w:r>
            <w:r>
              <w:rPr>
                <w:rFonts w:ascii="Times New Roman" w:hAnsi="Times New Roman" w:eastAsia="Times New Roman" w:cs="Times New Roman"/>
                <w:color w:val="000000"/>
                <w:sz w:val="24"/>
              </w:rPr>
              <w:t xml:space="preserve">ị trí tài sản thuộc quy hoạch đất ở</w:t>
            </w:r>
            <w:r>
              <w:rPr>
                <w:color w:val="000000"/>
              </w:rPr>
            </w:r>
            <w:r>
              <w:rPr>
                <w:color w:val="000000"/>
              </w:rPr>
            </w:r>
          </w:p>
        </w:tc>
      </w:tr>
      <w:tr>
        <w:trPr>
          <w:trHeight w:val="20"/>
        </w:trPr>
        <w:tc>
          <w:tcPr>
            <w:gridSpan w:val="5"/>
            <w:tcBorders/>
            <w:tcW w:w="9515"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498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04459" name=""/>
                              <pic:cNvPicPr>
                                <a:picLocks noChangeAspect="1"/>
                              </pic:cNvPicPr>
                              <pic:nvPr/>
                            </pic:nvPicPr>
                            <pic:blipFill rotWithShape="1">
                              <a:blip r:embed="rId19"/>
                              <a:stretch/>
                            </pic:blipFill>
                            <pic:spPr bwMode="auto">
                              <a:xfrm>
                                <a:off x="0" y="0"/>
                                <a:ext cx="6048374" cy="2749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16.52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 chưa hoàn thiện. Đường bê tông có một phần lứt nẻ, hư hỏng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cách đường Làng Văn Hoá khoảng 1,6km</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Tây Nam: Tiếp giáp đường giao thông.</w:t>
              <w:br/>
              <w:t xml:space="preserve">Các hướng khác: Tiếp giáp thửa đất khác.</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20.9855</w:t>
            </w:r>
            <w:r>
              <w:rPr>
                <w:color w:val="000000"/>
              </w:rPr>
              <w:t xml:space="preserve">, </w:t>
            </w:r>
            <w:r>
              <w:rPr>
                <w:color w:val="000000"/>
              </w:rPr>
              <w:t xml:space="preserve">105.49125</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3.54pt;height:200.00pt;mso-wrap-distance-left:0.00pt;mso-wrap-distance-top:0.00pt;mso-wrap-distance-right:0.00pt;mso-wrap-distance-bottom:0.00pt;z-index:1;" stroked="false">
                      <v:imagedata r:id="rId20"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369,6</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10,35</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35,00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p>
        </w:tc>
      </w:tr>
    </w:tbl>
    <w:p>
      <w:pPr>
        <w:pStyle w:val="862"/>
        <w:pBdr/>
        <w:tabs>
          <w:tab w:val="left" w:leader="none" w:pos="993"/>
        </w:tabs>
        <w:spacing w:after="120" w:before="120" w:line="276" w:lineRule="auto"/>
        <w:ind w:left="0"/>
        <w:jc w:val="both"/>
        <w:rPr>
          <w:b/>
          <w:bCs/>
          <w:i/>
          <w:iCs/>
          <w:lang w:val="pt-BR"/>
        </w:rPr>
      </w:pPr>
      <w:r>
        <w:rPr>
          <w:b/>
          <w:bCs/>
          <w:i/>
          <w:iCs/>
          <w:lang w:val="pt-BR"/>
        </w:rPr>
        <w:t xml:space="preserve">Tài sản 03 : </w:t>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phò</w:t>
            </w:r>
            <w:r>
              <w:rPr>
                <w:rFonts w:ascii="Times New Roman" w:hAnsi="Times New Roman" w:eastAsia="Times New Roman" w:cs="Times New Roman"/>
                <w:b/>
                <w:color w:val="000000"/>
                <w:sz w:val="24"/>
              </w:rPr>
              <w:t xml:space="preserve">ng đăng ký đất đai Thạch Thất cấp ngày 22/5/2026 cho Ông Đỗ Đắc Quang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151</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140</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Trại Mới, xã Yên Xuân, thành phố Hà Nội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326,6</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ở tại nông thôn 200,0m²; Đất trồng cây lâu năm 126,6m²</w:t>
            </w:r>
            <w:r>
              <w:rPr>
                <w:color w:val="000000" w:themeColor="text1"/>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ở tại nông thôn: Lâu dài; Đất trồng cây lâu năm: Đến 04/05/2054</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w:t>
            </w:r>
            <w:r>
              <w:rPr>
                <w:rFonts w:ascii="Times New Roman" w:hAnsi="Times New Roman" w:eastAsia="Times New Roman" w:cs="Times New Roman"/>
                <w:color w:val="000000"/>
                <w:sz w:val="24"/>
              </w:rPr>
              <w:t xml:space="preserve">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5513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06197" name=""/>
                              <pic:cNvPicPr>
                                <a:picLocks noChangeAspect="1"/>
                              </pic:cNvPicPr>
                              <pic:nvPr/>
                            </pic:nvPicPr>
                            <pic:blipFill rotWithShape="1">
                              <a:blip r:embed="rId21"/>
                              <a:stretch/>
                            </pic:blipFill>
                            <pic:spPr bwMode="auto">
                              <a:xfrm>
                                <a:off x="0" y="0"/>
                                <a:ext cx="6048374" cy="2755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216.94pt;mso-wrap-distance-left:0.00pt;mso-wrap-distance-top:0.00pt;mso-wrap-distance-right:0.00pt;mso-wrap-distance-bottom:0.00pt;z-index:1;" stroked="false">
                      <v:imagedata r:id="rId21"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Giao thông chưa hoàn thiện. Đường bê tông có một phần lứt nẻ, hư hỏng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cách đường Làng Văn Hoá khoảng 1,6km</w:t>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Tây Nam: Tiếp giáp đường giao thông.</w:t>
              <w:br/>
              <w:t xml:space="preserve">Các hướng khác: Tiếp giáp thửa đất khác.</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20.9855</w:t>
            </w:r>
            <w:r>
              <w:rPr>
                <w:color w:val="000000"/>
              </w:rPr>
              <w:t xml:space="preserve">, </w:t>
            </w:r>
            <w:r>
              <w:rPr>
                <w:color w:val="000000"/>
              </w:rPr>
              <w:t xml:space="preserve">105.49125</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53.54pt;height:200.00pt;mso-wrap-distance-left:0.00pt;mso-wrap-distance-top:0.00pt;mso-wrap-distance-right:0.00pt;mso-wrap-distance-bottom:0.00pt;z-index:1;" stroked="false">
                      <v:imagedata r:id="rId22"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326,6</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11,34</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28,8</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highlight w:val="none"/>
              </w:rPr>
            </w:pPr>
            <w:r>
              <w:rPr>
                <w:b/>
                <w:bCs/>
                <w:color w:val="000000"/>
              </w:rPr>
              <w:t xml:space="preserve">Tài sản gắn liền với đất: Đất trống</w:t>
            </w:r>
            <w:r>
              <w:rPr>
                <w:b/>
                <w:bCs/>
                <w:color w:val="000000"/>
                <w:highlight w:val="none"/>
              </w:rPr>
            </w:r>
            <w:r>
              <w:rPr>
                <w:b/>
                <w:bCs/>
                <w:color w:val="000000"/>
                <w:highlight w:val="none"/>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62"/>
        <w:pBdr/>
        <w:tabs>
          <w:tab w:val="left" w:leader="none" w:pos="993"/>
        </w:tabs>
        <w:spacing w:after="120" w:before="120" w:line="276" w:lineRule="auto"/>
        <w:ind w:left="0"/>
        <w:jc w:val="both"/>
        <w:rPr>
          <w:b/>
          <w:bCs/>
          <w:i/>
          <w:iCs/>
          <w:lang w:val="pt-BR"/>
        </w:rPr>
      </w:pP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6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62"/>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6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6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6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6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6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6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p>
    <w:p>
      <w:pPr>
        <w:pStyle w:val="86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6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p>
    <w:p>
      <w:pPr>
        <w:pStyle w:val="862"/>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p>
    <w:p>
      <w:pPr>
        <w:pStyle w:val="86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3"/>
        <w:gridCol w:w="2014"/>
        <w:gridCol w:w="1730"/>
        <w:gridCol w:w="1730"/>
        <w:gridCol w:w="1730"/>
        <w:gridCol w:w="1730"/>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Xuân, huyện Thạch Thất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ttps://www.facebook.com/share/p/18YdViKKQx/</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https://www.facebook.com/share/p/1HNNg5wBxU/</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https://batdongsan.com.vn/ban-dat-xa-tien-xuan/ban-manh-at-358m2-at-yen-ha-noi-sat-k-t-xanh-villa-oi-dien-h-quoc-gia-so-o-chinh-chu-pr45604623?gidzl=7BvsPUtUU4aTedHdxC9uHXseV6pwoY8N2gzzEAN48KHUe7y-efGd55lmUJ-XbIKKM_4iFpd9KZqPvDvyJm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0325 687 856</w:t>
              <w:br/>
              <w:t xml:space="preserve"> (Sale Trần Văn Hải)</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0983.497.633</w:t>
              <w:br/>
              <w:t xml:space="preserve"> (Sale Yến)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0903430238</w:t>
              <w:br/>
              <w:t xml:space="preserve"> (Sale Lê Văn Phong)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06/2026</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06/2026</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06/2026</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 200,0m²; Đất trồng cây lâu năm 260,0m²</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Nhòn. Tài sản cách đường Làng Văn Hoá khoảng 230m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Nhòn khoảng 100m. Cách đường Làng Văn Hoá khoảng 1200m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Nhòn, cách đường Làng Văn Hoá khoảng 950m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Làng Văn Hoá khoảng 1000m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1661,8</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782,8</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358,0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16,67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21,55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22,69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8,68 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3 mặt đường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đường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đường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đường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ở/trên tổng diện tích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43,40%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24,07%</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70,20%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55,60%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21.593.000.000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16.438.800.000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6.444.000.000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18.354.050.000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13.972.980.000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5.477.400.000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18.354.050.000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13.972.980.000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5.477.400.000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11.044.680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17.850.000</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15.300.000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spacing w:after="0" w:before="0" w:line="240"/>
              <w:ind/>
              <w:rPr/>
            </w:p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đất ở/ tổng diện tích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ở/trên tổng diện tích</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6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p>
      <w:pPr>
        <w:pStyle w:val="862"/>
        <w:pBdr/>
        <w:tabs>
          <w:tab w:val="left" w:leader="none" w:pos="720"/>
        </w:tabs>
        <w:spacing w:after="120" w:before="120" w:line="276" w:lineRule="auto"/>
        <w:ind w:left="284"/>
        <w:jc w:val="both"/>
        <w:rPr>
          <w:b/>
          <w:lang w:val="nl-NL"/>
        </w:rPr>
      </w:pPr>
      <w:r>
        <w:rPr>
          <w:b/>
          <w:lang w:val="nl-NL"/>
        </w:rPr>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5"/>
        <w:gridCol w:w="1742"/>
        <w:gridCol w:w="1000"/>
        <w:gridCol w:w="1457"/>
        <w:gridCol w:w="34"/>
        <w:gridCol w:w="1685"/>
        <w:gridCol w:w="1535"/>
        <w:gridCol w:w="1458"/>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18.354.050.000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13.972.980.000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Nhòn. Tài sản cách đường Làng Văn Hoá khoảng 230m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Nhòn khoảng 100m. Cách đường Làng Văn Hoá khoảng 1200m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Nhòn, cách đường Làng Văn Hoá khoảng 950m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Làng Văn Hoá khoảng 1000m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12.149.149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13.253.617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18.742.500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16.065.000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1661,8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782,8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2.208.936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15.462.553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19.635.000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15.606.000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16,67</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-331.340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15.131.212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18.742.500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17.136.000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3 mặt đường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16.235.680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20.527.500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18.666.000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16.235.680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20.527.500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17.901.000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đất ở/trên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43,40%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55,60%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1.325.362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-3.570.000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17.561.042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16.957.500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17.136.000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17.561.042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16.957.500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17.136.000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491" w:type="dxa"/>
            <w:vAlign w:val="center"/>
            <w:textDirection w:val="lrTb"/>
            <w:noWrap/>
          </w:tcPr>
          <w:p>
            <w:pPr>
              <w:pBdr/>
              <w:spacing w:after="0" w:before="0" w:line="240"/>
              <w:ind/>
              <w:rPr/>
            </w:p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17.218.181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7"/>
            <w:shd w:val="clear" w:color="ffffff" w:fill="ffffff"/>
            <w:tcBorders>
              <w:bottom w:val="single" w:color="000000" w:sz="8" w:space="0"/>
              <w:right w:val="single" w:color="000000" w:sz="8" w:space="0"/>
            </w:tcBorders>
            <w:tcMar>
              <w:left w:w="108" w:type="dxa"/>
              <w:top w:w="0" w:type="dxa"/>
              <w:right w:w="108" w:type="dxa"/>
              <w:bottom w:w="0" w:type="dxa"/>
            </w:tcMar>
            <w:tcW w:w="89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7.179.042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8.032.500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5.814.000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7"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6.516.361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1.836.000</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0,48% đến </w:t>
      </w:r>
      <w:r>
        <w:t xml:space="preserve"> 1,99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r>
        <w:rPr>
          <w:b/>
          <w:bCs/>
          <w:i/>
          <w:iCs/>
          <w:u w:val="single"/>
        </w:rPr>
      </w:r>
      <w:r>
        <w:rPr>
          <w:b/>
          <w:bCs/>
          <w:i/>
          <w:iCs/>
          <w:u w:val="single"/>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4"/>
        <w:gridCol w:w="2321"/>
        <w:gridCol w:w="1984"/>
        <w:gridCol w:w="1701"/>
        <w:gridCol w:w="2268"/>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17.561.042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5.853.681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16.957.500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5.652.500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17.136.000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5.712.000</w:t>
            </w:r>
            <w:r/>
          </w:p>
        </w:tc>
      </w:tr>
      <w:tr>
        <w:trPr>
          <w:trHeight w:val="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17.218.181</w:t>
            </w:r>
            <w:r/>
          </w:p>
        </w:tc>
      </w:tr>
      <w:tr>
        <w:trPr>
          <w:trHeight w:val="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17.000.000</w:t>
            </w: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17.000.000</w:t>
      </w:r>
      <w:r>
        <w:rPr>
          <w:b/>
          <w:bCs/>
          <w:color w:val="000000" w:themeColor="text1"/>
        </w:rPr>
        <w:t xml:space="preserve"> </w:t>
      </w:r>
      <w:r>
        <w:rPr>
          <w:b/>
          <w:bCs/>
        </w:rPr>
        <w:t xml:space="preserve">đồng/m².</w:t>
      </w:r>
      <w:r>
        <w:rPr>
          <w:b/>
          <w:bCs/>
        </w:rPr>
      </w:r>
    </w:p>
    <w:p>
      <w:pPr>
        <w:pStyle w:val="862"/>
        <w:numPr>
          <w:ilvl w:val="0"/>
          <w:numId w:val="39"/>
        </w:numPr>
        <w:pBdr/>
        <w:spacing w:after="120" w:before="120" w:line="276" w:lineRule="auto"/>
        <w:ind w:hanging="426" w:left="426"/>
        <w:jc w:val="both"/>
        <w:rPr>
          <w:b/>
          <w:bCs/>
        </w:rPr>
      </w:pPr>
      <w:r>
        <w:rPr>
          <w:b/>
          <w:i/>
          <w:iCs/>
          <w:lang w:val="pt-BR"/>
        </w:rPr>
        <w:t xml:space="preserve">Tài sản 02:</w:t>
      </w:r>
      <w:r>
        <w:rPr>
          <w:b/>
          <w:bCs/>
        </w:rPr>
      </w:r>
    </w:p>
    <w:p>
      <w:pPr>
        <w:pStyle w:val="86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817"/>
        <w:gridCol w:w="1743"/>
        <w:gridCol w:w="1743"/>
        <w:gridCol w:w="1743"/>
        <w:gridCol w:w="1743"/>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Yên Xuân, huyện Thạch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Yên Xuân, huyện Thạch Thất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ttps://www.facebook.com/share/p/18YdViKKQx/</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https://www.facebook.com/share/p/1HNNg5wBxU/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https://batdongsan.com.vn/ban-dat-xa-tien-xuan/ban-manh-at-358m2-at-yen-ha-noi-sat-k-t-xanh-villa-oi-dien-h-quoc-gia-so-o-chinh-chu-pr45604623?gidzl=7BvsPUtUU4aTedHdxC9uHXseV6pwoY8N2gzzEAN48KHUe7y-efGd55lmUJ-XbIKKM_4iFpd9KZqPvDvyJm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0325 687 856</w:t>
              <w:br/>
              <w:t xml:space="preserve"> (Sale Trần Văn Hải)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0983.497.633</w:t>
              <w:br/>
              <w:t xml:space="preserve"> (Sale Yến)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0903430238</w:t>
              <w:br/>
              <w:t xml:space="preserve"> (Sale Lê Văn Phong)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06/2026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06/2026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06/2026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 Đất trồng cây lâu năm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 200,0m²; Đất trồng cây lâu năm 169,6m²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w:t>
              <w:br/>
              <w:t xml:space="preserve"> Đất trồng cây lâu năm: Có thời hạn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Làng Văn Hoá khoảng 1,6km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Nhòn khoảng 100m. Cách đường Làng Văn Hoá khoảng 1200m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Nhòn, cách đường Làng Văn Hoá khoảng 950m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Làng Văn Hoá khoảng 1000m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thông chưa hoàn thiện. Đường bê tông có một phần lứt nẻ, hư hỏng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358,0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10,35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21,55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22,69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 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đường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Tỉ lệ đất ở/trên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55,60%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21.593.000.000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16.438.800.000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6.444.000.000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18.354.050.000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13.972.980.000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5.477.400.000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18.354.050.000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13.972.980.000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5.477.400.000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spacing w:after="0" w:before="0" w:line="240"/>
              <w:ind/>
              <w:rPr/>
            </w:p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Tỉ lệ đất ở/trên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6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53"/>
        <w:gridCol w:w="1508"/>
        <w:gridCol w:w="878"/>
        <w:gridCol w:w="1265"/>
        <w:gridCol w:w="75"/>
        <w:gridCol w:w="1568"/>
        <w:gridCol w:w="1885"/>
        <w:gridCol w:w="179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18.354.050.000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13.972.980.000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5.477.400.000</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spacing w:after="0" w:before="0" w:line="240"/>
              <w:ind/>
              <w:rPr/>
            </w:pPr>
            <w:r/>
          </w:p>
        </w:tc>
      </w:tr>
      <w:tr>
        <w:trPr>
          <w:trHeight w:val="93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7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w:t>
            </w:r>
            <w:r/>
          </w:p>
        </w:tc>
      </w:tr>
      <w:tr>
        <w:trPr>
          <w:trHeight w:val="14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Làng Văn Hoá khoảng 1,6km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Nhòn khoảng 100m. Cách đường Làng Văn Hoá khoảng 1200m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Nhòn, cách đường Làng Văn Hoá khoảng 950m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Làng Văn Hoá khoảng 1000m</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16.065.000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13.770.000</w:t>
            </w:r>
            <w:r/>
          </w:p>
        </w:tc>
      </w:tr>
      <w:tr>
        <w:trPr>
          <w:trHeight w:val="16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thông chưa hoàn thiện. Đường bê tông có một phần lứt nẻ, hư hỏng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-1.104.468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9.940.212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12.240.000</w:t>
            </w:r>
            <w:r/>
          </w:p>
        </w:tc>
      </w:tr>
      <w:tr>
        <w:trPr>
          <w:trHeight w:val="1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331.340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10.271.553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12.240.000</w:t>
            </w:r>
            <w:r/>
          </w:p>
        </w:tc>
      </w:tr>
      <w:tr>
        <w:trPr>
          <w:trHeight w:val="61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369,6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1661,8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782,8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358,0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2.208.936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12.480.489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15.172.500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11.934.000</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10,35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46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-1.325.362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-2.142.000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459.000</w:t>
            </w:r>
            <w:r/>
          </w:p>
        </w:tc>
      </w:tr>
      <w:tr>
        <w:trPr>
          <w:trHeight w:val="92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11.155.127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13.030.500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12.393.000</w:t>
            </w:r>
            <w:r/>
          </w:p>
        </w:tc>
      </w:tr>
      <w:tr>
        <w:trPr>
          <w:trHeight w:val="7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đường</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11.155.127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13.030.500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12.393.000</w:t>
            </w:r>
            <w:r/>
          </w:p>
        </w:tc>
      </w:tr>
      <w:tr>
        <w:trPr>
          <w:trHeight w:val="4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r>
      <w:tr>
        <w:trPr>
          <w:trHeight w:val="44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4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552.234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4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11.707.361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13.923.000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12.393.000</w:t>
            </w:r>
            <w:r/>
          </w:p>
        </w:tc>
      </w:tr>
      <w:tr>
        <w:trPr>
          <w:trHeight w:val="9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đất ở/trên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54,10%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55,60%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1.435.808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13.143.170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11.245.500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12.393.000</w:t>
            </w:r>
            <w:r/>
          </w:p>
        </w:tc>
      </w:tr>
      <w:tr>
        <w:trPr>
          <w:trHeight w:val="11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cụt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có bất lợi thương mại</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-552.234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-765.000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12.590.936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10.353.000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11.628.000</w:t>
            </w:r>
            <w:r/>
          </w:p>
        </w:tc>
      </w:tr>
      <w:tr>
        <w:trPr>
          <w:trHeight w:val="43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12.590.936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10.353.000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11.628.000</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40" w:type="dxa"/>
            <w:vAlign w:val="center"/>
            <w:textDirection w:val="lrTb"/>
            <w:noWrap/>
          </w:tcPr>
          <w:p>
            <w:pPr>
              <w:pBdr/>
              <w:spacing w:after="0" w:before="0" w:line="240"/>
              <w:ind/>
              <w:rPr/>
            </w:p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11.523.979</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0,90%</w:t>
            </w:r>
            <w:r/>
          </w:p>
        </w:tc>
      </w:tr>
      <w:tr>
        <w:trPr>
          <w:trHeight w:val="39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7"/>
            <w:shd w:val="clear" w:color="ffffff" w:fill="ffffff"/>
            <w:tcBorders>
              <w:bottom w:val="single" w:color="000000" w:sz="8" w:space="0"/>
              <w:right w:val="single" w:color="000000" w:sz="8" w:space="0"/>
            </w:tcBorders>
            <w:tcMar>
              <w:left w:w="108" w:type="dxa"/>
              <w:top w:w="0" w:type="dxa"/>
              <w:right w:w="108" w:type="dxa"/>
              <w:bottom w:w="0" w:type="dxa"/>
            </w:tcMar>
            <w:tcW w:w="89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7.510.383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11.067.000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4.590.000</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val="false"/>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2-10%</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5" w:type="dxa"/>
            <w:vAlign w:val="center"/>
            <w:textDirection w:val="lrTb"/>
            <w:noWrap/>
          </w:tcPr>
          <w:p>
            <w:pPr>
              <w:pBdr/>
              <w:spacing w:after="0" w:before="0" w:line="240"/>
              <w:ind/>
              <w:rPr/>
            </w:p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6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1.546.255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(7.497.000)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(3.672.000)</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0,9% đến 10,16%, đảm bảo không quá 15% (theo Thông tư số 32/2024/TT-BTC ngày 16/5/2024 của Bộ Tài chính)</w:t>
      </w:r>
      <w:r>
        <w:t xml:space="preserve">.</w:t>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iCs/>
          <w:highlight w:val="none"/>
          <w:u w:val="single"/>
        </w:rPr>
      </w:r>
      <w:r>
        <w:rPr>
          <w:b/>
          <w:bCs/>
          <w:i/>
          <w:iCs/>
          <w:highlight w:val="none"/>
          <w:u w:val="single"/>
        </w:rPr>
      </w:r>
      <w:r>
        <w:rPr>
          <w:b/>
          <w:bCs/>
          <w:i/>
          <w:iCs/>
          <w:highlight w:val="none"/>
          <w:u w:val="single"/>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4"/>
        <w:gridCol w:w="2320"/>
        <w:gridCol w:w="2126"/>
        <w:gridCol w:w="1984"/>
        <w:gridCol w:w="255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12.590.936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4.196.979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10.353.000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3.451.000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11.628.000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3.876.000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11.523.979</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11.500.000</w:t>
            </w:r>
            <w:r/>
          </w:p>
        </w:tc>
      </w:tr>
    </w:tbl>
    <w:p>
      <w:pPr>
        <w:pStyle w:val="862"/>
        <w:numPr>
          <w:ilvl w:val="0"/>
          <w:numId w:val="39"/>
        </w:numPr>
        <w:pBdr/>
        <w:spacing w:after="120" w:before="120" w:line="276" w:lineRule="auto"/>
        <w:ind w:hanging="426" w:left="426"/>
        <w:jc w:val="both"/>
        <w:rPr>
          <w:b/>
          <w:bCs/>
        </w:rPr>
      </w:pPr>
      <w:r>
        <w:rPr>
          <w:b/>
          <w:i/>
          <w:iCs/>
          <w:lang w:val="pt-BR"/>
        </w:rPr>
        <w:t xml:space="preserve">Tài sản 03:</w:t>
      </w:r>
      <w:r>
        <w:rPr>
          <w:b/>
          <w:bCs/>
        </w:rPr>
      </w:r>
    </w:p>
    <w:p>
      <w:pPr>
        <w:pBdr/>
        <w:tabs>
          <w:tab w:val="left" w:leader="none" w:pos="90"/>
          <w:tab w:val="left" w:leader="none" w:pos="180"/>
        </w:tabs>
        <w:spacing w:after="120" w:before="120" w:line="264" w:lineRule="auto"/>
        <w:ind/>
        <w:jc w:val="both"/>
        <w:rPr>
          <w:lang w:val="it-IT"/>
        </w:rPr>
      </w:pPr>
      <w:r>
        <w:rPr>
          <w:lang w:val="it-IT"/>
        </w:rPr>
      </w:r>
      <w:r>
        <w:rPr>
          <w:rFonts w:ascii="Times New Roman" w:hAnsi="Times New Roman" w:eastAsia="Times New Roman" w:cs="Times New Roman"/>
          <w:color w:val="000000"/>
          <w:sz w:val="24"/>
        </w:rPr>
        <w:t xml:space="preserve">Qua khảo sát hiện trạng tài sản thẩm định, tổ thẩm định nhận thấy Tài sản 3 nằm liền kề tương đồng về vị trí, diện tích, mặt tiền, độ rộng đường … với tài sản 2. Do đó, tổ thẩm định xác định đơn giá của Tài sản 3 bằng với đơn giá của tài sản 02 là </w:t>
      </w:r>
      <w:r>
        <w:rPr>
          <w:rFonts w:ascii="Times New Roman" w:hAnsi="Times New Roman" w:eastAsia="Times New Roman" w:cs="Times New Roman"/>
          <w:b/>
          <w:bCs/>
          <w:color w:val="000000"/>
          <w:sz w:val="24"/>
        </w:rPr>
        <w:t xml:space="preserve">11.500.0</w:t>
      </w:r>
      <w:r>
        <w:rPr>
          <w:rFonts w:ascii="Times New Roman" w:hAnsi="Times New Roman" w:eastAsia="Times New Roman" w:cs="Times New Roman"/>
          <w:b/>
          <w:bCs/>
          <w:color w:val="000000"/>
          <w:sz w:val="24"/>
        </w:rPr>
        <w:t xml:space="preserve">00 đồng/m²</w:t>
      </w:r>
      <w:r>
        <w:rPr>
          <w:b/>
          <w:bCs/>
        </w:rPr>
      </w:r>
      <w:r>
        <w:rPr>
          <w:lang w:val="it-IT"/>
        </w:rPr>
      </w:r>
    </w:p>
    <w:p>
      <w:pPr>
        <w:pStyle w:val="86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62"/>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2478"/>
        <w:gridCol w:w="1540"/>
        <w:gridCol w:w="2844"/>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7, tờ bản đồ số: 51 có địa chỉ: Thôn Nhòn, xã Yên Xuân, thành phố Hà Nội theo Giấy chứng nhận quyền sử dụng đất, quyền sở hữu tài sản gắn liền với đất số: AA 06011792, số vào sổ cấp GCN: CN1102 do Chi nhánh văn phòng đăng</w:t>
            </w:r>
            <w:r>
              <w:rPr>
                <w:rFonts w:ascii="Times New Roman" w:hAnsi="Times New Roman" w:eastAsia="Times New Roman" w:cs="Times New Roman"/>
                <w:b/>
                <w:color w:val="000000"/>
                <w:sz w:val="24"/>
              </w:rPr>
              <w:t xml:space="preserve"> ký đất đai Hà Nội - huyện Thạch Thất cấp ngày 25/12/2025 cho Ông Đỗ Văn Thịnh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460,0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17.000.000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7.820.000.000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152, tờ bản đồ số: 140 có địa chỉ: Thôn Trại Mới, xã Yên Xuân, thành phố Hà Nội theo Giấy chứng nhận quyền sử dụng đất, quyền sở hữu tài sản gắn liền với đất số: AA 08892202, số vào sổ cấp GCN: CN2075 do Chi nhánh văn phò</w:t>
            </w:r>
            <w:r>
              <w:rPr>
                <w:rFonts w:ascii="Times New Roman" w:hAnsi="Times New Roman" w:eastAsia="Times New Roman" w:cs="Times New Roman"/>
                <w:b/>
                <w:color w:val="000000"/>
                <w:sz w:val="24"/>
              </w:rPr>
              <w:t xml:space="preserve">ng đăng ký đất đai Thạch Thất cấp ngày 22/5/2026 cho Ông Bùi Trịnh Thanh và Bà Đào Thị Dung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4.250.400.000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151, tờ bản đồ số: 140 có địa chỉ: Thôn Trại Mới, xã Yên Xuân, thành phố Hà Nội theo Giấy chứng nhận quyền sử dụng đất, quyền sở hữu tài sản gắn liền với đất số: AA 08892201, số vào sổ cấp GCN: CN2074 do Chi nhánh văn phò</w:t>
            </w:r>
            <w:r>
              <w:rPr>
                <w:rFonts w:ascii="Times New Roman" w:hAnsi="Times New Roman" w:eastAsia="Times New Roman" w:cs="Times New Roman"/>
                <w:b/>
                <w:color w:val="000000"/>
                <w:sz w:val="24"/>
              </w:rPr>
              <w:t xml:space="preserve">ng đăng ký đất đai Thạch Thất cấp ngày 22/5/2026 cho Ông Đỗ Đắc Quang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nông thôn + Đất trồng cây lâu năm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326,6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3.755.900.000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15.826.300.000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15.826.000.000</w:t>
            </w: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Mười lăm tỷ tám trăm hai mươi sáu triệu đồng)</w:t>
            </w:r>
            <w:r/>
          </w:p>
        </w:tc>
      </w:tr>
    </w:tbl>
    <w:p>
      <w:pPr>
        <w:pStyle w:val="862"/>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62"/>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p>
    <w:p>
      <w:pPr>
        <w:pStyle w:val="862"/>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62"/>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62"/>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62"/>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lang w:val="pt-BR"/>
        </w:rPr>
        <w:t xml:space="preserve">khiếu lại nào có thể gây tổn hại đến danh dự, trách nhiệm pháp lý, nghĩa vụ kinh tế… của các cá nhân và tập thể Lotus VFI.</w:t>
      </w:r>
      <w:r>
        <w:rPr>
          <w:lang w:val="pt-BR"/>
        </w:rPr>
      </w:r>
    </w:p>
    <w:p>
      <w:pPr>
        <w:pStyle w:val="862"/>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62"/>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62"/>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62"/>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62"/>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62"/>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p>
    <w:p>
      <w:pPr>
        <w:pStyle w:val="862"/>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p>
    <w:p>
      <w:pPr>
        <w:pStyle w:val="862"/>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p>
    <w:p>
      <w:pPr>
        <w:pStyle w:val="862"/>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62"/>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62"/>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62"/>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p>
    <w:p>
      <w:pPr>
        <w:pStyle w:val="862"/>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Bdr/>
        <w:spacing w:after="200" w:line="276" w:lineRule="auto"/>
        <w:ind/>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275/2026/0976/VFI-CT.48.A</w:t>
      </w:r>
      <w:r>
        <w:rPr>
          <w:color w:val="000000" w:themeColor="text1"/>
        </w:rPr>
        <w:t xml:space="preserve"> </w:t>
      </w:r>
      <w:r>
        <w:rPr>
          <w:lang w:val="vi-VN"/>
        </w:rPr>
        <w:t xml:space="preserve">ngày </w:t>
      </w:r>
      <w:r>
        <w:rPr>
          <w:color w:val="000000" w:themeColor="text1"/>
        </w:rPr>
        <w:t xml:space="preserve">ngày 30 tháng 6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p>
    <w:tbl>
      <w:tblPr>
        <w:tblW w:w="4806" w:type="pct"/>
        <w:tblBorders/>
        <w:tblLayout w:type="fixed"/>
        <w:tblLook w:val="01E0" w:firstRow="1" w:lastRow="1" w:firstColumn="1" w:lastColumn="1" w:noHBand="0" w:noVBand="0"/>
      </w:tblPr>
      <w:tblGrid>
        <w:gridCol w:w="4847"/>
        <w:gridCol w:w="4308"/>
      </w:tblGrid>
      <w:tr>
        <w:trPr>
          <w:trHeight w:val="20"/>
        </w:trPr>
        <w:tc>
          <w:tcPr>
            <w:tcBorders/>
            <w:tcW w:w="484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4308"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84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4308" w:type="dxa"/>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4847"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4308"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275/2026/0976/VFI-BC.48.A </w:t>
      </w:r>
      <w:r>
        <w:rPr>
          <w:i/>
          <w:lang w:val="pt-BR"/>
        </w:rPr>
        <w:t xml:space="preserve">ngày </w:t>
      </w:r>
      <w:r>
        <w:rPr>
          <w:i/>
          <w:lang w:val="pt-BR"/>
        </w:rPr>
        <w:t xml:space="preserve">30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02794" cy="23893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63568" name=""/>
                              <pic:cNvPicPr>
                                <a:picLocks noChangeAspect="1"/>
                              </pic:cNvPicPr>
                              <pic:nvPr/>
                            </pic:nvPicPr>
                            <pic:blipFill rotWithShape="1">
                              <a:blip r:embed="rId23"/>
                              <a:stretch/>
                            </pic:blipFill>
                            <pic:spPr bwMode="auto">
                              <a:xfrm flipH="0" flipV="0">
                                <a:off x="0" y="0"/>
                                <a:ext cx="1102793" cy="2389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86.83pt;height:188.14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2023" cy="203401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10712" name=""/>
                              <pic:cNvPicPr>
                                <a:picLocks noChangeAspect="1"/>
                              </pic:cNvPicPr>
                              <pic:nvPr/>
                            </pic:nvPicPr>
                            <pic:blipFill rotWithShape="1">
                              <a:blip r:embed="rId24"/>
                              <a:stretch/>
                            </pic:blipFill>
                            <pic:spPr bwMode="auto">
                              <a:xfrm flipH="0" flipV="0">
                                <a:off x="0" y="0"/>
                                <a:ext cx="2712023" cy="2034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3.55pt;height:160.16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
            <w:r/>
            <w:r>
              <mc:AlternateContent>
                <mc:Choice Requires="wpg">
                  <w:drawing>
                    <wp:inline xmlns:wp="http://schemas.openxmlformats.org/drawingml/2006/wordprocessingDrawing" distT="0" distB="0" distL="0" distR="0">
                      <wp:extent cx="2637851" cy="19739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79532" name=""/>
                              <pic:cNvPicPr>
                                <a:picLocks noChangeAspect="1"/>
                              </pic:cNvPicPr>
                              <pic:nvPr/>
                            </pic:nvPicPr>
                            <pic:blipFill rotWithShape="1">
                              <a:blip r:embed="rId25"/>
                              <a:stretch/>
                            </pic:blipFill>
                            <pic:spPr bwMode="auto">
                              <a:xfrm flipH="0" flipV="0">
                                <a:off x="0" y="0"/>
                                <a:ext cx="2637851" cy="1973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7.70pt;height:155.43pt;mso-wrap-distance-left:0.00pt;mso-wrap-distance-top:0.00pt;mso-wrap-distance-right:0.00pt;mso-wrap-distance-bottom:0.00pt;z-index:1;" stroked="false">
                      <v:imagedata r:id="rId25" o:title=""/>
                      <o:lock v:ext="edit" rotation="t"/>
                    </v:shape>
                  </w:pict>
                </mc:Fallback>
              </mc:AlternateContent>
            </w:r>
            <w:r/>
            <w:r/>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040" cy="192978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54733" name=""/>
                              <pic:cNvPicPr>
                                <a:picLocks noChangeAspect="1"/>
                              </pic:cNvPicPr>
                              <pic:nvPr/>
                            </pic:nvPicPr>
                            <pic:blipFill rotWithShape="1">
                              <a:blip r:embed="rId26"/>
                              <a:stretch/>
                            </pic:blipFill>
                            <pic:spPr bwMode="auto">
                              <a:xfrm flipH="0" flipV="0">
                                <a:off x="0" y="0"/>
                                <a:ext cx="2573039" cy="1929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2.60pt;height:151.95pt;mso-wrap-distance-left:0.00pt;mso-wrap-distance-top:0.00pt;mso-wrap-distance-right:0.00pt;mso-wrap-distance-bottom:0.00pt;z-index:1;" stroked="false">
                      <v:imagedata r:id="rId26" o:title=""/>
                      <o:lock v:ext="edit" rotation="t"/>
                    </v:shape>
                  </w:pict>
                </mc:Fallback>
              </mc:AlternateContent>
            </w: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7565" cy="194817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44486" name=""/>
                              <pic:cNvPicPr>
                                <a:picLocks noChangeAspect="1"/>
                              </pic:cNvPicPr>
                              <pic:nvPr/>
                            </pic:nvPicPr>
                            <pic:blipFill rotWithShape="1">
                              <a:blip r:embed="rId27"/>
                              <a:stretch/>
                            </pic:blipFill>
                            <pic:spPr bwMode="auto">
                              <a:xfrm flipH="0" flipV="0">
                                <a:off x="0" y="0"/>
                                <a:ext cx="2597564" cy="1948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4.53pt;height:153.40pt;mso-wrap-distance-left:0.00pt;mso-wrap-distance-top:0.00pt;mso-wrap-distance-right:0.00pt;mso-wrap-distance-bottom:0.00pt;z-index:1;" stroked="false">
                      <v:imagedata r:id="rId27" o:title=""/>
                      <o:lock v:ext="edit" rotation="t"/>
                    </v:shape>
                  </w:pict>
                </mc:Fallback>
              </mc:AlternateContent>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44904" cy="191023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05065" name=""/>
                              <pic:cNvPicPr>
                                <a:picLocks noChangeAspect="1"/>
                              </pic:cNvPicPr>
                              <pic:nvPr/>
                            </pic:nvPicPr>
                            <pic:blipFill rotWithShape="1">
                              <a:blip r:embed="rId28"/>
                              <a:stretch/>
                            </pic:blipFill>
                            <pic:spPr bwMode="auto">
                              <a:xfrm flipH="0" flipV="0">
                                <a:off x="0" y="0"/>
                                <a:ext cx="2544904" cy="19102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39pt;height:150.41pt;mso-wrap-distance-left:0.00pt;mso-wrap-distance-top:0.00pt;mso-wrap-distance-right:0.00pt;mso-wrap-distance-bottom:0.00pt;z-index:1;" stroked="false">
                      <v:imagedata r:id="rId28" o:title=""/>
                      <o:lock v:ext="edit" rotation="t"/>
                    </v:shape>
                  </w:pict>
                </mc:Fallback>
              </mc:AlternateContent>
            </w:r>
            <w:r>
              <w:rPr>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 Tài sản 3</w:t>
      </w: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92395" cy="236685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3852" name=""/>
                              <pic:cNvPicPr>
                                <a:picLocks noChangeAspect="1"/>
                              </pic:cNvPicPr>
                              <pic:nvPr/>
                            </pic:nvPicPr>
                            <pic:blipFill rotWithShape="1">
                              <a:blip r:embed="rId29"/>
                              <a:stretch/>
                            </pic:blipFill>
                            <pic:spPr bwMode="auto">
                              <a:xfrm flipH="0" flipV="0">
                                <a:off x="0" y="0"/>
                                <a:ext cx="1092394" cy="2366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6.02pt;height:186.37pt;mso-wrap-distance-left:0.00pt;mso-wrap-distance-top:0.00pt;mso-wrap-distance-right:0.00pt;mso-wrap-distance-bottom:0.00pt;z-index:1;" stroked="false">
                      <v:imagedata r:id="rId29" o:title=""/>
                      <o:lock v:ext="edit" rotation="t"/>
                    </v:shape>
                  </w:pict>
                </mc:Fallback>
              </mc:AlternateContent>
            </w:r>
            <w:r>
              <w:rPr>
                <w:i/>
                <w:lang w:val="pt-BR"/>
              </w:rPr>
            </w:r>
            <w:r/>
            <w:r>
              <w:rPr>
                <w:i/>
                <w:lang w:val="pt-BR"/>
              </w:rPr>
            </w:r>
            <w:r>
              <w:rPr>
                <w:i/>
                <w:lang w:val="pt-BR"/>
              </w:rPr>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4869" cy="199115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64181" name=""/>
                              <pic:cNvPicPr>
                                <a:picLocks noChangeAspect="1"/>
                              </pic:cNvPicPr>
                              <pic:nvPr/>
                            </pic:nvPicPr>
                            <pic:blipFill rotWithShape="1">
                              <a:blip r:embed="rId30"/>
                              <a:stretch/>
                            </pic:blipFill>
                            <pic:spPr bwMode="auto">
                              <a:xfrm flipH="0" flipV="0">
                                <a:off x="0" y="0"/>
                                <a:ext cx="2654868" cy="1991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04pt;height:156.78pt;mso-wrap-distance-left:0.00pt;mso-wrap-distance-top:0.00pt;mso-wrap-distance-right:0.00pt;mso-wrap-distance-bottom:0.00pt;z-index:1;" stroked="false">
                      <v:imagedata r:id="rId30" o:title=""/>
                      <o:lock v:ext="edit" rotation="t"/>
                    </v:shape>
                  </w:pict>
                </mc:Fallback>
              </mc:AlternateContent>
            </w: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93985" cy="186624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90101" name=""/>
                              <pic:cNvPicPr>
                                <a:picLocks noChangeAspect="1"/>
                              </pic:cNvPicPr>
                              <pic:nvPr/>
                            </pic:nvPicPr>
                            <pic:blipFill rotWithShape="1">
                              <a:blip r:embed="rId31"/>
                              <a:stretch/>
                            </pic:blipFill>
                            <pic:spPr bwMode="auto">
                              <a:xfrm flipH="0" flipV="0">
                                <a:off x="0" y="0"/>
                                <a:ext cx="2493984" cy="1866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6.38pt;height:146.95pt;mso-wrap-distance-left:0.00pt;mso-wrap-distance-top:0.00pt;mso-wrap-distance-right:0.00pt;mso-wrap-distance-bottom:0.00pt;z-index:1;" stroked="false">
                      <v:imagedata r:id="rId31" o:title=""/>
                      <o:lock v:ext="edit" rotation="t"/>
                    </v:shape>
                  </w:pict>
                </mc:Fallback>
              </mc:AlternateContent>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98623" cy="179896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73954" name=""/>
                              <pic:cNvPicPr>
                                <a:picLocks noChangeAspect="1"/>
                              </pic:cNvPicPr>
                              <pic:nvPr/>
                            </pic:nvPicPr>
                            <pic:blipFill rotWithShape="1">
                              <a:blip r:embed="rId32"/>
                              <a:stretch/>
                            </pic:blipFill>
                            <pic:spPr bwMode="auto">
                              <a:xfrm flipH="0" flipV="0">
                                <a:off x="0" y="0"/>
                                <a:ext cx="2398622" cy="1798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87pt;height:141.65pt;mso-wrap-distance-left:0.00pt;mso-wrap-distance-top:0.00pt;mso-wrap-distance-right:0.00pt;mso-wrap-distance-bottom:0.00pt;z-index:1;" stroked="false">
                      <v:imagedata r:id="rId32" o:title=""/>
                      <o:lock v:ext="edit" rotation="t"/>
                    </v:shape>
                  </w:pict>
                </mc:Fallback>
              </mc:AlternateContent>
            </w: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
              <mc:AlternateContent>
                <mc:Choice Requires="wpg">
                  <w:drawing>
                    <wp:inline xmlns:wp="http://schemas.openxmlformats.org/drawingml/2006/wordprocessingDrawing" distT="0" distB="0" distL="0" distR="0">
                      <wp:extent cx="2565422" cy="192406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19313" name=""/>
                              <pic:cNvPicPr>
                                <a:picLocks noChangeAspect="1"/>
                              </pic:cNvPicPr>
                              <pic:nvPr/>
                            </pic:nvPicPr>
                            <pic:blipFill rotWithShape="1">
                              <a:blip r:embed="rId33"/>
                              <a:stretch/>
                            </pic:blipFill>
                            <pic:spPr bwMode="auto">
                              <a:xfrm flipH="0" flipV="0">
                                <a:off x="0" y="0"/>
                                <a:ext cx="2565422" cy="1924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2.00pt;height:151.50pt;mso-wrap-distance-left:0.00pt;mso-wrap-distance-top:0.00pt;mso-wrap-distance-right:0.00pt;mso-wrap-distance-bottom:0.00pt;z-index:1;" stroked="false">
                      <v:imagedata r:id="rId33" o:title=""/>
                      <o:lock v:ext="edit" rotation="t"/>
                    </v:shape>
                  </w:pict>
                </mc:Fallback>
              </mc:AlternateContent>
            </w:r>
            <w: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13407" cy="181153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83489" name=""/>
                              <pic:cNvPicPr>
                                <a:picLocks noChangeAspect="1"/>
                              </pic:cNvPicPr>
                              <pic:nvPr/>
                            </pic:nvPicPr>
                            <pic:blipFill rotWithShape="1">
                              <a:blip r:embed="rId34"/>
                              <a:stretch/>
                            </pic:blipFill>
                            <pic:spPr bwMode="auto">
                              <a:xfrm flipH="0" flipV="0">
                                <a:off x="0" y="0"/>
                                <a:ext cx="2413406" cy="1811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0.03pt;height:142.64pt;mso-wrap-distance-left:0.00pt;mso-wrap-distance-top:0.00pt;mso-wrap-distance-right:0.00pt;mso-wrap-distance-bottom:0.00pt;z-index:1;" stroked="false">
                      <v:imagedata r:id="rId34" o:title=""/>
                      <o:lock v:ext="edit" rotation="t"/>
                    </v:shape>
                  </w:pict>
                </mc:Fallback>
              </mc:AlternateContent>
            </w:r>
            <w:r>
              <w:rPr>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w:t>
      </w:r>
      <w:r>
        <w:rPr>
          <w:i/>
          <w:lang w:val="pt-BR"/>
        </w:rPr>
        <w:t xml:space="preserve"> </w:t>
      </w:r>
      <w:r>
        <w:rPr>
          <w:i/>
          <w:lang w:val="pt-BR"/>
        </w:rPr>
        <w:t xml:space="preserve"> </w:t>
      </w:r>
      <w:r>
        <w:rPr>
          <w:i/>
        </w:rPr>
        <w:t xml:space="preserve">275/2026/0976/VFI-BC.48.A </w:t>
      </w:r>
      <w:r>
        <w:rPr>
          <w:i/>
        </w:rPr>
        <w:t xml:space="preserve">ngày </w:t>
      </w:r>
      <w:r>
        <w:rPr>
          <w:i/>
        </w:rPr>
        <w:t xml:space="preserve"> </w:t>
      </w:r>
      <w:r>
        <w:rPr>
          <w:i/>
          <w:lang w:val="pt-BR"/>
        </w:rPr>
        <w:t xml:space="preserve">30 tháng 6 năm 2026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Tài sản 2, Tài sản 3</w:t>
      </w:r>
      <w:r>
        <w:rPr>
          <w:b/>
          <w:i/>
          <w:iCs/>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592033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38043" name=""/>
                        <pic:cNvPicPr>
                          <a:picLocks noChangeAspect="1"/>
                        </pic:cNvPicPr>
                        <pic:nvPr/>
                      </pic:nvPicPr>
                      <pic:blipFill rotWithShape="1">
                        <a:blip r:embed="rId35"/>
                        <a:stretch/>
                      </pic:blipFill>
                      <pic:spPr bwMode="auto">
                        <a:xfrm>
                          <a:off x="0" y="0"/>
                          <a:ext cx="6048374" cy="5920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466.17pt;mso-wrap-distance-left:0.00pt;mso-wrap-distance-top:0.00pt;mso-wrap-distance-right:0.00pt;mso-wrap-distance-bottom:0.00pt;z-index:1;" stroked="false">
                <v:imagedata r:id="rId35" o:title=""/>
                <o:lock v:ext="edit" rotation="t"/>
              </v:shape>
            </w:pict>
          </mc:Fallback>
        </mc:AlternateContent>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200" w:line="276" w:lineRule="auto"/>
        <w:ind/>
        <w:rPr>
          <w:i/>
          <w:lang w:val="pt-BR"/>
        </w:rPr>
      </w:pPr>
      <w:r>
        <w:rPr>
          <w:i/>
          <w:lang w:val="pt-BR"/>
        </w:rPr>
      </w:r>
      <w:r>
        <w:rPr>
          <w:i/>
          <w:lang w:val="pt-BR"/>
        </w:rPr>
      </w:r>
    </w:p>
    <w:p>
      <w:pPr>
        <w:pBdr/>
        <w:spacing w:after="200" w:line="276" w:lineRule="auto"/>
        <w:ind/>
        <w:rPr>
          <w:i/>
          <w:lang w:val="pt-BR"/>
        </w:rPr>
      </w:pPr>
      <w:r>
        <w:rPr>
          <w:i/>
          <w:lang w:val="pt-BR"/>
        </w:rPr>
        <w:br w:type="page" w:clear="all"/>
      </w:r>
      <w:r>
        <w:rPr>
          <w:i/>
          <w:lang w:val="pt-BR"/>
        </w:rPr>
      </w:r>
    </w:p>
    <w:p>
      <w:pPr>
        <w:pBdr/>
        <w:spacing w:after="200" w:line="276" w:lineRule="auto"/>
        <w:ind/>
        <w:rPr>
          <w:i/>
          <w:lang w:val="pt-BR"/>
        </w:rPr>
      </w:pPr>
      <w:r>
        <w:rPr>
          <w:i/>
          <w:lang w:val="pt-BR"/>
        </w:rPr>
      </w:r>
      <w:r>
        <w:rPr>
          <w:i/>
          <w:lang w:val="pt-BR"/>
        </w:rPr>
      </w:r>
    </w:p>
    <w:p>
      <w:pPr>
        <w:pBdr/>
        <w:spacing w:after="120"/>
        <w:ind/>
        <w:rPr>
          <w:i/>
          <w:lang w:val="pt-BR"/>
        </w:rPr>
      </w:pPr>
      <w:r>
        <w:rPr>
          <w:i/>
          <w:lang w:val="pt-BR"/>
        </w:rPr>
      </w:r>
      <w:r>
        <mc:AlternateContent>
          <mc:Choice Requires="wpg">
            <w:drawing>
              <wp:inline xmlns:wp="http://schemas.openxmlformats.org/drawingml/2006/wordprocessingDrawing" distT="0" distB="0" distL="0" distR="0">
                <wp:extent cx="6048375" cy="596301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66279" name=""/>
                        <pic:cNvPicPr>
                          <a:picLocks noChangeAspect="1"/>
                        </pic:cNvPicPr>
                        <pic:nvPr/>
                      </pic:nvPicPr>
                      <pic:blipFill rotWithShape="1">
                        <a:blip r:embed="rId36"/>
                        <a:stretch/>
                      </pic:blipFill>
                      <pic:spPr bwMode="auto">
                        <a:xfrm>
                          <a:off x="0" y="0"/>
                          <a:ext cx="6048374" cy="5963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469.53pt;mso-wrap-distance-left:0.00pt;mso-wrap-distance-top:0.00pt;mso-wrap-distance-right:0.00pt;mso-wrap-distance-bottom:0.00pt;z-index:1;" stroked="false">
                <v:imagedata r:id="rId36" o:title=""/>
                <o:lock v:ext="edit" rotation="t"/>
              </v:shape>
            </w:pict>
          </mc:Fallback>
        </mc:AlternateContent>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r/>
          </w:p>
          <w:p>
            <w:pPr>
              <w:pBdr/>
              <w:spacing/>
              <w:ind/>
              <w:jc w:val="center"/>
              <w:rPr/>
            </w:pPr>
            <w:r/>
            <w:r/>
          </w:p>
          <w:p>
            <w:pPr>
              <w:pBdr/>
              <w:spacing/>
              <w:ind/>
              <w:jc w:val="center"/>
              <w:rPr/>
            </w:pPr>
            <w:r/>
            <w:r/>
          </w:p>
          <w:p>
            <w:pPr>
              <w:pBdr/>
              <w:spacing/>
              <w:ind/>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200" w:line="276" w:lineRule="auto"/>
        <w:ind/>
        <w:rPr>
          <w:i/>
          <w:lang w:val="pt-BR"/>
        </w:rPr>
      </w:pPr>
      <w:r>
        <w:rPr>
          <w:i/>
          <w:lang w:val="pt-BR"/>
        </w:rPr>
      </w:r>
      <w:r>
        <w:rPr>
          <w:i/>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rPr>
          <w:i/>
          <w:lang w:val="pt-BR"/>
        </w:rPr>
      </w:pPr>
      <w:r>
        <w:rPr>
          <w:i/>
          <w:lang w:val="pt-BR"/>
        </w:rPr>
      </w:r>
      <w:r>
        <mc:AlternateContent>
          <mc:Choice Requires="wpg">
            <w:drawing>
              <wp:inline xmlns:wp="http://schemas.openxmlformats.org/drawingml/2006/wordprocessingDrawing" distT="0" distB="0" distL="0" distR="0">
                <wp:extent cx="6048375" cy="585326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71865" name=""/>
                        <pic:cNvPicPr>
                          <a:picLocks noChangeAspect="1"/>
                        </pic:cNvPicPr>
                        <pic:nvPr/>
                      </pic:nvPicPr>
                      <pic:blipFill rotWithShape="1">
                        <a:blip r:embed="rId37"/>
                        <a:stretch/>
                      </pic:blipFill>
                      <pic:spPr bwMode="auto">
                        <a:xfrm>
                          <a:off x="0" y="0"/>
                          <a:ext cx="6048374" cy="58532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460.89pt;mso-wrap-distance-left:0.00pt;mso-wrap-distance-top:0.00pt;mso-wrap-distance-right:0.00pt;mso-wrap-distance-bottom:0.00pt;z-index:1;" stroked="false">
                <v:imagedata r:id="rId37" o:title=""/>
                <o:lock v:ext="edit" rotation="t"/>
              </v:shape>
            </w:pict>
          </mc:Fallback>
        </mc:AlternateContent>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200" w:line="276" w:lineRule="auto"/>
        <w:ind/>
        <w:rPr>
          <w:b/>
          <w:bCs/>
          <w:i/>
          <w:iCs/>
          <w:highlight w:val="none"/>
          <w:lang w:val="pt-BR"/>
        </w:rPr>
      </w:pPr>
      <w:r>
        <w:rPr>
          <w:b/>
          <w:i/>
          <w:iCs/>
          <w:lang w:val="pt-BR"/>
        </w:rPr>
        <w:br/>
      </w:r>
      <w:r>
        <w:rPr>
          <w:b/>
          <w:bCs/>
          <w:i/>
          <w:iCs/>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color="000000"/>
        <w:spacing/>
        <w:ind/>
        <w:rPr>
          <w:b/>
          <w:bCs/>
          <w:i/>
          <w:highlight w:val="none"/>
          <w:lang w:val="pt-BR"/>
        </w:rPr>
      </w:pPr>
      <w:r>
        <w:rPr>
          <w:b/>
          <w:bCs/>
          <w:i/>
          <w:highlight w:val="none"/>
          <w:lang w:val="pt-BR"/>
        </w:rPr>
      </w:r>
      <w:r>
        <w:rPr>
          <w:b/>
          <w:bCs/>
          <w:i/>
          <w:highlight w:val="none"/>
          <w:lang w:val="pt-BR"/>
        </w:rPr>
      </w:r>
      <w:r>
        <w:rPr>
          <w:b/>
          <w:bCs/>
          <w:i/>
          <w:highlight w:val="none"/>
          <w:lang w:val="pt-BR"/>
        </w:rPr>
      </w:r>
    </w:p>
    <w:p>
      <w:pPr>
        <w:pBdr/>
        <w:shd w:val="nil"/>
        <w:spacing/>
        <w:ind/>
        <w:jc w:val="center"/>
        <w:rPr>
          <w:b/>
          <w:bCs w:val="0"/>
          <w:i w:val="0"/>
          <w:highlight w:val="none"/>
          <w:lang w:val="pt-BR"/>
        </w:rPr>
      </w:pPr>
      <w:r>
        <w:rPr>
          <w:b/>
          <w:bCs/>
          <w:i w:val="0"/>
          <w:iCs w:val="0"/>
          <w:highlight w:val="none"/>
          <w:lang w:val="pt-BR"/>
        </w:rPr>
        <w:t xml:space="preserve">GIẤY CHỨNG NHẬN QSDĐ</w:t>
      </w:r>
      <w:r>
        <w:rPr>
          <w:b/>
          <w:bCs/>
          <w:i w:val="0"/>
          <w:iCs w:val="0"/>
          <w:highlight w:val="none"/>
          <w:lang w:val="pt-BR"/>
        </w:rPr>
      </w:r>
      <w:r>
        <w:rPr>
          <w:b/>
          <w:bCs/>
          <w:i w:val="0"/>
          <w:highlight w:val="none"/>
        </w:rPr>
      </w:r>
    </w:p>
    <w:p>
      <w:pPr>
        <w:pBdr/>
        <w:shd w:val="nil" w:color="000000"/>
        <w:spacing/>
        <w:ind/>
        <w:jc w:val="center"/>
        <w:rPr>
          <w:b/>
          <w:bCs w:val="0"/>
          <w:i w:val="0"/>
          <w:highlight w:val="none"/>
          <w:lang w:val="pt-BR"/>
        </w:rPr>
      </w:pPr>
      <w:r>
        <w:rPr>
          <w:b/>
          <w:bCs/>
          <w:i w:val="0"/>
          <w:iCs w:val="0"/>
          <w:highlight w:val="none"/>
          <w:lang w:val="pt-BR"/>
        </w:rPr>
        <w:t xml:space="preserve">Sổ 1</w:t>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25322"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97957"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t xml:space="preserve">Sổ 2</w:t>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3586"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0"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32389"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5.00pt;mso-wrap-distance-left:0.00pt;mso-wrap-distance-top:0.00pt;mso-wrap-distance-right:0.00pt;mso-wrap-distance-bottom:0.00pt;z-index:1;" stroked="false">
                <v:imagedata r:id="rId41"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t xml:space="preserve">Sổ 3</w:t>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18864" name=""/>
                        <pic:cNvPicPr>
                          <a:picLocks noChangeAspect="1"/>
                        </pic:cNvPicPr>
                        <pic:nvPr/>
                      </pic:nvPicPr>
                      <pic:blipFill rotWithShape="1">
                        <a:blip r:embed="rId4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35.00pt;mso-wrap-distance-left:0.00pt;mso-wrap-distance-top:0.00pt;mso-wrap-distance-right:0.00pt;mso-wrap-distance-bottom:0.00pt;z-index:1;" stroked="false">
                <v:imagedata r:id="rId42"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45656" name=""/>
                        <pic:cNvPicPr>
                          <a:picLocks noChangeAspect="1"/>
                        </pic:cNvPicPr>
                        <pic:nvPr/>
                      </pic:nvPicPr>
                      <pic:blipFill rotWithShape="1">
                        <a:blip r:embed="rId4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635.00pt;mso-wrap-distance-left:0.00pt;mso-wrap-distance-top:0.00pt;mso-wrap-distance-right:0.00pt;mso-wrap-distance-bottom:0.00pt;z-index:1;" stroked="false">
                <v:imagedata r:id="rId43"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t xml:space="preserve">BIÊN BẢN KHẢO SÁT</w:t>
      </w:r>
      <w:r>
        <w:rPr>
          <w:b/>
          <w:bCs w:val="0"/>
          <w:i w:val="0"/>
          <w:highlight w:val="none"/>
          <w:lang w:val="pt-BR"/>
        </w:rPr>
      </w:r>
    </w:p>
    <w:p>
      <w:pPr>
        <w:pBdr/>
        <w:shd w:val="nil" w:color="000000"/>
        <w:spacing/>
        <w:ind/>
        <w:jc w:val="center"/>
        <w:rPr>
          <w:b/>
          <w:bCs w:val="0"/>
          <w:i w:val="0"/>
          <w:highlight w:val="none"/>
          <w:lang w:val="pt-BR"/>
        </w:rPr>
      </w:pPr>
      <w:r>
        <w:rPr>
          <w:b/>
          <w:bCs/>
          <w:i w:val="0"/>
          <w:iCs w:val="0"/>
          <w:highlight w:val="none"/>
          <w:lang w:val="pt-BR" w:bidi="pt-BR"/>
        </w:rPr>
        <w:t xml:space="preserve">Sổ 1</w:t>
      </w:r>
      <w:r>
        <w:rPr>
          <w:b/>
          <w:bCs/>
          <w:i w:val="0"/>
          <w:iCs w:val="0"/>
          <w:highlight w:val="none"/>
          <w:lang w:val="pt-BR" w:bidi="pt-BR"/>
        </w:rPr>
      </w:r>
      <w:r>
        <w:rPr>
          <w:b/>
          <w:bCs/>
          <w:i w:val="0"/>
          <w:iCs w:val="0"/>
          <w:highlight w:val="none"/>
          <w:lang w:val="pt-BR"/>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85961" name=""/>
                        <pic:cNvPicPr>
                          <a:picLocks noChangeAspect="1"/>
                        </pic:cNvPicPr>
                        <pic:nvPr/>
                      </pic:nvPicPr>
                      <pic:blipFill rotWithShape="1">
                        <a:blip r:embed="rId4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76.25pt;height:635.00pt;mso-wrap-distance-left:0.00pt;mso-wrap-distance-top:0.00pt;mso-wrap-distance-right:0.00pt;mso-wrap-distance-bottom:0.00pt;z-index:1;" stroked="false">
                <v:imagedata r:id="rId44" o:title=""/>
                <o:lock v:ext="edit" rotation="t"/>
              </v:shape>
            </w:pict>
          </mc:Fallback>
        </mc:AlternateContent>
      </w:r>
      <w:r>
        <w:rPr>
          <w:b/>
          <w:bCs/>
          <w:i w:val="0"/>
          <w:iCs w:val="0"/>
          <w:highlight w:val="none"/>
          <w:lang w:val="pt-BR"/>
        </w:rPr>
      </w:r>
      <w:r>
        <w:rPr>
          <w:b/>
          <w:bCs/>
          <w:i w:val="0"/>
          <w:iCs w:val="0"/>
          <w:highlight w:val="none"/>
          <w:lang w:val="pt-BR"/>
        </w:rPr>
      </w:r>
      <w:r>
        <w:rPr>
          <w:b/>
          <w:bCs w:val="0"/>
          <w:i w:val="0"/>
          <w:highlight w:val="none"/>
        </w:rPr>
      </w:r>
    </w:p>
    <w:p>
      <w:pPr>
        <w:pBdr/>
        <w:shd w:val="nil"/>
        <w:spacing/>
        <w:ind/>
        <w:rPr>
          <w:b/>
          <w:bCs w:val="0"/>
          <w:i w:val="0"/>
          <w:highlight w:val="none"/>
        </w:rPr>
      </w:pPr>
      <w:r>
        <w:rPr>
          <w:b/>
          <w:bCs w:val="0"/>
          <w:i w:val="0"/>
          <w:highlight w:val="none"/>
        </w:rPr>
        <w:br w:type="page" w:clear="all"/>
      </w:r>
      <w:r>
        <w:rPr>
          <w:b/>
          <w:bCs w:val="0"/>
          <w:i w:val="0"/>
          <w:highlight w:val="none"/>
        </w:rPr>
      </w:r>
      <w:r>
        <w:rPr>
          <w:b/>
          <w:bCs w:val="0"/>
          <w:i w:val="0"/>
          <w:highlight w:val="none"/>
        </w:rPr>
      </w:r>
    </w:p>
    <w:p>
      <w:pPr>
        <w:pBdr/>
        <w:shd w:val="nil" w:color="000000"/>
        <w:spacing/>
        <w:ind/>
        <w:jc w:val="center"/>
        <w:rPr>
          <w:b/>
          <w:bCs w:val="0"/>
          <w:i w:val="0"/>
          <w:highlight w:val="none"/>
          <w:lang w:val="pt-BR"/>
        </w:rPr>
      </w:pPr>
      <w:r>
        <w:rPr>
          <w:b/>
          <w:bCs/>
          <w:i w:val="0"/>
          <w:iCs w:val="0"/>
          <w:highlight w:val="none"/>
          <w:lang w:val="pt-BR"/>
        </w:rPr>
        <w:t xml:space="preserve">Sổ 2,3</w:t>
      </w:r>
      <w:r>
        <w:rPr>
          <w:b/>
          <w:bCs w:val="0"/>
          <w:i w:val="0"/>
          <w:highlight w:val="none"/>
        </w:rPr>
      </w:r>
    </w:p>
    <w:p>
      <w:pPr>
        <w:pBdr/>
        <w:shd w:val="nil" w:color="000000"/>
        <w:spacing/>
        <w:ind/>
        <w:jc w:val="center"/>
        <w:rPr>
          <w:b/>
          <w:bCs w:val="0"/>
          <w:i w:val="0"/>
          <w:highlight w:val="none"/>
        </w:rPr>
      </w:pPr>
      <w:r>
        <w:rPr>
          <w:b/>
          <w:bCs/>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60561" name=""/>
                        <pic:cNvPicPr>
                          <a:picLocks noChangeAspect="1"/>
                        </pic:cNvPicPr>
                        <pic:nvPr/>
                      </pic:nvPicPr>
                      <pic:blipFill rotWithShape="1">
                        <a:blip r:embed="rId4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25pt;height:635.00pt;mso-wrap-distance-left:0.00pt;mso-wrap-distance-top:0.00pt;mso-wrap-distance-right:0.00pt;mso-wrap-distance-bottom:0.00pt;z-index:1;" stroked="false">
                <v:imagedata r:id="rId45" o:title=""/>
                <o:lock v:ext="edit" rotation="t"/>
              </v:shape>
            </w:pict>
          </mc:Fallback>
        </mc:AlternateContent>
      </w:r>
      <w:r>
        <w:rPr>
          <w:b/>
          <w:bCs/>
          <w:i w:val="0"/>
          <w:iCs w:val="0"/>
          <w:highlight w:val="none"/>
          <w:lang w:val="pt-BR"/>
        </w:rPr>
      </w:r>
      <w:r>
        <w:rPr>
          <w:b/>
          <w:bCs/>
          <w:i w:val="0"/>
          <w:iCs w:val="0"/>
          <w:highlight w:val="none"/>
          <w:lang w:val="pt-BR"/>
        </w:rPr>
      </w:r>
      <w:r>
        <w:rPr>
          <w:b/>
          <w:bCs/>
          <w:i w:val="0"/>
          <w:iCs w:val="0"/>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p>
  <w:p>
    <w:pPr>
      <w:pStyle w:val="8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02F7A03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E83645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140</cp:revision>
  <dcterms:created xsi:type="dcterms:W3CDTF">2025-10-09T05:06:00Z</dcterms:created>
  <dcterms:modified xsi:type="dcterms:W3CDTF">2026-07-07T04:56:47Z</dcterms:modified>
</cp:coreProperties>
</file>