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-419948</wp:posOffset>
                </wp:positionV>
                <wp:extent cx="5718810" cy="91977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9197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275/2026/0777/VFI-CT.48.A</w:t>
                            </w:r>
                            <w:r>
                              <w:rPr>
                                <w:b/>
                                <w:color w:val="000000" w:themeColor="text1"/>
                              </w:rPr>
                              <w:t xml:space="preserve">/4689839</w:t>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CỔ PHẦN BÌNH AN GIA BÌNH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center"/>
                              <w:rPr>
                                <w:b/>
                                <w:color w:val="000000" w:themeColor="text1"/>
                              </w:rPr>
                            </w:pPr>
                            <w:r>
                              <w:rPr>
                                <w:b/>
                                <w:color w:val="000000" w:themeColor="text1"/>
                              </w:rPr>
                              <w:t xml:space="preserve">Tài sản thẩm </w:t>
                            </w:r>
                            <w:r>
                              <w:rPr>
                                <w:b/>
                                <w:color w:val="000000" w:themeColor="text1"/>
                              </w:rPr>
                              <w:t xml:space="preserve">định:</w:t>
                            </w:r>
                            <w:r>
                              <w:rPr>
                                <w:b/>
                                <w:color w:val="000000" w:themeColor="text1"/>
                              </w:rPr>
                            </w:r>
                            <w:r>
                              <w:rPr>
                                <w:b/>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themeColor="text1"/>
                                <w:sz w:val="24"/>
                              </w:rPr>
                              <w:t xml:space="preserve">Tài sản thẩm định 1: </w:t>
                            </w:r>
                            <w:r>
                              <w:rPr>
                                <w:rFonts w:ascii="Times New Roman" w:hAnsi="Times New Roman" w:eastAsia="Times New Roman" w:cs="Times New Roman"/>
                                <w:color w:val="000000" w:themeColor="text1"/>
                                <w:sz w:val="24"/>
                              </w:rPr>
                              <w:t xml:space="preserve">Quyền sử dụng đất tại thửa đất số: 204, tờ b</w:t>
                            </w:r>
                            <w:r>
                              <w:rPr>
                                <w:rFonts w:ascii="Times New Roman" w:hAnsi="Times New Roman" w:eastAsia="Times New Roman" w:cs="Times New Roman"/>
                                <w:color w:val="000000"/>
                                <w:sz w:val="24"/>
                              </w:rPr>
                              <w:t xml:space="preserve">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CT 702955, số vào sổ cấp GCN: CS13942 do Sở Tài nguyên và Môi trường tỉnh Bắc Ninh cấp ngày 17/9/2020 cho Ông Lưu Thanh Tịnh.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color w:val="000000"/>
                                <w:sz w:val="24"/>
                              </w:rPr>
                              <w:t xml:space="preserve">209773, số vào sổ cấp GCN: CS03543 do Sở Tài nguyên và Môi trường tỉnh Bắc Ninh cấp ngày 16/5/2022 cho Bà Nguyễn Thị Nhung.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pacing w:val="3"/>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color w:val="000000"/>
                                <w:spacing w:val="3"/>
                                <w:sz w:val="24"/>
                              </w:rPr>
                              <w:t xml:space="preserve"> số: CT 122500, Số vào sổ cấp GCN: CS03090 do Sở tài nguyên và môi trường tỉnh Bắc Ninh cấp ngày 31/10/2019 cho Ông Trần Danh Dần</w:t>
                            </w:r>
                            <w:r>
                              <w:rPr>
                                <w:rFonts w:ascii="Times New Roman" w:hAnsi="Times New Roman" w:eastAsia="Times New Roman" w:cs="Times New Roman"/>
                                <w:color w:val="000000"/>
                                <w:sz w:val="24"/>
                              </w:rPr>
                              <w:t xml:space="preserve">.</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pacing w:val="3"/>
                                <w:sz w:val="24"/>
                              </w:rPr>
                              <w:t xml:space="preserve">Quyền sử dụng đất và tài sản gắn liền với đất tại thửa đất số: 289, tờ bản đồ số: 31 có địa chỉ: Xã Đại Lai, huyện Gia Bình, tỉnh Bắc Ninh  (nay là xã Đại Lai, tỉnh Bắc Ninh) theo Giấy chứng nhận quyền sử dụng đất, quyền sở hữu nhà ở và tài sản khác gắn li</w:t>
                            </w:r>
                            <w:r>
                              <w:rPr>
                                <w:rFonts w:ascii="Times New Roman" w:hAnsi="Times New Roman" w:eastAsia="Times New Roman" w:cs="Times New Roman"/>
                                <w:color w:val="000000"/>
                                <w:spacing w:val="3"/>
                                <w:sz w:val="24"/>
                              </w:rPr>
                              <w:t xml:space="preserve">ền với đất số: DI 421669, Số vào sổ cấp GCN: CS03529 do Sở tài nguyên và môi trường tỉnh Bắc Ninh cấp ngày 28/10/2022 cho Ông Trần Danh Dần</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33.07pt;mso-position-vertical:absolute;width:450.30pt;height:724.2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275/2026/0777/VFI-CT.48.A</w:t>
                      </w:r>
                      <w:r>
                        <w:rPr>
                          <w:b/>
                          <w:color w:val="000000" w:themeColor="text1"/>
                        </w:rPr>
                        <w:t xml:space="preserve">/4689839</w:t>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CỔ PHẦN BÌNH AN GIA BÌNH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center"/>
                        <w:rPr>
                          <w:b/>
                          <w:color w:val="000000" w:themeColor="text1"/>
                        </w:rPr>
                      </w:pPr>
                      <w:r>
                        <w:rPr>
                          <w:b/>
                          <w:color w:val="000000" w:themeColor="text1"/>
                        </w:rPr>
                        <w:t xml:space="preserve">Tài sản thẩm </w:t>
                      </w:r>
                      <w:r>
                        <w:rPr>
                          <w:b/>
                          <w:color w:val="000000" w:themeColor="text1"/>
                        </w:rPr>
                        <w:t xml:space="preserve">định:</w:t>
                      </w:r>
                      <w:r>
                        <w:rPr>
                          <w:b/>
                          <w:color w:val="000000" w:themeColor="text1"/>
                        </w:rPr>
                      </w:r>
                      <w:r>
                        <w:rPr>
                          <w:b/>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themeColor="text1"/>
                          <w:sz w:val="24"/>
                        </w:rPr>
                        <w:t xml:space="preserve">Tài sản thẩm định 1: </w:t>
                      </w:r>
                      <w:r>
                        <w:rPr>
                          <w:rFonts w:ascii="Times New Roman" w:hAnsi="Times New Roman" w:eastAsia="Times New Roman" w:cs="Times New Roman"/>
                          <w:color w:val="000000" w:themeColor="text1"/>
                          <w:sz w:val="24"/>
                        </w:rPr>
                        <w:t xml:space="preserve">Quyền sử dụng đất tại thửa đất số: 204, tờ b</w:t>
                      </w:r>
                      <w:r>
                        <w:rPr>
                          <w:rFonts w:ascii="Times New Roman" w:hAnsi="Times New Roman" w:eastAsia="Times New Roman" w:cs="Times New Roman"/>
                          <w:color w:val="000000"/>
                          <w:sz w:val="24"/>
                        </w:rPr>
                        <w:t xml:space="preserve">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CT 702955, số vào sổ cấp GCN: CS13942 do Sở Tài nguyên và Môi trường tỉnh Bắc Ninh cấp ngày 17/9/2020 cho Ông Lưu Thanh Tịnh.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color w:val="000000"/>
                          <w:sz w:val="24"/>
                        </w:rPr>
                        <w:t xml:space="preserve">209773, số vào sổ cấp GCN: CS03543 do Sở Tài nguyên và Môi trường tỉnh Bắc Ninh cấp ngày 16/5/2022 cho Bà Nguyễn Thị Nhung.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pacing w:val="3"/>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color w:val="000000"/>
                          <w:spacing w:val="3"/>
                          <w:sz w:val="24"/>
                        </w:rPr>
                        <w:t xml:space="preserve"> số: CT 122500, Số vào sổ cấp GCN: CS03090 do Sở tài nguyên và môi trường tỉnh Bắc Ninh cấp ngày 31/10/2019 cho Ông Trần Danh Dần</w:t>
                      </w:r>
                      <w:r>
                        <w:rPr>
                          <w:rFonts w:ascii="Times New Roman" w:hAnsi="Times New Roman" w:eastAsia="Times New Roman" w:cs="Times New Roman"/>
                          <w:color w:val="000000"/>
                          <w:sz w:val="24"/>
                        </w:rPr>
                        <w:t xml:space="preserve">.</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pacing w:val="3"/>
                          <w:sz w:val="24"/>
                        </w:rPr>
                        <w:t xml:space="preserve">Quyền sử dụng đất và tài sản gắn liền với đất tại thửa đất số: 289, tờ bản đồ số: 31 có địa chỉ: Xã Đại Lai, huyện Gia Bình, tỉnh Bắc Ninh  (nay là xã Đại Lai, tỉnh Bắc Ninh) theo Giấy chứng nhận quyền sử dụng đất, quyền sở hữu nhà ở và tài sản khác gắn li</w:t>
                      </w:r>
                      <w:r>
                        <w:rPr>
                          <w:rFonts w:ascii="Times New Roman" w:hAnsi="Times New Roman" w:eastAsia="Times New Roman" w:cs="Times New Roman"/>
                          <w:color w:val="000000"/>
                          <w:spacing w:val="3"/>
                          <w:sz w:val="24"/>
                        </w:rPr>
                        <w:t xml:space="preserve">ền với đất số: DI 421669, Số vào sổ cấp GCN: CS03529 do Sở tài nguyên và môi trường tỉnh Bắc Ninh cấp ngày 28/10/2022 cho Ông Trần Danh Dần</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1-4</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5-45</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46-48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49-72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871"/>
        <w:gridCol w:w="3090"/>
        <w:gridCol w:w="4961"/>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275/2026/0777/VFI-CT.48.A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BÌNH AN GIA BÌNH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275/2026/0777/VFI-HĐTĐ.48.A</w:t>
      </w:r>
      <w:r>
        <w:rPr>
          <w:color w:val="000000" w:themeColor="text1"/>
          <w:spacing w:val="-4"/>
        </w:rPr>
        <w:t xml:space="preserve"> </w:t>
      </w:r>
      <w:r>
        <w:rPr>
          <w:spacing w:val="-4"/>
          <w:lang w:val="vi-VN"/>
        </w:rPr>
        <w:t xml:space="preserve">ký ngày </w:t>
      </w:r>
      <w:r>
        <w:rPr>
          <w:color w:val="000000" w:themeColor="text1"/>
          <w:spacing w:val="-4"/>
        </w:rPr>
        <w:t xml:space="preserve">21 tháng 5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Cổ phần Bình An Gia Bình</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275/2026/0777/VFI-BC.48.A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3"/>
        <w:gridCol w:w="439"/>
        <w:gridCol w:w="6763"/>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BÌNH AN GIA BÌNH</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Phương Triệu, xã Đại Lai, tỉnh Bắc Ninh, Việt Nam</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2301232128</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 </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Phạm Ngọc Anh                                Chức vụ: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shd w:val="clear" w:color="auto" w:fill="ffffff"/>
              </w:rPr>
              <w:t xml:space="preserve">Số 1294/TB-BTC ngày 25/12/2025</w:t>
            </w:r>
            <w:r>
              <w:rPr>
                <w:rFonts w:ascii="Segoe UI" w:hAnsi="Segoe UI" w:cs="Segoe UI"/>
                <w:color w:val="292a2e"/>
                <w:sz w:val="21"/>
                <w:szCs w:val="21"/>
                <w:shd w:val="clear" w:color="auto" w:fill="ffffff"/>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tại thửa đất số: 204, tờ bản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CT 702955, số vào sổ cấp GCN: CS13942 do Sở Tài nguyên và Môi trường tỉnh Bắc Ninh cấp ngày 17/9/2020 cho Ông Lưu Thanh Tịnh.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color w:val="000000"/>
          <w:sz w:val="24"/>
        </w:rPr>
        <w:t xml:space="preserve">209773, số vào sổ cấp GCN: CS03543 do Sở Tài nguyên và Môi trường tỉnh Bắc Ninh cấp ngày 16/5/2022 cho Bà Nguyễn Thị Nhung.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pacing w:val="3"/>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color w:val="000000"/>
          <w:spacing w:val="3"/>
          <w:sz w:val="24"/>
        </w:rPr>
        <w:t xml:space="preserve"> số: CT 122500, Số vào sổ cấp GCN: CS03090 do Sở tài nguyên và môi trường tỉnh Bắc Ninh cấp ngày 31/10/2019 cho Ông Trần Danh Dần</w:t>
      </w:r>
      <w:r>
        <w:rPr>
          <w:rFonts w:ascii="Times New Roman" w:hAnsi="Times New Roman" w:eastAsia="Times New Roman" w:cs="Times New Roman"/>
          <w:color w:val="000000"/>
          <w:sz w:val="24"/>
        </w:rPr>
        <w:t xml:space="preserve">.</w:t>
      </w:r>
      <w:r/>
    </w:p>
    <w:p>
      <w:pPr>
        <w:pBdr/>
        <w:spacing w:after="120" w:before="120" w:line="276" w:lineRule="auto"/>
        <w:ind/>
        <w:jc w:val="both"/>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pacing w:val="3"/>
          <w:sz w:val="24"/>
        </w:rPr>
        <w:t xml:space="preserve">Quyền sử dụng đất và tài sản gắn liền với đất tại thửa đất số: 289, tờ bản đồ số: 31 có địa chỉ: Xã Đại Lai, huyện Gia Bình, tỉnh Bắc Ninh  (nay là xã Đại Lai, tỉnh Bắc Ninh) theo Giấy chứng nhận quyền sử dụng đất, quyền sở hữu nhà ở và tài sản khác gắn li</w:t>
      </w:r>
      <w:r>
        <w:rPr>
          <w:rFonts w:ascii="Times New Roman" w:hAnsi="Times New Roman" w:eastAsia="Times New Roman" w:cs="Times New Roman"/>
          <w:color w:val="000000"/>
          <w:spacing w:val="3"/>
          <w:sz w:val="24"/>
        </w:rPr>
        <w:t xml:space="preserve">ền với đất số: DI 421669, Số vào sổ cấp GCN: CS03529 do Sở tài nguyên và môi trường tỉnh Bắc Ninh cấp ngày 28/10/2022 choÔng Trần Danh Dần</w:t>
      </w:r>
      <w:r>
        <w:rPr>
          <w:color w:val="000000" w:themeColor="text1"/>
        </w:rPr>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w:t>
      </w:r>
      <w:r>
        <w:rPr>
          <w:bCs/>
          <w:i/>
          <w:lang w:val="pt-BR"/>
        </w:rPr>
        <w:t xml:space="preserve"> kè</w:t>
      </w:r>
      <w:r>
        <w:rPr>
          <w:bCs/>
          <w:i/>
          <w:lang w:val="pt-BR"/>
        </w:rPr>
        <w:t xml:space="preserve">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26"/>
        <w:gridCol w:w="49918"/>
        <w:gridCol w:w="19392"/>
        <w:gridCol w:w="20229"/>
        <w:gridCol w:w="20229"/>
        <w:gridCol w:w="3086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204, tờ bản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CT 702955, số vào sổ cấp GCN: CS13942 do Sở Tài nguyên và Môi trường tỉnh Bắc Ninh cấp ngày 17/9/2020 cho Ông Lưu Thanh Tịnh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176,0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4.048.000.000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b/>
                <w:color w:val="000000"/>
                <w:sz w:val="24"/>
              </w:rPr>
              <w:t xml:space="preserve">209773, số vào sổ cấp GCN: CS03543 do Sở Tài nguyên và Môi trường tỉnh Bắc Ninh cấp ngày 16/5/2022 cho Bà Nguyễn Thị Nhung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63,2</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3.096.800.000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b/>
                <w:color w:val="000000"/>
                <w:sz w:val="24"/>
              </w:rPr>
              <w:t xml:space="preserve"> số: CT 122500, Số vào sổ cấp GCN: CS03090 do Sở tài nguyên và môi trường tỉnh Bắc Ninh cấp ngày 31/10/2019 cho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257,0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3.598.000.000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w:t>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289, tờ bản đồ số: 31 có địa chỉ: Xã Đại Lai, huyện Gia Bình, tỉnh Bắc Ninh </w:t>
            </w:r>
            <w:r>
              <w:rPr>
                <w:rFonts w:ascii="Times New Roman" w:hAnsi="Times New Roman" w:eastAsia="Times New Roman" w:cs="Times New Roman"/>
                <w:b/>
                <w:color w:val="000000"/>
                <w:spacing w:val="3"/>
                <w:sz w:val="24"/>
              </w:rPr>
              <w:t xml:space="preserve">(nay là xã Đại Lai, tỉnh Bắc Ninh)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DI 421669, Số vào sổ cấp GCN: CS03529 do Sở tài nguyên và môi trường tỉnh Bắc Ninh cấp ngày 28/10/2022 choÔng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898,0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9.990.000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8.971.020.000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biệt thự 2 tầng</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800,0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9.970.116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7.178.483.520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spacing w:after="0" w:before="0" w:line="240"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26.892.303.520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spacing w:after="0" w:before="0" w:line="240"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26.892.000.000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spacing w:after="0" w:before="0" w:line="240"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140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Hai mươi sáu tỷ tám trăm chín mươi hai triệu đồng./.</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shd w:val="nil" w:color="auto"/>
        <w:spacing/>
        <w:ind/>
        <w:rPr>
          <w:spacing w:val="-6"/>
          <w:lang w:val="vi-VN"/>
        </w:rPr>
      </w:pPr>
      <w:r>
        <w:rPr>
          <w:spacing w:val="-6"/>
          <w:highlight w:val="none"/>
          <w:lang w:val="vi-VN"/>
        </w:rPr>
        <w:br w:type="page" w:clear="all"/>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highlight w:val="none"/>
          <w:lang w:val="vi-VN"/>
        </w:rPr>
      </w:r>
      <w:r>
        <w:rPr>
          <w:spacing w:val="-6"/>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705"/>
        <w:gridCol w:w="4450"/>
      </w:tblGrid>
      <w:tr>
        <w:trPr>
          <w:trHeight w:val="20"/>
        </w:trPr>
        <w:tc>
          <w:tcPr>
            <w:tcBorders/>
            <w:tcW w:w="470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450"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70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45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705"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45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59"/>
        <w:gridCol w:w="29"/>
        <w:gridCol w:w="3444"/>
        <w:gridCol w:w="5031"/>
        <w:gridCol w:w="29"/>
      </w:tblGrid>
      <w:tr>
        <w:trPr>
          <w:trHeight w:val="1094"/>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275/2026/0777/VFI-</w:t>
            </w:r>
            <w:r>
              <w:rPr>
                <w:rStyle w:val="1031"/>
                <w:rFonts w:ascii="Times New Roman" w:hAnsi="Times New Roman"/>
                <w:color w:val="000000" w:themeColor="text1"/>
                <w:lang w:val="pt-BR"/>
              </w:rPr>
              <w:t xml:space="preserve">BC.4</w:t>
            </w:r>
            <w:r>
              <w:rPr>
                <w:rStyle w:val="1031"/>
                <w:rFonts w:ascii="Times New Roman" w:hAnsi="Times New Roman"/>
                <w:color w:val="000000" w:themeColor="text1"/>
                <w:lang w:val="pt-BR"/>
              </w:rPr>
              <w:t xml:space="preserve">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trHeight w:val="84"/>
        </w:trPr>
        <w:tc>
          <w:tcPr>
            <w:shd w:val="clear" w:color="auto" w:fill="auto"/>
            <w:tcBorders/>
            <w:tcMar>
              <w:left w:w="108" w:type="dxa"/>
              <w:top w:w="0" w:type="dxa"/>
              <w:right w:w="108" w:type="dxa"/>
              <w:bottom w:w="0" w:type="dxa"/>
            </w:tcMar>
            <w:tcW w:w="1559"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gridSpan w:val="3"/>
            <w:shd w:val="clear" w:color="auto" w:fill="auto"/>
            <w:tcBorders/>
            <w:tcMar>
              <w:left w:w="108" w:type="dxa"/>
              <w:top w:w="0" w:type="dxa"/>
              <w:right w:w="108" w:type="dxa"/>
              <w:bottom w:w="0" w:type="dxa"/>
            </w:tcMar>
            <w:tcW w:w="8504"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3"/>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BÌNH AN GIA BÌNH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Phương Triệu, xã Đại Lai, tỉnh Bắc Ninh, Việt Nam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2301232128</w:t>
            </w:r>
            <w:r/>
          </w:p>
        </w:tc>
      </w:tr>
      <w:tr>
        <w:trPr>
          <w:trHeight w:val="682"/>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Đại diện </w:t>
            </w: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Phạm Ngọc Anh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tại thửa đất số: 204, tờ bản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CT 702955, số vào sổ cấp GCN: CS13942 do Sở Tài nguyên và Môi trường tỉnh Bắc Ninh cấp ngày 17/9/2020 cho Ông Lưu Thanh Tịnh.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color w:val="000000"/>
                <w:sz w:val="24"/>
              </w:rPr>
              <w:t xml:space="preserve">209773, số vào sổ cấp GCN: CS03543 do Sở Tài nguyên và Môi trường tỉnh Bắc Ninh cấp ngày 16/5/2022 cho Bà Nguyễn Thị Nhung.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pacing w:val="3"/>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color w:val="000000"/>
                <w:spacing w:val="3"/>
                <w:sz w:val="24"/>
              </w:rPr>
              <w:t xml:space="preserve"> số: CT 122500, Số vào sổ cấp GCN: CS03090 do Sở tài nguyên và môi trường tỉnh Bắc Ninh cấp ngày 31/10/2019 cho Ông Trần Danh Dần</w:t>
            </w:r>
            <w:r>
              <w:rPr>
                <w:rFonts w:ascii="Times New Roman" w:hAnsi="Times New Roman" w:eastAsia="Times New Roman" w:cs="Times New Roman"/>
                <w:color w:val="000000"/>
                <w:sz w:val="24"/>
              </w:rPr>
              <w:t xml:space="preserve">.</w:t>
            </w:r>
            <w:r/>
          </w:p>
          <w:p>
            <w:pPr>
              <w:pBdr/>
              <w:spacing w:after="120" w:before="120" w:line="288" w:lineRule="auto"/>
              <w:ind/>
              <w:jc w:val="both"/>
              <w:rPr>
                <w:bCs/>
                <w:i/>
                <w:iCs/>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pacing w:val="3"/>
                <w:sz w:val="24"/>
              </w:rPr>
              <w:t xml:space="preserve">Quyền sử dụng đất và tài sản gắn liền với đất tại thửa đất số: 289, tờ bản đồ số: 31 có địa chỉ: Xã Đại Lai, huyện Gia Bình, tỉnh Bắc Ninh (nay là xã Đại Lai, tỉnh Bắc Ninh) theo Giấy chứng nhận quyền sử dụng đất, quyền sở hữu nhà ở và tài sản khác gắn li</w:t>
            </w:r>
            <w:r>
              <w:rPr>
                <w:rFonts w:ascii="Times New Roman" w:hAnsi="Times New Roman" w:eastAsia="Times New Roman" w:cs="Times New Roman"/>
                <w:color w:val="000000"/>
                <w:spacing w:val="3"/>
                <w:sz w:val="24"/>
              </w:rPr>
              <w:t xml:space="preserve">ền với đất số: DI 421669, Số vào sổ cấp GCN: CS03529 do Sở tài nguyên và môi trường tỉnh Bắc Ninh cấp ngày 28/10/2022 choÔng Trần Danh Dần</w:t>
            </w:r>
            <w:r>
              <w:rPr>
                <w:bCs/>
                <w:i/>
                <w:iCs/>
              </w:rPr>
            </w:r>
            <w:r>
              <w:rPr>
                <w:bCs/>
                <w:i/>
                <w:i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Nhân Thắng; Phường Vũ Ninh và </w:t>
            </w:r>
            <w:r>
              <w:rPr>
                <w:rFonts w:ascii="Times New Roman" w:hAnsi="Times New Roman" w:eastAsia="Times New Roman" w:cs="Times New Roman"/>
                <w:color w:val="000000"/>
                <w:spacing w:val="3"/>
                <w:sz w:val="24"/>
              </w:rPr>
              <w:t xml:space="preserve">xã Đại Lai, tỉnh Bắc Ninh</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khác gắn liền với đất số: CT 702955, số vào sổ cấp GCN: CS13942 do Sở Tài nguyên và Môi trường tỉnh Bắc Ninh cấp ngày 17/9/2020 cho Ông Lưu Thanh Tịnh.</w:t>
      </w:r>
      <w:r>
        <w:rPr>
          <w:color w:val="000000" w:themeColor="text1"/>
          <w:lang w:val="pt-BR"/>
          <w14:ligatures w14:val="none"/>
        </w:rPr>
      </w:r>
      <w:r>
        <w:rPr>
          <w:color w:val="000000" w:themeColor="text1"/>
          <w:lang w:val="pt-BR"/>
          <w14:ligatures w14:val="none"/>
        </w:rPr>
      </w:r>
    </w:p>
    <w:p>
      <w:pPr>
        <w:pStyle w:val="1033"/>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khác gắn liền với đất số: DE 209773, số vào sổ cấp GCN: CS03543 do Sở Tài nguyên và Môi trường tỉnh Bắc Ninh cấp ngày 16/5/2022 cho Bà Nguyễn Thị Nhung.</w:t>
      </w:r>
      <w:r>
        <w:rPr>
          <w:color w:val="000000" w:themeColor="text1"/>
          <w:lang w:val="pt-BR"/>
          <w14:ligatures w14:val="none"/>
        </w:rPr>
      </w:r>
      <w:r>
        <w:rPr>
          <w:color w:val="000000" w:themeColor="text1"/>
          <w:lang w:val="pt-BR"/>
          <w14:ligatures w14:val="none"/>
        </w:rPr>
      </w:r>
    </w:p>
    <w:p>
      <w:pPr>
        <w:pStyle w:val="1033"/>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khác gắn liền với đất số: CT 122500, Số vào sổ cấp GCN: CS03090 do Sở tài nguyên và môi trường tỉnh Bắc Ninh cấp ngày 31/10/2019 cho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pPr>
        <w:pStyle w:val="1033"/>
        <w:numPr>
          <w:ilvl w:val="0"/>
          <w:numId w:val="2"/>
        </w:numPr>
        <w:pBdr/>
        <w:tabs>
          <w:tab w:val="left" w:leader="none" w:pos="993"/>
        </w:tabs>
        <w:spacing w:after="120" w:before="120" w:line="276" w:lineRule="auto"/>
        <w:ind/>
        <w:jc w:val="both"/>
        <w:rPr>
          <w:iCs/>
          <w:color w:val="000000" w:themeColor="text1"/>
          <w:lang w:val="pt-BR"/>
          <w14:ligatures w14:val="none"/>
        </w:rPr>
      </w:pPr>
      <w:r>
        <w:rPr>
          <w:color w:val="000000" w:themeColor="text1"/>
          <w:lang w:val="pt-BR"/>
        </w:rPr>
        <w:t xml:space="preserve">Giấy chứng nhận quyền sử dụng đất, quyền sở hữu nhà ở và tài sản khác gắn liền với đất số: DI 421669, Số vào sổ cấp GCN: CS03529 do Sở tài nguyên và môi trường tỉnh Bắc Ninh cấp ngày 28/10/2022 choÔng Trần Danh Dần</w:t>
      </w:r>
      <w:r>
        <w:rPr>
          <w:iCs/>
          <w:color w:val="000000" w:themeColor="text1"/>
          <w:lang w:val="pt-BR"/>
          <w14:ligatures w14:val="none"/>
        </w:rPr>
      </w:r>
      <w:r>
        <w:rPr>
          <w:iCs/>
          <w:color w:val="000000" w:themeColor="text1"/>
          <w:lang w:val="pt-BR"/>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275/2026/0777/VFI-HĐTĐ.48.A ngày 19/05/2026 giữa Công ty Cổ phần Bình An Gia Bình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14"/>
        <w:pBdr>
          <w:top w:val="none" w:color="000000" w:sz="4" w:space="0"/>
          <w:left w:val="none" w:color="000000" w:sz="4" w:space="0"/>
          <w:bottom w:val="none" w:color="000000" w:sz="4" w:space="0"/>
          <w:right w:val="none" w:color="000000" w:sz="4" w:space="0"/>
        </w:pBdr>
        <w:spacing w:line="276" w:lineRule="auto"/>
        <w:ind w:right="0" w:firstLine="284" w:left="0"/>
        <w:jc w:val="both"/>
        <w:rPr>
          <w:sz w:val="24"/>
          <w:szCs w:val="24"/>
        </w:rPr>
      </w:pPr>
      <w:r>
        <w:rPr>
          <w:rFonts w:ascii="Times New Roman" w:hAnsi="Times New Roman" w:eastAsia="Times New Roman" w:cs="Times New Roman"/>
          <w:color w:val="000000"/>
          <w:sz w:val="24"/>
          <w:szCs w:val="24"/>
        </w:rPr>
        <w:t xml:space="preserve">Lợi</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thế</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từ</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vị</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trí,</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hạ</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pacing w:val="-4"/>
          <w:sz w:val="24"/>
          <w:szCs w:val="24"/>
        </w:rPr>
        <w:t xml:space="preserve">tầng</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after="120" w:before="198" w:line="276" w:lineRule="auto"/>
        <w:ind w:right="287" w:firstLine="284" w:left="0"/>
        <w:jc w:val="both"/>
        <w:rPr/>
      </w:pPr>
      <w:r>
        <w:rPr>
          <w:rFonts w:ascii="Times New Roman" w:hAnsi="Times New Roman" w:eastAsia="Times New Roman" w:cs="Times New Roman"/>
          <w:color w:val="000000"/>
          <w:sz w:val="24"/>
        </w:rPr>
        <w:t xml:space="preserve">Cách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thủ</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đô</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khoảng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30km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phía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là</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điểm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kết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nối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quan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trọng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giữa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Thủ đô</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phía</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trên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hành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lang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tế</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Việt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Nam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Trung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Quốc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nằm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tam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giác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tăng trưởng Hà Nội – Hải Phòng – Quảng Ninh.</w:t>
      </w:r>
      <w:r/>
    </w:p>
    <w:p>
      <w:pPr>
        <w:pBdr>
          <w:top w:val="none" w:color="000000" w:sz="4" w:space="0"/>
          <w:left w:val="none" w:color="000000" w:sz="4" w:space="0"/>
          <w:bottom w:val="none" w:color="000000" w:sz="4" w:space="0"/>
          <w:right w:val="none" w:color="000000" w:sz="4" w:space="0"/>
        </w:pBdr>
        <w:spacing w:after="120" w:before="60" w:line="276" w:lineRule="auto"/>
        <w:ind w:right="286" w:firstLine="284" w:left="0"/>
        <w:jc w:val="both"/>
        <w:rPr/>
      </w:pPr>
      <w:r>
        <w:rPr>
          <w:rFonts w:ascii="Times New Roman" w:hAnsi="Times New Roman" w:eastAsia="Times New Roman" w:cs="Times New Roman"/>
          <w:color w:val="000000"/>
          <w:sz w:val="24"/>
        </w:rPr>
        <w:t xml:space="preserve">Những năm gần đây, Bắc Ninh không chỉ nổi bật với quy hoạch đô thị chất lượng mà còn là tỉnh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việc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hưởng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chính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sách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Chính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phủ</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vào</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tầng giao</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tuyến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huyết</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mạch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Quốc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lộ</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17,</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18,</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38,</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đai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vùng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Thủ</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đô Hà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sân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bay</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Bình…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triển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khai,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tạo</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sự</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kết</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nối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thuận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giữa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sân bay Nội Bài và cảng Hải Phòng, là đòn bẩy mạnh mẽ cho sự phát triển BĐS nơi đây.</w:t>
      </w:r>
      <w:r/>
    </w:p>
    <w:p>
      <w:pPr>
        <w:pBdr>
          <w:top w:val="none" w:color="000000" w:sz="4" w:space="0"/>
          <w:left w:val="none" w:color="000000" w:sz="4" w:space="0"/>
          <w:bottom w:val="none" w:color="000000" w:sz="4" w:space="0"/>
          <w:right w:val="none" w:color="000000" w:sz="4" w:space="0"/>
        </w:pBdr>
        <w:spacing w:before="75" w:line="276" w:lineRule="auto"/>
        <w:ind w:right="0" w:firstLine="284" w:left="0"/>
        <w:jc w:val="both"/>
        <w:rPr/>
      </w:pPr>
      <w:r>
        <w:rPr>
          <w:rFonts w:ascii="Times New Roman" w:hAnsi="Times New Roman" w:eastAsia="Times New Roman" w:cs="Times New Roman"/>
          <w:color w:val="000000"/>
          <w:sz w:val="24"/>
        </w:rPr>
        <w:t xml:space="preserve">Dự</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án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Vành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đai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sẽ mở</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ra</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nhiều</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thế</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giúp Bắc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nâng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sức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cạnh </w:t>
      </w:r>
      <w:r>
        <w:rPr>
          <w:rFonts w:ascii="Times New Roman" w:hAnsi="Times New Roman" w:eastAsia="Times New Roman" w:cs="Times New Roman"/>
          <w:color w:val="000000"/>
          <w:spacing w:val="-2"/>
          <w:sz w:val="24"/>
        </w:rPr>
        <w:t xml:space="preserve">tranh</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Điển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hình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tuyến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vành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đai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sẽ</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cơ</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bản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thành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năm</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2025</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chỉ</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trực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tiếp</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của Thủ tướng Chính phủ. Cảng hàng không Gia Bình đã</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được Phó Thủ tướng Chính phủ đồng ý bổ sung vào quy hoạch cảng hàng không, sân bay toàn quốc với công suất quy hoạch dự kiến từ 1 – 3 triệu hành khách/năm và tổng mức đầu tư khoảng 31.300 tỷ đồng</w:t>
      </w:r>
      <w:r/>
    </w:p>
    <w:p>
      <w:pPr>
        <w:pBdr/>
        <w:shd w:val="clear" w:color="auto" w:fill="ffffff"/>
        <w:spacing w:after="120" w:before="120" w:line="276" w:lineRule="auto"/>
        <w:ind/>
        <w:rPr>
          <w:iCs/>
          <w:highlight w:val="none"/>
        </w:rPr>
      </w:pPr>
      <w:r>
        <w:rPr>
          <w:rFonts w:ascii="Times New Roman" w:hAnsi="Times New Roman" w:eastAsia="Times New Roman" w:cs="Times New Roman"/>
          <w:color w:val="000000"/>
          <w:sz w:val="24"/>
        </w:rPr>
        <w:t xml:space="preserve">Không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chỉ</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tầng,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luôn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nằm</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danh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sách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tốc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phát triển kinh tế nhanh chóng khi đứng thứ 8 toàn quốc với tổng sản phẩm trên địa bàn (GRDP) bình quân đầu người đạt 155,6 triệu đồng, xếp thứ 4 toàn quốc. Tỉnh cũng đang dẫn đầu cả nước về thu hút vốn đầu tư FDI nước ngoài với 244 dự án và tổng số vốn 4.</w:t>
      </w:r>
      <w:r>
        <w:rPr>
          <w:rFonts w:ascii="Times New Roman" w:hAnsi="Times New Roman" w:eastAsia="Times New Roman" w:cs="Times New Roman"/>
          <w:color w:val="000000"/>
          <w:sz w:val="24"/>
        </w:rPr>
        <w:t xml:space="preserve">8 tỷ USD.</w:t>
      </w:r>
      <w:r>
        <w:rPr>
          <w:iCs/>
          <w:highlight w:val="none"/>
        </w:rPr>
      </w:r>
      <w:r>
        <w:rPr>
          <w:iCs/>
          <w:highlight w:val="none"/>
        </w:rPr>
      </w:r>
    </w:p>
    <w:p>
      <w:pPr>
        <w:pBdr/>
        <w:shd w:val="clear" w:color="auto" w:fill="ffffff"/>
        <w:spacing w:after="120" w:before="120" w:line="276" w:lineRule="auto"/>
        <w:ind/>
        <w:rPr>
          <w:bCs/>
          <w:i/>
          <w:color w:val="212529"/>
        </w:rPr>
      </w:pPr>
      <w:r>
        <w:rPr>
          <w:highlight w:val="none"/>
          <w:shd w:val="clear" w:color="auto" w:fill="ffffff"/>
        </w:rPr>
      </w:r>
      <w:r>
        <w:rPr>
          <w:bCs/>
          <w:i/>
          <w:color w:val="212529"/>
        </w:rPr>
      </w:r>
      <w:r>
        <w:rPr>
          <w:bCs/>
          <w:i/>
          <w:color w:val="212529"/>
        </w:rPr>
      </w:r>
    </w:p>
    <w:p>
      <w:pPr>
        <w:pStyle w:val="1014"/>
        <w:pBdr>
          <w:top w:val="none" w:color="000000" w:sz="4" w:space="0"/>
          <w:left w:val="none" w:color="000000" w:sz="4" w:space="0"/>
          <w:bottom w:val="none" w:color="000000" w:sz="4" w:space="0"/>
          <w:right w:val="none" w:color="000000" w:sz="4" w:space="0"/>
        </w:pBdr>
        <w:spacing w:line="276" w:lineRule="auto"/>
        <w:ind w:right="0" w:firstLine="284" w:left="0"/>
        <w:jc w:val="both"/>
        <w:rPr>
          <w:sz w:val="24"/>
          <w:szCs w:val="24"/>
        </w:rPr>
      </w:pPr>
      <w:r>
        <w:rPr>
          <w:rFonts w:ascii="Times New Roman" w:hAnsi="Times New Roman" w:eastAsia="Times New Roman" w:cs="Times New Roman"/>
          <w:color w:val="000000"/>
          <w:sz w:val="24"/>
          <w:szCs w:val="24"/>
        </w:rPr>
        <w:t xml:space="preserve">Triển</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vọng</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thị</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trường</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pacing w:val="-5"/>
          <w:sz w:val="24"/>
          <w:szCs w:val="24"/>
        </w:rPr>
        <w:t xml:space="preserve">BĐS</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sz w:val="24"/>
          <w:szCs w:val="24"/>
        </w:rPr>
      </w:pPr>
      <w:r>
        <w:rPr>
          <w:rFonts w:ascii="Times New Roman" w:hAnsi="Times New Roman" w:eastAsia="Times New Roman" w:cs="Times New Roman"/>
          <w:color w:val="000000"/>
          <w:sz w:val="24"/>
          <w:szCs w:val="24"/>
        </w:rPr>
        <w:t xml:space="preserve">Dữ liệu thị trường quý I/2025 của Batdongsan.com.vn cho biết mức độ quan tâm đối với đất nền</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Bắc</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Ninh</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tăng</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mạnh</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trong</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quý</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vừa</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qua.</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Theo</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đó,</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độ</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quan</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tâm</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đối</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với</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phân</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khúc</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này</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sz w:val="24"/>
          <w:szCs w:val="24"/>
        </w:rPr>
        <w:t xml:space="preserve">trong tháng 3.2025 tăng 66% so với tháng 2.2025. So với quý I/2023, giá đất nền Bắc Ninh trong quý I/2025 đã tăng trung bình 46%</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after="120" w:before="60" w:line="276" w:lineRule="auto"/>
        <w:ind w:right="287" w:firstLine="284" w:left="0"/>
        <w:jc w:val="both"/>
        <w:rPr>
          <w:sz w:val="24"/>
          <w:szCs w:val="24"/>
        </w:rPr>
      </w:pPr>
      <w:r>
        <w:rPr>
          <w:rFonts w:ascii="Times New Roman" w:hAnsi="Times New Roman" w:eastAsia="Times New Roman" w:cs="Times New Roman"/>
          <w:color w:val="000000"/>
          <w:sz w:val="24"/>
          <w:szCs w:val="24"/>
        </w:rPr>
        <w:t xml:space="preserve">Khảo</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sát</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thực</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tế</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của</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Batdongsan.com.vn</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ghi</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nhận</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biến</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động</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mạnh</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về</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bán</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của</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nền</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z w:val="24"/>
          <w:szCs w:val="24"/>
        </w:rPr>
        <w:t xml:space="preserve">Bắc Ninh</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trong</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thời</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gian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qua.</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Với</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nền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thành</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phố</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Từ</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Sơn,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kinh</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doanh</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ở</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Hương</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Mạc,</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đã</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tăng từ</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60</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65</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thời</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điểm</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cuối</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năm</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2023</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lên</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73</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80</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thời</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điểm</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hiện</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tại.</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after="120" w:before="60" w:line="276" w:lineRule="auto"/>
        <w:ind w:right="286" w:firstLine="284" w:left="0"/>
        <w:jc w:val="both"/>
        <w:rPr>
          <w:sz w:val="24"/>
          <w:szCs w:val="24"/>
        </w:rPr>
      </w:pPr>
      <w:r>
        <w:rPr>
          <w:rFonts w:ascii="Times New Roman" w:hAnsi="Times New Roman" w:eastAsia="Times New Roman" w:cs="Times New Roman"/>
          <w:color w:val="000000"/>
          <w:sz w:val="24"/>
          <w:szCs w:val="24"/>
        </w:rPr>
        <w:t xml:space="preserve">Cùng biên độ thời gian, đất tại Phù Khê từng được chào bán là 30 - 34 triệu đồng/m2 thì nay giá rao bán là 47 - 55 triệu đồng/m2. Đất Từ Sơn chỗ gần vòng xuyến 295, giá chào bán cũng tăng từ</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70</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80</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lên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82</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90</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mặt</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tiền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kinh</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doanh</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được</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ở</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Tân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Hồng tăng khoảng 25%, từ mức 34 - 37 triệu đồng/m2 lên mức 42 - 47 triệu đồng/m2</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after="120" w:before="60" w:line="276" w:lineRule="auto"/>
        <w:ind w:right="286" w:firstLine="284" w:left="0"/>
        <w:jc w:val="both"/>
        <w:rPr>
          <w:sz w:val="24"/>
          <w:szCs w:val="24"/>
        </w:rPr>
      </w:pP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nền</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Yên</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Phong</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cũng</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chứng</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kiến</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đà</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đi</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lên</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mạnh</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mẽ</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của</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bán,</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tùy</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từng</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khu</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vực,</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vị</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z w:val="24"/>
          <w:szCs w:val="24"/>
        </w:rPr>
        <w:t xml:space="preserve">trí, mức</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tăng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cũng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đạt</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trung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bình</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10</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20%</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so</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với</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cùng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kì</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năm</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ngoái.</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nằm</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trong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các</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đường làng,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gần</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các</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khu</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công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nghiệp</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đang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dao</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động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phổ</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biến</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từ</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25</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30</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tăng</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đạt</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sz w:val="24"/>
          <w:szCs w:val="24"/>
        </w:rPr>
        <w:t xml:space="preserve">15%. Riêng</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phân</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khúc</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mặt</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tiền</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kinh</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doanh</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được</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ghi</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nhận</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tăng</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mạnh</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hơn.</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Theo</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đó,</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mặt</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tiền</w:t>
      </w:r>
      <w:r>
        <w:rPr>
          <w:rFonts w:ascii="Times New Roman" w:hAnsi="Times New Roman" w:eastAsia="Times New Roman" w:cs="Times New Roman"/>
          <w:color w:val="000000"/>
          <w:spacing w:val="-10"/>
          <w:sz w:val="24"/>
          <w:szCs w:val="24"/>
        </w:rPr>
        <w:t xml:space="preserve"> </w:t>
      </w:r>
      <w:r>
        <w:rPr>
          <w:rFonts w:ascii="Times New Roman" w:hAnsi="Times New Roman" w:eastAsia="Times New Roman" w:cs="Times New Roman"/>
          <w:color w:val="000000"/>
          <w:sz w:val="24"/>
          <w:szCs w:val="24"/>
        </w:rPr>
        <w:t xml:space="preserve">kinh doanh ở Ấp Đồn, giá tăng từ 30 - 35 triệu đồng/m2 lên 37 - 42 triệu đồng/m2.</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after="120" w:before="60" w:line="276" w:lineRule="auto"/>
        <w:ind w:right="286" w:firstLine="284" w:left="0"/>
        <w:jc w:val="both"/>
        <w:rPr>
          <w:sz w:val="24"/>
          <w:szCs w:val="24"/>
        </w:rPr>
      </w:pPr>
      <w:r>
        <w:rPr>
          <w:rFonts w:ascii="Times New Roman" w:hAnsi="Times New Roman" w:eastAsia="Times New Roman" w:cs="Times New Roman"/>
          <w:color w:val="000000"/>
          <w:sz w:val="24"/>
          <w:szCs w:val="24"/>
        </w:rPr>
        <w:t xml:space="preserve">Tại</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Yên</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Trung,</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mặt</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tiền</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đường</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54m,</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tăng</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khoảng</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20%,</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từ</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45</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50</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z w:val="24"/>
          <w:szCs w:val="24"/>
        </w:rPr>
        <w:t xml:space="preserve">đồng/m2 lên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55</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65</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làng</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sát</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khu</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công</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nghiệp</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Samsung</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chào</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bán</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tăng</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từ</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29</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z w:val="24"/>
          <w:szCs w:val="24"/>
        </w:rPr>
        <w:t xml:space="preserve">32 triệu đồng/m2 lên mức 34 - 36 triệu đồng/m2.</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after="120" w:before="60" w:line="276" w:lineRule="auto"/>
        <w:ind w:right="287" w:firstLine="284" w:left="0"/>
        <w:jc w:val="both"/>
        <w:rPr>
          <w:sz w:val="24"/>
          <w:szCs w:val="24"/>
        </w:rPr>
      </w:pPr>
      <w:r>
        <w:rPr>
          <w:rFonts w:ascii="Times New Roman" w:hAnsi="Times New Roman" w:eastAsia="Times New Roman" w:cs="Times New Roman"/>
          <w:color w:val="000000"/>
          <w:sz w:val="24"/>
          <w:szCs w:val="24"/>
        </w:rPr>
        <w:t xml:space="preserve">Tại</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Tiên</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Du,</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đất</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thuộc</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địa</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bàn</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Dương</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Húc</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(Đại</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Đồng),</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từ</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mức</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giá</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25</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33</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triệu</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đồng/m2</w:t>
      </w:r>
      <w:r>
        <w:rPr>
          <w:rFonts w:ascii="Times New Roman" w:hAnsi="Times New Roman" w:eastAsia="Times New Roman" w:cs="Times New Roman"/>
          <w:color w:val="000000"/>
          <w:spacing w:val="-11"/>
          <w:sz w:val="24"/>
          <w:szCs w:val="24"/>
        </w:rPr>
        <w:t xml:space="preserve"> </w:t>
      </w:r>
      <w:r>
        <w:rPr>
          <w:rFonts w:ascii="Times New Roman" w:hAnsi="Times New Roman" w:eastAsia="Times New Roman" w:cs="Times New Roman"/>
          <w:color w:val="000000"/>
          <w:sz w:val="24"/>
          <w:szCs w:val="24"/>
        </w:rPr>
        <w:t xml:space="preserve">cũng tăng lên 30 - 38 triệu đồng/m2. Đất mặt đường 1A (Thị trấn Lim), giá tăng từ mức 64 - 67 triệu đồng/m2 lên 76 - 84 triệu đồng/m2</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4"/>
          <w:szCs w:val="24"/>
        </w:rPr>
      </w:pPr>
      <w:r>
        <w:rPr>
          <w:rFonts w:ascii="Times New Roman" w:hAnsi="Times New Roman" w:eastAsia="Times New Roman" w:cs="Times New Roman"/>
          <w:i/>
          <w:color w:val="000000"/>
          <w:spacing w:val="-2"/>
          <w:sz w:val="24"/>
          <w:szCs w:val="24"/>
        </w:rPr>
        <w:t xml:space="preserve">(Nguồn:https://cafef.vn/suc-hut-manh-me-cua-thi-truong-bat-dong-san-bac-ninh-18825022516573517.chn)</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color w:val="000000"/>
          <w:sz w:val="24"/>
        </w:rPr>
        <w:t xml:space="preserve"> </w:t>
      </w: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p>
    <w:p>
      <w:pPr>
        <w:pStyle w:val="103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58"/>
        <w:gridCol w:w="2126"/>
        <w:gridCol w:w="1975"/>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highlight w:val="yellow"/>
              </w:rPr>
            </w:pPr>
            <w:r>
              <w:rPr>
                <w:b/>
                <w:bCs/>
                <w:color w:val="000000"/>
                <w:highlight w:val="yellow"/>
              </w:rPr>
            </w:r>
            <w:r>
              <w:rPr>
                <w:rFonts w:ascii="Times New Roman" w:hAnsi="Times New Roman" w:eastAsia="Times New Roman" w:cs="Times New Roman"/>
                <w:b/>
                <w:bCs/>
                <w:color w:val="000000" w:themeColor="text1"/>
                <w:sz w:val="24"/>
              </w:rPr>
              <w:t xml:space="preserve">Quyền sử dụng đất tại thửa đất số: 204, tờ b</w:t>
            </w:r>
            <w:r>
              <w:rPr>
                <w:rFonts w:ascii="Times New Roman" w:hAnsi="Times New Roman" w:eastAsia="Times New Roman" w:cs="Times New Roman"/>
                <w:b/>
                <w:bCs/>
                <w:color w:val="000000"/>
                <w:sz w:val="24"/>
              </w:rPr>
              <w:t xml:space="preserve">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b/>
                <w:bCs/>
                <w:color w:val="000000"/>
                <w:sz w:val="24"/>
              </w:rPr>
              <w:t xml:space="preserve">ố: CT 702955, số vào sổ cấp GCN: CS13942 do Sở Tài nguyên và Môi trường tỉnh Bắc Ninh cấp ngày 17/9/2020 cho Ông Lưu Thanh Tịnh</w:t>
            </w:r>
            <w:r>
              <w:rPr>
                <w:b/>
                <w:bCs/>
                <w:color w:val="000000"/>
                <w:highlight w:val="yellow"/>
              </w:rPr>
            </w:r>
            <w:r>
              <w:rPr>
                <w:b/>
                <w:bCs/>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Thôn Bùng, xã Bình Dương, huyện Gia Bình, tỉnh Bắc Ninh (nay là xã Nhân Thắng, tỉnh Bắc Ninh)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w:t>
            </w:r>
            <w:r>
              <w:rPr>
                <w:rFonts w:ascii="Times New Roman" w:hAnsi="Times New Roman" w:eastAsia="Times New Roman" w:cs="Times New Roman"/>
                <w:color w:val="000000"/>
                <w:spacing w:val="80"/>
                <w:sz w:val="24"/>
              </w:rPr>
              <w:t xml:space="preserve"> </w:t>
            </w:r>
            <w:r>
              <w:rPr>
                <w:rFonts w:ascii="Times New Roman" w:hAnsi="Times New Roman" w:eastAsia="Times New Roman" w:cs="Times New Roman"/>
                <w:color w:val="000000"/>
                <w:sz w:val="24"/>
              </w:rPr>
              <w:t xml:space="preserve">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cách QL17 khoảng 400m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Nam: tiếp giáp ngõ giao thông rộng 4,4m</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tiếp giáp ngõ giao thông rộng 3,3m</w:t>
              <w:br/>
              <w:t xml:space="preserve"> Các hướng còn lại tiếp giáp với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21.085222222222</w:t>
            </w:r>
            <w:r>
              <w:rPr>
                <w:color w:val="000000"/>
              </w:rPr>
              <w:t xml:space="preserve">, </w:t>
            </w:r>
            <w:r>
              <w:rPr>
                <w:color w:val="000000"/>
              </w:rPr>
              <w:t xml:space="preserve">106.25477777778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176,0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7,34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25,05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Khá 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6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yellow"/>
              </w:rPr>
            </w:pPr>
            <w:r>
              <w:rPr>
                <w:rFonts w:ascii="Times New Roman" w:hAnsi="Times New Roman" w:eastAsia="Times New Roman" w:cs="Times New Roman"/>
                <w:color w:val="000000"/>
                <w:sz w:val="24"/>
                <w:highlight w:val="none"/>
              </w:rPr>
              <w:t xml:space="preserve">Bình thường</w:t>
            </w:r>
            <w:r>
              <w:rPr>
                <w:highlight w:val="yellow"/>
              </w:rPr>
            </w:r>
            <w:r>
              <w:rPr>
                <w:highlight w:val="yellow"/>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cW w:w="2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b/>
                <w:color w:val="000000"/>
                <w:sz w:val="24"/>
              </w:rPr>
              <w:t xml:space="preserve">209773, số vào sổ cấp GCN: CS03543 do Sở Tài nguyên và Môi trường tỉnh Bắc Ninh cấp ngày 16/5/2022 cho Bà Nguyễn Thị Nhung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Phường Vũ Ninh, thành phố Bắc Ninh, tỉnh Bắc Ninh (nay là phường Vũ Ninh, tỉnh Bắc Ninh)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63,2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tặng cho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w:t>
            </w:r>
            <w:r>
              <w:rPr>
                <w:rFonts w:ascii="Times New Roman" w:hAnsi="Times New Roman" w:eastAsia="Times New Roman" w:cs="Times New Roman"/>
                <w:color w:val="000000"/>
                <w:spacing w:val="80"/>
                <w:sz w:val="24"/>
              </w:rPr>
              <w:t xml:space="preserve"> </w:t>
            </w:r>
            <w:r>
              <w:rPr>
                <w:rFonts w:ascii="Times New Roman" w:hAnsi="Times New Roman" w:eastAsia="Times New Roman" w:cs="Times New Roman"/>
                <w:color w:val="000000"/>
                <w:sz w:val="24"/>
              </w:rPr>
              <w:t xml:space="preserve">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cách đường Lạc Long Quân khoảng 700m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Bắc: tiếp giáp ngõ giao thông rộng </w:t>
              <w:br/>
              <w:t xml:space="preserve"> Các hướng còn lại tiếp giáp với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21.197277777778</w:t>
            </w:r>
            <w:r>
              <w:rPr>
                <w:color w:val="000000"/>
              </w:rPr>
              <w:t xml:space="preserve">, </w:t>
            </w:r>
            <w:r>
              <w:rPr>
                <w:color w:val="000000"/>
              </w:rPr>
              <w:t xml:space="preserve">106.07266666667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63,2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16,5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Khá 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none"/>
              </w:rPr>
            </w:pPr>
            <w:r>
              <w:rPr>
                <w:rFonts w:ascii="Times New Roman" w:hAnsi="Times New Roman" w:eastAsia="Times New Roman" w:cs="Times New Roman"/>
                <w:color w:val="000000"/>
                <w:sz w:val="24"/>
                <w:highlight w:val="none"/>
              </w:rPr>
              <w:t xml:space="preserve">Đông đúc</w:t>
            </w:r>
            <w:r>
              <w:rPr>
                <w:highlight w:val="none"/>
              </w:rPr>
            </w:r>
            <w:r>
              <w:rPr>
                <w:highlight w:val="none"/>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Style w:val="1033"/>
        <w:pBdr/>
        <w:tabs>
          <w:tab w:val="left" w:leader="none" w:pos="993"/>
        </w:tabs>
        <w:spacing w:after="120" w:before="120" w:line="276" w:lineRule="auto"/>
        <w:ind w:left="0"/>
        <w:jc w:val="both"/>
        <w:rPr>
          <w:b/>
          <w:bCs/>
          <w:i/>
          <w:iCs/>
          <w:lang w:val="pt-BR"/>
        </w:rPr>
      </w:pPr>
      <w:r>
        <w:rPr>
          <w:b/>
          <w:bCs/>
          <w:i/>
          <w:iCs/>
          <w:lang w:val="pt-BR"/>
        </w:rPr>
        <w:t xml:space="preserve">Tài sản 03 : </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pacing w:val="3"/>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b/>
                <w:color w:val="000000"/>
                <w:spacing w:val="3"/>
                <w:sz w:val="24"/>
              </w:rPr>
              <w:t xml:space="preserve"> số: CT 122500, Số vào sổ cấp GCN: CS03090 do Sở tài nguyên và môi trường tỉnh Bắc Ninh cấp ngày 31/10/2019 cho Ông Trần Danh Dần</w:t>
            </w:r>
            <w:r>
              <w:rPr>
                <w:b/>
                <w:bCs/>
                <w:color w:val="000000"/>
              </w:rPr>
            </w:r>
            <w:r>
              <w:rPr>
                <w:b/>
                <w:bCs/>
                <w:color w:val="000000"/>
              </w:rP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pacing w:val="3"/>
                <w:sz w:val="24"/>
              </w:rPr>
              <w:t xml:space="preserve">Thôn Phương Triện, xã Đại Lai, huyện Gia Bình, tỉnh Bắc Ninh (nay là xã Đại Lai, tỉnh Bắc Ninh)</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257,0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 rộng 3,2m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 rộng 3,2m</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ĐT285 550m</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Bắc tiếp giáp ngõ giao thông;</w:t>
              <w:br/>
              <w:t xml:space="preserve">Các hướng còn lại tiếp giáp với thửa đất khác.</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21.078694444444</w:t>
            </w:r>
            <w:r>
              <w:rPr>
                <w:color w:val="000000"/>
              </w:rPr>
              <w:t xml:space="preserve">, </w:t>
            </w:r>
            <w:r>
              <w:rPr>
                <w:color w:val="000000"/>
              </w:rPr>
              <w:t xml:space="preserve">106.22194444444</w:t>
            </w:r>
            <w:r>
              <w:rPr>
                <w:color w:val="000000"/>
              </w:rPr>
              <w:t xml:space="preserve">)</w:t>
            </w:r>
            <w:r>
              <w:rPr>
                <w:color w:val="000000"/>
              </w:rPr>
            </w:r>
            <w:r>
              <w:rPr>
                <w:color w:val="000000"/>
              </w:rP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80695" cy="2961745"/>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5380695" cy="29617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23.68pt;height:233.21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257,00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13,68</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16,52</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Khá vuông vức, nở hậu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Bắc</w:t>
            </w: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yellow"/>
              </w:rPr>
            </w:pPr>
            <w:r>
              <w:rPr>
                <w:rFonts w:ascii="Times New Roman" w:hAnsi="Times New Roman" w:eastAsia="Times New Roman" w:cs="Times New Roman"/>
                <w:color w:val="000000"/>
                <w:sz w:val="24"/>
                <w:highlight w:val="none"/>
              </w:rPr>
              <w:t xml:space="preserve">Bình thường</w:t>
            </w:r>
            <w:r>
              <w:rPr>
                <w:highlight w:val="yellow"/>
              </w:rPr>
            </w:r>
            <w:r>
              <w:rPr>
                <w:highlight w:val="yellow"/>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88"/>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8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rFonts w:ascii="Times New Roman" w:hAnsi="Times New Roman" w:eastAsia="Times New Roman" w:cs="Times New Roman"/>
                <w:b/>
                <w:color w:val="000000"/>
                <w:sz w:val="24"/>
              </w:rPr>
              <w:t xml:space="preserve">Tài sản gắn liền với đất: (có lát gạch) </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120" w:line="276" w:lineRule="auto"/>
        <w:ind w:left="0"/>
        <w:jc w:val="both"/>
        <w:rPr>
          <w:b/>
          <w:bCs/>
          <w:i/>
          <w:iCs/>
          <w:lang w:val="pt-BR"/>
        </w:rPr>
      </w:pPr>
      <w:r>
        <w:rPr>
          <w:b/>
          <w:bCs/>
          <w:i/>
          <w:iCs/>
          <w:lang w:val="pt-BR"/>
        </w:rPr>
        <w:t xml:space="preserve">Tài sản 04 : </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và tài sản gắn liền với đất tại thửa đất số: 289, tờ bản đồ số: 31 có địa chỉ: Xã Đại Lai, huyện Gia Bình, tỉnh Bắc Ninh </w:t>
            </w:r>
            <w:r>
              <w:rPr>
                <w:rFonts w:ascii="Times New Roman" w:hAnsi="Times New Roman" w:eastAsia="Times New Roman" w:cs="Times New Roman"/>
                <w:b/>
                <w:color w:val="000000"/>
                <w:spacing w:val="3"/>
                <w:sz w:val="24"/>
              </w:rPr>
              <w:t xml:space="preserve">(nay là xã Đại Lai, tỉnh Bắc Ninh)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DI 421669, Số vào sổ cấp GCN: CS03529 do Sở tài nguyên và môi trường tỉnh Bắc Ninh cấp ngày 28/10/2022 choÔng Trần Danh Dần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289</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Xã Đại Lai, huyện Gia Bình, tỉnh Bắc Ninh </w:t>
            </w:r>
            <w:r>
              <w:rPr>
                <w:rFonts w:ascii="Times New Roman" w:hAnsi="Times New Roman" w:eastAsia="Times New Roman" w:cs="Times New Roman"/>
                <w:color w:val="000000"/>
                <w:spacing w:val="3"/>
                <w:sz w:val="24"/>
              </w:rPr>
              <w:t xml:space="preserve">(nay là xã Đại Lai, tỉnh Bắc Ninh)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898,00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Công nhận QSDĐ như giao đất có thu tiền sử dụng đất 507,0 m2. Nhận chuyện nhượng đất được công nhận như  giao đất có thu tiền sử dụng đất: 391,0m2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Ngõ giao thông rộng 3,2m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Ngõ giao thông rộng 3,2m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ĐT285 550m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Nam tiếp giáp ngõ giao thông;</w:t>
              <w:br/>
              <w:t xml:space="preserve"> Các hướng còn lại tiếp giáp với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21.078694444444</w:t>
            </w:r>
            <w:r>
              <w:rPr>
                <w:color w:val="000000"/>
              </w:rPr>
              <w:t xml:space="preserve">, </w:t>
            </w:r>
            <w:r>
              <w:rPr>
                <w:color w:val="000000"/>
              </w:rPr>
              <w:t xml:space="preserve">106.22194444444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142570" cy="2733904"/>
                      <wp:effectExtent l="0" t="0" r="0" b="0"/>
                      <wp:docPr id="8" name=""/>
                      <wp:cNvGraphicFramePr/>
                      <a:graphic xmlns:a="http://schemas.openxmlformats.org/drawingml/2006/main">
                        <a:graphicData uri="http://schemas.openxmlformats.org/drawingml/2006/picture">
                          <pic:pic xmlns:pic="http://schemas.openxmlformats.org/drawingml/2006/picture">
                            <pic:nvPicPr>
                              <pic:cNvPr id="667599879" name="" descr=""/>
                              <pic:cNvPicPr/>
                              <pic:nvPr/>
                            </pic:nvPicPr>
                            <pic:blipFill rotWithShape="1">
                              <a:blip r:embed="rId20"/>
                              <a:stretch/>
                            </pic:blipFill>
                            <pic:spPr bwMode="auto">
                              <a:xfrm flipH="0" flipV="0">
                                <a:off x="0" y="0"/>
                                <a:ext cx="5142569" cy="27339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04.93pt;height:215.27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898,00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51,40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48,6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yellow"/>
              </w:rPr>
            </w:pPr>
            <w:r>
              <w:rPr>
                <w:rFonts w:ascii="Times New Roman" w:hAnsi="Times New Roman" w:eastAsia="Times New Roman" w:cs="Times New Roman"/>
                <w:color w:val="000000"/>
                <w:sz w:val="24"/>
                <w:highlight w:val="none"/>
              </w:rPr>
              <w:t xml:space="preserve">Bình thường</w:t>
            </w:r>
            <w:r>
              <w:rPr>
                <w:highlight w:val="yellow"/>
              </w:rPr>
            </w:r>
            <w:r>
              <w:rPr>
                <w:highlight w:val="yellow"/>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ở riêng lẻ</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công trình nhà biệt thự 2 tầng , diện tích xây dựng khoảng 400m2, tổng diện tích sàn khoảng 800m2. Công trình được xây dựng hoàn thiện năm 2021, chưa được công nhậ</w:t>
            </w:r>
            <w:r>
              <w:rPr>
                <w:rFonts w:ascii="Times New Roman" w:hAnsi="Times New Roman" w:eastAsia="Times New Roman" w:cs="Times New Roman"/>
                <w:color w:val="000000"/>
                <w:sz w:val="24"/>
              </w:rPr>
              <w:t xml:space="preserve">n trên GCN QSDĐ</w:t>
            </w: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Style w:val="1033"/>
        <w:pBdr/>
        <w:tabs>
          <w:tab w:val="left" w:leader="none" w:pos="993"/>
        </w:tabs>
        <w:spacing w:after="120" w:before="120" w:line="276" w:lineRule="auto"/>
        <w:ind w:left="360"/>
        <w:jc w:val="both"/>
        <w:rPr>
          <w:lang w:val="pt-BR"/>
        </w:rPr>
      </w:pPr>
      <w:r>
        <w:rPr>
          <w:lang w:val="pt-BR"/>
        </w:rPr>
        <w:t xml:space="preserve">Tổ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w:t>
      </w:r>
      <w:r>
        <w:rPr>
          <w:lang w:val="pt-BR"/>
        </w:rPr>
        <w:t xml:space="preserve">một cách đầy đủ</w:t>
      </w:r>
      <w:r>
        <w:rPr>
          <w:lang w:val="pt-BR"/>
        </w:rPr>
        <w:t xml:space="preserve">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Khách hàng cung cấp là chính xác</w:t>
      </w:r>
      <w:r>
        <w:rPr>
          <w:lang w:val="pt-BR"/>
        </w:rPr>
        <w:t xml:space="preserve">, </w:t>
      </w:r>
      <w:r>
        <w:rPr>
          <w:lang w:val="nl-NL"/>
        </w:rPr>
        <w:t xml:space="preserve">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12"/>
        <w:gridCol w:w="1999"/>
        <w:gridCol w:w="1699"/>
        <w:gridCol w:w="1699"/>
        <w:gridCol w:w="1699"/>
        <w:gridCol w:w="1699"/>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Nhân Thắng,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https://www.facebook.com/share/p/1KHFPnQueR/</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https://www.facebook.com/share/p/1KHFPnQueR/</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https://www.facebook.com/share/p/1EJSuZ5JL3/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vMerge w:val="restart"/>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0978206989</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0978206989</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0969849339</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(Phạm Hương)</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(Phạm Hương)</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(Hoàng Xuân)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05/2026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05/2026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05/2026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17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QL17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QL17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QL17 khoảng 800m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2.100.000.000</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2.300.000.000</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1.890.000.000</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2.070.000.000</w:t>
            </w:r>
            <w:r/>
          </w:p>
        </w:tc>
        <w:tc>
          <w:tcPr>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1.890.000.000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jc w:val="center"/>
              <w:rPr/>
            </w:pPr>
            <w: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1.890.000.000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1.890.000.000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26.213.592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28.630.705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22.473.246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720"/>
        </w:tabs>
        <w:spacing w:after="120" w:before="120" w:line="276" w:lineRule="auto"/>
        <w:ind w:firstLine="0" w:left="284"/>
        <w:jc w:val="both"/>
        <w:rPr>
          <w:b/>
          <w:bCs/>
          <w:lang w:val="nl-NL"/>
        </w:rPr>
      </w:pPr>
      <w:r>
        <w:rPr>
          <w:b/>
          <w:highlight w:val="none"/>
          <w:lang w:val="nl-NL" w:bidi="nl-NL"/>
        </w:rPr>
      </w:r>
      <w:r>
        <w:rPr>
          <w:b/>
          <w:bCs/>
          <w:lang w:val="nl-NL"/>
        </w:rPr>
      </w:r>
      <w:r>
        <w:rPr>
          <w:b/>
          <w:bCs/>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48"/>
        <w:gridCol w:w="1589"/>
        <w:gridCol w:w="1098"/>
        <w:gridCol w:w="1575"/>
        <w:gridCol w:w="1575"/>
        <w:gridCol w:w="1575"/>
        <w:gridCol w:w="1575"/>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1.890.000.000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1.890.000.000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26.213.592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28.630.705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22.473.246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26.213.592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28.630.705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22.473.246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17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800m</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26.213.592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28.630.705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22.473.246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1.310.680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1.431.535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2.247.325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27.524.272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30.062.241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24.720.571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84,1</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-4.456.311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-4.867.220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-4.045.184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23.067.961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25.195.021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20.675.386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-786.408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-858.921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674.197</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22.281.553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24.336.100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21.349.584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mặt tiền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1.310.680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23.592.233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24.336.100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21.349.584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23.592.233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24.336.100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21.349.584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23.592.233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24.336.100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21.349.584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23.592.233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24.336.100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21.349.584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23.092.639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7.864.078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7.157.676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6.966.706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(2.621.359)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(4.294.606)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(1.123.662)</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2,7% đến 7,55%, đảm bảo không quá 15% (theo Thông tư số 32/2024/TT-BTC ngày 16/5/2024 của Bộ Tài chính).</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after="120" w:before="120" w:line="276" w:lineRule="auto"/>
        <w:ind/>
        <w:rPr>
          <w:b/>
          <w:bCs/>
          <w:i/>
          <w:u w:val="single"/>
        </w:rPr>
      </w:pPr>
      <w:r>
        <w:rPr>
          <w:b/>
          <w:bCs/>
          <w:i/>
          <w:u w:val="single"/>
        </w:rPr>
      </w:r>
      <w:r>
        <w:rPr>
          <w:b/>
          <w:bCs/>
          <w:i/>
          <w:u w:val="single"/>
        </w:rPr>
      </w:r>
      <w:r>
        <w:rPr>
          <w:b/>
          <w:bCs/>
          <w:i/>
          <w:u w:val="single"/>
        </w:rPr>
      </w:r>
    </w:p>
    <w:p>
      <w:pPr>
        <w:pBdr/>
        <w:spacing w:after="120" w:before="120" w:line="276" w:lineRule="auto"/>
        <w:ind/>
        <w:rPr>
          <w:b/>
          <w:bCs/>
          <w:i/>
          <w:u w:val="single"/>
        </w:rPr>
      </w:pPr>
      <w:r>
        <w:rPr>
          <w:b/>
          <w:bCs/>
          <w:i/>
          <w:iCs/>
          <w:highlight w:val="none"/>
          <w:u w:val="single"/>
        </w:rPr>
      </w:r>
      <w:r>
        <w:rPr>
          <w:b/>
          <w:bCs/>
          <w:i/>
          <w:u w:val="single"/>
        </w:rPr>
      </w:r>
      <w:r>
        <w:rPr>
          <w:b/>
          <w:bCs/>
          <w:i/>
          <w:u w:val="single"/>
        </w:rP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56"/>
        <w:gridCol w:w="2332"/>
        <w:gridCol w:w="1808"/>
        <w:gridCol w:w="2051"/>
        <w:gridCol w:w="2379"/>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23.592.233 </w:t>
            </w:r>
            <w:r/>
          </w:p>
        </w:tc>
        <w:tc>
          <w:tcPr>
            <w:tcBorders>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7.863.291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24.336.100 </w:t>
            </w:r>
            <w:r/>
          </w:p>
        </w:tc>
        <w:tc>
          <w:tcPr>
            <w:tcBorders>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8.111.222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21.349.584 </w:t>
            </w:r>
            <w:r/>
          </w:p>
        </w:tc>
        <w:tc>
          <w:tcPr>
            <w:tcBorders>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7.115.816 </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23.090.330 </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23.000.000 </w:t>
            </w: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23.000.000</w:t>
      </w:r>
      <w:r>
        <w:rPr>
          <w:b/>
          <w:bCs/>
          <w:color w:val="000000" w:themeColor="text1"/>
        </w:rPr>
        <w:t xml:space="preserve"> </w:t>
      </w:r>
      <w:r>
        <w:rPr>
          <w:b/>
          <w:bCs/>
        </w:rPr>
        <w:t xml:space="preserve">đồng/m².</w:t>
      </w:r>
      <w:r>
        <w:rPr>
          <w:b/>
          <w:bCs/>
        </w:rPr>
      </w:r>
      <w:r>
        <w:rPr>
          <w:b/>
          <w:bCs/>
        </w:rPr>
      </w:r>
    </w:p>
    <w:p>
      <w:pPr>
        <w:pStyle w:val="1033"/>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12"/>
        <w:gridCol w:w="2088"/>
        <w:gridCol w:w="1687"/>
        <w:gridCol w:w="1687"/>
        <w:gridCol w:w="1687"/>
        <w:gridCol w:w="1687"/>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TSSS4</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TSSS5</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Vũ Ninh,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Vũ Ninh,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Vũ Ninh,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Vũ Ninh, tỉnh Bắc Ninh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vMerge w:val="restart"/>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0966114822</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0977650110</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0914258833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(Ngô Đức Lộc)</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(Lưu Thuý)</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(Đức Hậu)</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Lạc Long Quân khoảng 700m</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DT291 khoảng 50m</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Lạc Long Quân khoảng 500m</w:t>
            </w:r>
            <w:r/>
          </w:p>
        </w:tc>
        <w:tc>
          <w:tcPr>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Cổ Mễ khoảng 300m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white"/>
              </w:rPr>
            </w:pPr>
            <w:r>
              <w:rPr>
                <w:rFonts w:ascii="Times New Roman" w:hAnsi="Times New Roman" w:eastAsia="Times New Roman" w:cs="Times New Roman"/>
                <w:color w:val="000000"/>
                <w:sz w:val="22"/>
                <w:highlight w:val="white"/>
              </w:rPr>
              <w:t xml:space="preserve">Yếu tố khác</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Không</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Không</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Không</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Không</w:t>
            </w:r>
            <w:r>
              <w:rPr>
                <w:highlight w:val="white"/>
              </w:rPr>
            </w:r>
            <w:r>
              <w:rPr>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2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3 tầng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220,5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2.655.000.000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4.680.000.000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736.345.728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1.574.653.122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Đơn giá xây dựng theo Quyết định 425/QĐ-BXD năm 2026 của Bộ Xây Dựng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7.934.760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7.934.760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 CLCL</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2.655.000.000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3.043.654.272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3.105.346.878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38.478.261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52.386.476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42.249.617</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97"/>
        <w:gridCol w:w="1853"/>
        <w:gridCol w:w="1076"/>
        <w:gridCol w:w="1473"/>
        <w:gridCol w:w="1473"/>
        <w:gridCol w:w="1473"/>
        <w:gridCol w:w="1473"/>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2.655.000.000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3.043.654.272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3.105.346.878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38.478.261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52.386.476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42.249.617</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38.478.261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52.386.476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42.249.617</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Lạc Long Quân khoảng 700m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DT291 khoảng 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Lạc Long Quân khoảng 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Cổ Mễ khoảng 300m</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2.112.481</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38.478.261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52.386.476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44.362.098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-1.923.913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36.554.348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52.386.476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44.362.098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73,5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36.554.348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52.386.476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44.362.098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769.565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-3.667.053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37.323.913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48.719.423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44.362.098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3.847.826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5.238.648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4.224.962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41.171.739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53.958.071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48.587.060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3.847.826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45.019.565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53.958.071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48.587.060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white"/>
              </w:rPr>
            </w:pPr>
            <w:r>
              <w:rPr>
                <w:rFonts w:ascii="Times New Roman" w:hAnsi="Times New Roman" w:eastAsia="Times New Roman" w:cs="Times New Roman"/>
                <w:b/>
                <w:color w:val="000000"/>
                <w:sz w:val="22"/>
                <w:highlight w:val="white"/>
              </w:rPr>
            </w:r>
            <w:r>
              <w:rPr>
                <w:rFonts w:ascii="Times New Roman" w:hAnsi="Times New Roman" w:eastAsia="Times New Roman" w:cs="Times New Roman"/>
                <w:b/>
                <w:color w:val="000000"/>
                <w:sz w:val="22"/>
                <w:highlight w:val="white"/>
              </w:rPr>
              <w:t xml:space="preserve">Lợi thế kinh doanh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highlight w:val="white"/>
              </w:rPr>
            </w:pPr>
            <w:r>
              <w:rPr>
                <w:highlight w:val="white"/>
              </w:rPr>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45.019.565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53.958.071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48.587.060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55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45.019.565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53.958.071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48.587.060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49.188.232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8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10.389.130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8.905.701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6.337.443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6.541.304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1.571.594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6.337.443</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1,22% đến 9,7%,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45.019.565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15.009.523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53.958.071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17.984.225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48.587.060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16.194.067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49.187.815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49.000.000</w:t>
            </w:r>
            <w:r>
              <w:rPr>
                <w:b/>
                <w:bCs/>
                <w:color w:val="000000"/>
              </w:rPr>
            </w:r>
            <w:r>
              <w:rPr>
                <w:b/>
                <w:bCs/>
                <w:color w:val="000000"/>
              </w:rPr>
            </w:r>
          </w:p>
        </w:tc>
      </w:tr>
    </w:tbl>
    <w:p>
      <w:pPr>
        <w:pBdr/>
        <w:spacing w:after="120" w:before="120" w:line="276" w:lineRule="auto"/>
        <w:ind w:firstLine="0" w:left="0"/>
        <w:jc w:val="both"/>
        <w:rPr>
          <w:b/>
          <w:bCs/>
        </w:rPr>
      </w:pPr>
      <w:r>
        <w:rPr>
          <w:b/>
          <w:i/>
          <w:iCs/>
          <w:highlight w:val="none"/>
          <w:lang w:val="pt-BR"/>
        </w:rPr>
      </w: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49.000.000 đồng/m².</w:t>
      </w:r>
      <w:r>
        <w:rPr>
          <w:b/>
          <w:bCs/>
        </w:rPr>
      </w:r>
      <w:r>
        <w:rPr>
          <w:b/>
          <w:bCs/>
        </w:rPr>
      </w:r>
    </w:p>
    <w:p>
      <w:pPr>
        <w:pStyle w:val="1033"/>
        <w:numPr>
          <w:ilvl w:val="0"/>
          <w:numId w:val="39"/>
        </w:numPr>
        <w:pBdr/>
        <w:spacing w:after="120" w:before="120" w:line="276" w:lineRule="auto"/>
        <w:ind w:hanging="426" w:left="426"/>
        <w:jc w:val="both"/>
        <w:rPr>
          <w:b/>
          <w:bCs/>
        </w:rPr>
      </w:pPr>
      <w:r>
        <w:rPr>
          <w:b/>
          <w:i/>
          <w:iCs/>
          <w:lang w:val="pt-BR"/>
        </w:rPr>
        <w:t xml:space="preserve">Tài sản 03:</w:t>
      </w:r>
      <w:r>
        <w:rPr>
          <w:b/>
          <w:bCs/>
        </w:rPr>
      </w:r>
      <w:r>
        <w:rPr>
          <w:b/>
          <w:bCs/>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843"/>
        <w:gridCol w:w="1736"/>
        <w:gridCol w:w="1736"/>
        <w:gridCol w:w="1736"/>
        <w:gridCol w:w="1736"/>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TSSS8</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Nhân Thắng, tỉnh Bắc Ninh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https://www.facebook.com/share/p/1KGR2Cchsx/</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vMerge w:val="restart"/>
            <w:textDirection w:val="lrTb"/>
            <w:noWrap w:val="false"/>
          </w:tcPr>
          <w:p>
            <w:pPr>
              <w:pBdr/>
              <w:spacing w:after="0" w:before="0" w:line="240" w:lineRule="auto"/>
              <w:ind/>
              <w:rPr/>
            </w:pPr>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SDT: 0356801246</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SDT: 09810241984</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SDT: 0356801246</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(Sale Đỗ Văn Thưởng)</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(Sale Ngự)</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(Sale Đỗ Văn Thường)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QL17 khoảng 2,5km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QL17 khoảng 2,5km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QL17 khoảng 100m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QL17 khoảng 2,5km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Tỉ lệ mặt tiền/Tổng diện tích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1.670.000.000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1.670.000.000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Tỉ lệ mặt tiền/Tổng diện tích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48"/>
        <w:gridCol w:w="2043"/>
        <w:gridCol w:w="1115"/>
        <w:gridCol w:w="1426"/>
        <w:gridCol w:w="1426"/>
        <w:gridCol w:w="1426"/>
        <w:gridCol w:w="1426"/>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8</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2,5km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2,5km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2,5km</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-890.625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16.921.875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82,4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-2.716.265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-2.671.875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-2.736.044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15.392.169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15.504.248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15.392.169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15.504.248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15.392.169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15.504.248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-362.169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-356.250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-364.806</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13.893.750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15.139.442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13.893.750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15.139.442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Tỉ lệ mặt tiền/Tổng diện tích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0,06</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-543.253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-534.375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-547.209</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14.486.747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13.359.375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14.592.233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2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14.146.118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8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3.621.687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4.453.125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3.648.058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(3.621.687)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(4.453.125)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(3.648.058)</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rPr>
          <w:rFonts w:ascii="Times New Roman" w:hAnsi="Times New Roman" w:eastAsia="Times New Roman" w:cs="Times New Roman"/>
          <w:color w:val="000000"/>
          <w:sz w:val="24"/>
        </w:rPr>
        <w:t xml:space="preserve">2,4% đến 5,6%</w:t>
      </w:r>
      <w:r>
        <w:t xml:space="preserve">,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14.486.747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4.829.881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13.359.375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4.452.680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14.592.232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4.863.591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14.146.152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14.000.000</w:t>
            </w:r>
            <w:r>
              <w:rPr>
                <w:b/>
                <w:bCs/>
                <w:color w:val="000000"/>
              </w:rPr>
            </w:r>
            <w:r>
              <w:rPr>
                <w:b/>
                <w:bCs/>
                <w:color w:val="000000"/>
              </w:rPr>
            </w:r>
          </w:p>
        </w:tc>
      </w:tr>
    </w:tbl>
    <w:p>
      <w:pPr>
        <w:pBdr/>
        <w:spacing w:after="120" w:before="120" w:line="276" w:lineRule="auto"/>
        <w:ind/>
        <w:rPr>
          <w:b/>
          <w:bCs/>
          <w:i/>
          <w:iCs/>
          <w:u w:val="single"/>
        </w:rPr>
      </w:pPr>
      <w:r>
        <w:rPr>
          <w:b/>
          <w:bCs/>
          <w:i/>
          <w:iCs/>
          <w:u w:val="single"/>
        </w:rPr>
      </w:r>
      <w:r>
        <w:rPr>
          <w:rFonts w:ascii="Times New Roman" w:hAnsi="Times New Roman" w:eastAsia="Times New Roman" w:cs="Times New Roman"/>
          <w:color w:val="000000"/>
          <w:sz w:val="24"/>
        </w:rPr>
        <w:t xml:space="preserve"> 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14.000.000 đồng/m².</w:t>
      </w:r>
      <w:r>
        <w:rPr>
          <w:b/>
          <w:bCs/>
          <w:i/>
          <w:iCs/>
          <w:u w:val="single"/>
        </w:rPr>
      </w:r>
      <w:r>
        <w:rPr>
          <w:b/>
          <w:bCs/>
          <w:i/>
          <w:iCs/>
          <w:u w:val="single"/>
        </w:rPr>
      </w:r>
    </w:p>
    <w:p>
      <w:pPr>
        <w:pStyle w:val="1033"/>
        <w:numPr>
          <w:ilvl w:val="0"/>
          <w:numId w:val="39"/>
        </w:numPr>
        <w:pBdr/>
        <w:spacing w:after="120" w:before="120" w:line="276" w:lineRule="auto"/>
        <w:ind w:hanging="426" w:left="426"/>
        <w:jc w:val="both"/>
        <w:rPr>
          <w:b/>
          <w:bCs/>
        </w:rPr>
      </w:pPr>
      <w:r>
        <w:rPr>
          <w:b/>
          <w:i/>
          <w:iCs/>
          <w:lang w:val="pt-BR"/>
        </w:rPr>
        <w:t xml:space="preserve">Tài sản 04:</w:t>
      </w:r>
      <w:r>
        <w:rPr>
          <w:b/>
          <w:bCs/>
        </w:rPr>
      </w:r>
      <w:r>
        <w:rPr>
          <w:b/>
          <w:bCs/>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984"/>
        <w:gridCol w:w="1701"/>
        <w:gridCol w:w="1701"/>
        <w:gridCol w:w="1701"/>
        <w:gridCol w:w="1701"/>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TSSS7</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TSSS8</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TSSS9</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Xã Nhân Thắng, tỉnh Bắc Ninh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Xã Nhân Thắng, tỉnh Bắc Ninh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Xã Nhân Thắng, tỉnh Bắc Ninh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Xã Nhân Thắng, tỉnh Bắc Ninh</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https://www.facebook.com/share/p/1KGR2Cchsx/</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SDT: 0356801246</w:t>
            </w:r>
            <w:r>
              <w:rPr>
                <w:sz w:val="22"/>
                <w:szCs w:val="22"/>
              </w:rPr>
            </w:r>
            <w:r>
              <w:rPr>
                <w:sz w:val="22"/>
                <w:szCs w:val="22"/>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SDT: 09810241984</w:t>
            </w:r>
            <w:r>
              <w:rPr>
                <w:sz w:val="22"/>
                <w:szCs w:val="22"/>
              </w:rPr>
            </w:r>
            <w:r>
              <w:rPr>
                <w:sz w:val="22"/>
                <w:szCs w:val="22"/>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SDT: 0356801246</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(Sale Đỗ Văn Thưởng)</w:t>
            </w:r>
            <w:r>
              <w:rPr>
                <w:sz w:val="22"/>
                <w:szCs w:val="22"/>
              </w:rPr>
            </w:r>
            <w:r>
              <w:rPr>
                <w:sz w:val="22"/>
                <w:szCs w:val="22"/>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(Sale Ngự)</w:t>
            </w:r>
            <w:r>
              <w:rPr>
                <w:sz w:val="22"/>
                <w:szCs w:val="22"/>
              </w:rPr>
            </w:r>
            <w:r>
              <w:rPr>
                <w:sz w:val="22"/>
                <w:szCs w:val="22"/>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(Sale Đỗ Văn Thường)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Tháng 5/2026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Tháng 5/2026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Tháng 5/2026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đường ĐT285 khoảng 550m</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QL17 khoảng 2,5km</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QL17 khoảng 100m</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QL17 khoảng 2,5km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3,2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3,5</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898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83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82,4</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51,4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5,2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5,2</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Đa giác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Trung bình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Trung bình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Trung bình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Trung bình</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Tỉ lệ mặt tiền/Tổng diện tích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0,057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0,062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0,079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0,06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1.670.000.000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1.650.000.000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1.670.000.000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1.503.000.000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1.567.500.000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1.503.000.000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Giá trị đất ở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1.503.000.000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1.567.500.000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1.503.000.000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18.108.434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17.812.500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18.240.291</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sz w:val="22"/>
                <w:szCs w:val="22"/>
              </w:rPr>
            </w:pPr>
            <w:r>
              <w:rPr>
                <w:rFonts w:ascii="Times New Roman" w:hAnsi="Times New Roman" w:eastAsia="Times New Roman" w:cs="Times New Roman"/>
                <w:color w:val="000000"/>
                <w:sz w:val="22"/>
                <w:szCs w:val="22"/>
              </w:rPr>
              <w:t xml:space="preserve">Tỉ lệ mặt tiền/Tổng diện tích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hd w:val="clear" w:color="ffffff" w:themeColor="background1" w:fill="ffffff" w:themeFill="background1"/>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984"/>
        <w:gridCol w:w="1134"/>
        <w:gridCol w:w="1418"/>
        <w:gridCol w:w="1418"/>
        <w:gridCol w:w="1418"/>
        <w:gridCol w:w="1418"/>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8</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ĐT285 khoảng 550m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2,5km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 khoảng 2,5km</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-890.625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16.921.875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82,4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-5.070.361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-5.107.282</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13.038.072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11.934.375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13.133.010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51,40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13.038.072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11.934.375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13.133.010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13.038.072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11.934.375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13.133.010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-1.810.843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-1.824.029</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11.227.229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10.153.125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11.308.981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11.227.229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10.153.125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11.308.981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Tỉ lệ mặt tiền/Tổng diện tích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0,06</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-905.422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-890.625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-912.015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10.321.807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10.396.966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36" w:type="dxa"/>
            <w:vAlign w:val="center"/>
            <w:textDirection w:val="lrTb"/>
            <w:noWrap/>
          </w:tcPr>
          <w:p>
            <w:pPr>
              <w:pBdr/>
              <w:spacing w:after="0" w:before="0" w:line="240" w:lineRule="auto"/>
              <w:ind/>
              <w:rPr/>
            </w:pP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9.993.758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7.786.627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7.843.325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(7.786.627)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(7.843.325)</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3,3% đến </w:t>
      </w:r>
      <w:r>
        <w:t xml:space="preserve">7,3%,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10.321.807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3.441.290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9.262.500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3.087.191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10.396.966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3.465.309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9.993.790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9.990.000</w:t>
            </w:r>
            <w:r>
              <w:rPr>
                <w:b/>
                <w:bCs/>
                <w:color w:val="000000"/>
              </w:rPr>
            </w:r>
            <w:r>
              <w:rPr>
                <w:b/>
                <w:bCs/>
                <w:color w:val="000000"/>
              </w:rPr>
            </w:r>
          </w:p>
        </w:tc>
      </w:tr>
    </w:tbl>
    <w:p>
      <w:pPr>
        <w:pBdr/>
        <w:spacing w:after="120" w:before="120" w:line="276" w:lineRule="auto"/>
        <w:ind/>
        <w:jc w:val="both"/>
        <w:rPr>
          <w:b/>
          <w:bCs/>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9.990.000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highlight w:val="white"/>
        </w:rPr>
        <w:t xml:space="preserve">Xác định đơn giá xây mới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xây kiểu biệt thự 2-3 tầng, cân nhắc và xem xét với mức độ hoàn thiện của công trình xây dựng hiện có, Tổ thẩm định nhận thấy đơn giá vận dụng theo Quyết định số 425/QĐ-BXD ngày 30/3/2</w:t>
      </w:r>
      <w:r>
        <w:rPr>
          <w:rFonts w:ascii="Times New Roman" w:hAnsi="Times New Roman" w:eastAsia="Times New Roman" w:cs="Times New Roman"/>
          <w:color w:val="000000"/>
          <w:sz w:val="24"/>
        </w:rPr>
        <w:t xml:space="preserve">026 của Bộ trưởng Bộ Xây dựng về việc công bố suất vốn đầu tư xây dựng và giá xây dựng tổng hợp bộ phận kết cấu công trình năm 2025 là khá phù hợp với thị trường, theo đó:</w:t>
      </w:r>
      <w:r>
        <w:rPr>
          <w:rFonts w:ascii="Times New Roman" w:hAnsi="Times New Roman" w:eastAsia="Times New Roman" w:cs="Times New Roman"/>
          <w:color w:val="000000"/>
          <w:sz w:val="24"/>
          <w:highlight w:val="white"/>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kiểu biệt thự từ 2 đến 3 tầng, kết cấu khung chịu lực BTCT; tường bao xây gạch; sàn, mái BTCT đổ tại chỗ không có tầng hầm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rPr>
        <w:t xml:space="preserve"> 10.517.000 </w:t>
      </w:r>
      <w:r>
        <w:rPr>
          <w:rFonts w:ascii="Times New Roman" w:hAnsi="Times New Roman" w:eastAsia="Times New Roman" w:cs="Times New Roman"/>
          <w:i/>
          <w:color w:val="000000"/>
          <w:sz w:val="24"/>
          <w:highlight w:val="white"/>
        </w:rPr>
        <w:t xml:space="preserve">đồng/m² sàn, hệ số vùng 2 – Tỉnh Bắc Ninh là 0,948, tương đương đơn giá: 9.970.116 đồng/m</w:t>
      </w:r>
      <w:r>
        <w:rPr>
          <w:rFonts w:ascii="Times New Roman" w:hAnsi="Times New Roman" w:eastAsia="Times New Roman" w:cs="Times New Roman"/>
          <w:i/>
          <w:color w:val="000000"/>
          <w:sz w:val="20"/>
          <w:highlight w:val="white"/>
          <w:vertAlign w:val="superscript"/>
        </w:rPr>
        <w:t xml:space="preserve">2</w:t>
      </w:r>
      <w:r>
        <w:rPr>
          <w:rFonts w:ascii="Times New Roman" w:hAnsi="Times New Roman" w:eastAsia="Times New Roman" w:cs="Times New Roman"/>
          <w:i/>
          <w:color w:val="000000"/>
          <w:sz w:val="24"/>
          <w:highlight w:val="white"/>
        </w:rPr>
        <w:t xml:space="preserve">sàn”.</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rPr/>
      </w:pPr>
      <w:r>
        <w:rPr>
          <w:rFonts w:ascii="Times New Roman" w:hAnsi="Times New Roman" w:eastAsia="Times New Roman" w:cs="Times New Roman"/>
          <w:color w:val="000000"/>
          <w:sz w:val="24"/>
        </w:rPr>
        <w:t xml:space="preserve">Do đó, Tổ thẩm định xác định đơn giá xây mới của công trình là</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9.970.116 đ</w:t>
      </w:r>
      <w:r>
        <w:rPr>
          <w:rFonts w:ascii="Times New Roman" w:hAnsi="Times New Roman" w:eastAsia="Times New Roman" w:cs="Times New Roman"/>
          <w:b/>
          <w:color w:val="000000"/>
          <w:sz w:val="24"/>
          <w:highlight w:val="white"/>
        </w:rPr>
        <w:t xml:space="preserve">ồng/m²</w:t>
      </w:r>
      <w:r>
        <w:rPr>
          <w:rFonts w:ascii="Times New Roman" w:hAnsi="Times New Roman" w:eastAsia="Times New Roman" w:cs="Times New Roman"/>
          <w:color w:val="000000"/>
          <w:sz w:val="24"/>
          <w:highlight w:val="white"/>
        </w:rPr>
        <w:t xml:space="preserve">.</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highlight w:val="white"/>
        </w:rPr>
        <w:t xml:space="preserve">Xác định giá trị hao mòn:</w:t>
      </w:r>
      <w:r/>
    </w:p>
    <w:p>
      <w:pPr>
        <w:pBdr>
          <w:top w:val="none" w:color="000000" w:sz="4" w:space="0"/>
          <w:left w:val="none" w:color="000000" w:sz="4" w:space="0"/>
          <w:bottom w:val="none" w:color="000000" w:sz="4" w:space="0"/>
          <w:right w:val="none" w:color="000000" w:sz="4" w:space="0"/>
        </w:pBdr>
        <w:spacing w:after="80" w:before="80" w:line="276" w:lineRule="auto"/>
        <w:ind w:right="0" w:firstLine="426"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pPr>
        <w:pBdr>
          <w:top w:val="none" w:color="000000" w:sz="4" w:space="0"/>
          <w:left w:val="none" w:color="000000" w:sz="4" w:space="0"/>
          <w:bottom w:val="none" w:color="000000" w:sz="4" w:space="0"/>
          <w:right w:val="none" w:color="000000" w:sz="4" w:space="0"/>
        </w:pBdr>
        <w:spacing w:after="80" w:before="80" w:line="276" w:lineRule="auto"/>
        <w:ind w:right="0" w:firstLine="426" w:left="0"/>
        <w:jc w:val="both"/>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khoảng</w:t>
      </w:r>
      <w:r>
        <w:rPr>
          <w:rFonts w:ascii="Times New Roman" w:hAnsi="Times New Roman" w:eastAsia="Times New Roman" w:cs="Times New Roman"/>
          <w:color w:val="000000"/>
          <w:spacing w:val="2"/>
          <w:sz w:val="24"/>
        </w:rPr>
        <w:t xml:space="preserve"> đầu năm 2021, do đó, Tổ thẩm định ước tính tuổi đời hiệu quả của công trình là khoảng 05 năm.</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p>
    <w:tbl>
      <w:tblPr>
        <w:tblStyle w:val="1037"/>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577"/>
        <w:gridCol w:w="1484"/>
        <w:gridCol w:w="1423"/>
        <w:gridCol w:w="1423"/>
        <w:gridCol w:w="1268"/>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color w:val="000000"/>
                <w:sz w:val="24"/>
              </w:rPr>
              <w:t xml:space="preserve">Nhà biệt thự 02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10%</w:t>
            </w:r>
            <w:r/>
          </w:p>
        </w:tc>
      </w:tr>
    </w:tbl>
    <w:p>
      <w:pPr>
        <w:pBdr>
          <w:top w:val="none" w:color="000000" w:sz="4" w:space="0"/>
          <w:left w:val="none" w:color="000000" w:sz="4" w:space="0"/>
          <w:bottom w:val="none" w:color="000000" w:sz="4" w:space="0"/>
          <w:right w:val="none" w:color="000000" w:sz="4" w:space="0"/>
        </w:pBdr>
        <w:spacing w:before="120" w:line="360" w:lineRule="auto"/>
        <w:ind w:right="0" w:firstLine="426"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10</w:t>
      </w:r>
      <w:r>
        <w:rPr>
          <w:rFonts w:ascii="Times New Roman" w:hAnsi="Times New Roman" w:eastAsia="Times New Roman" w:cs="Times New Roman"/>
          <w:color w:val="000000"/>
          <w:sz w:val="24"/>
        </w:rPr>
        <w:t xml:space="preserve">%, theo đó tỷ lệ chất lượng còn lại của tài sản là: </w:t>
      </w:r>
      <w:r>
        <w:rPr>
          <w:rFonts w:ascii="Times New Roman" w:hAnsi="Times New Roman" w:eastAsia="Times New Roman" w:cs="Times New Roman"/>
          <w:b/>
          <w:color w:val="000000"/>
          <w:sz w:val="24"/>
        </w:rPr>
        <w:t xml:space="preserve">90%</w:t>
      </w:r>
      <w:r>
        <w:rPr>
          <w:rFonts w:ascii="Times New Roman" w:hAnsi="Times New Roman" w:eastAsia="Times New Roman" w:cs="Times New Roman"/>
          <w:color w:val="000000"/>
          <w:sz w:val="24"/>
        </w:rPr>
        <w:t xml:space="preserve">.</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pPr>
        <w:pBdr>
          <w:top w:val="none" w:color="000000" w:sz="4" w:space="0"/>
          <w:left w:val="none" w:color="000000" w:sz="4" w:space="0"/>
          <w:bottom w:val="none" w:color="000000" w:sz="4" w:space="0"/>
          <w:right w:val="none" w:color="000000" w:sz="4" w:space="0"/>
        </w:pBdr>
        <w:spacing w:after="80" w:before="8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37"/>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350"/>
        <w:gridCol w:w="365"/>
        <w:gridCol w:w="14"/>
        <w:gridCol w:w="1559"/>
        <w:gridCol w:w="1417"/>
        <w:gridCol w:w="1710"/>
        <w:gridCol w:w="1465"/>
        <w:gridCol w:w="1643"/>
      </w:tblGrid>
      <w:tr>
        <w:trPr>
          <w:trHeight w:val="794"/>
        </w:trPr>
        <w:tc>
          <w:tcPr>
            <w:tcBorders>
              <w:bottom w:val="single" w:color="000000" w:sz="8" w:space="0"/>
            </w:tcBorders>
            <w:tcMar>
              <w:left w:w="108" w:type="dxa"/>
              <w:top w:w="0" w:type="dxa"/>
              <w:right w:w="108" w:type="dxa"/>
              <w:bottom w:w="0" w:type="dxa"/>
            </w:tcMar>
            <w:tcW w:w="13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bottom w:val="single" w:color="000000" w:sz="8" w:space="0"/>
            </w:tcBorders>
            <w:tcMar>
              <w:left w:w="108" w:type="dxa"/>
              <w:top w:w="0" w:type="dxa"/>
              <w:right w:w="108" w:type="dxa"/>
              <w:bottom w:w="0" w:type="dxa"/>
            </w:tcMar>
            <w:tcW w:w="3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tcBorders>
            <w:tcMar>
              <w:left w:w="108" w:type="dxa"/>
              <w:top w:w="0" w:type="dxa"/>
              <w:right w:w="108" w:type="dxa"/>
              <w:bottom w:w="0" w:type="dxa"/>
            </w:tcMar>
            <w:tcW w:w="4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 đã bao gồm lợi nhuận của nhà sản xuất/nhà đầu tư)</w:t>
            </w:r>
            <w:r/>
          </w:p>
        </w:tc>
        <w:tc>
          <w:tcPr>
            <w:tcBorders>
              <w:bottom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tại thời điểm thẩm định giá (đồng)</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 = (4) - (5)</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Nhà biệt thự 02 tầng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9.970.116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7.976.092.800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99" w:firstLine="0" w:left="0"/>
              <w:jc w:val="center"/>
              <w:rPr/>
            </w:pPr>
            <w:r>
              <w:rPr>
                <w:rFonts w:ascii="Times New Roman" w:hAnsi="Times New Roman" w:eastAsia="Times New Roman" w:cs="Times New Roman"/>
                <w:color w:val="000000"/>
                <w:sz w:val="24"/>
              </w:rPr>
              <w:t xml:space="preserve">797.609.280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7.178.483.520</w:t>
            </w:r>
            <w:r/>
          </w:p>
        </w:tc>
      </w:tr>
    </w:tbl>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26"/>
        <w:gridCol w:w="49918"/>
        <w:gridCol w:w="19392"/>
        <w:gridCol w:w="20229"/>
        <w:gridCol w:w="20229"/>
        <w:gridCol w:w="3086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204, tờ bản đồ số: 14 có địa chỉ: Thôn Bùng, xã Bình Dương, huyện Gia Bình, tỉnh Bắc Ninh (nay là xã Nhân Thắng, tỉnh Bắc Ninh)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CT 702955, số vào sổ cấp GCN: CS13942 do Sở Tài nguyên và Môi trường tỉnh Bắc Ninh cấp ngày 17/9/2020 cho Ông Lưu Thanh Tịnh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176,0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4.048.000.000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321, tờ bản đồ số: 8 có địa chỉ: Phường Vũ Ninh, thành phố Bắc Ninh, tỉnh Bắc Ninh (nay là phường Vũ Ninh, tỉnh Bắc Ninh) theo Giấy chứng nhận Quyền sử dụng đất, quyền sở hữu nhà ở và tài sản khác gắn liền với đất số: DE </w:t>
            </w:r>
            <w:r>
              <w:rPr>
                <w:rFonts w:ascii="Times New Roman" w:hAnsi="Times New Roman" w:eastAsia="Times New Roman" w:cs="Times New Roman"/>
                <w:b/>
                <w:color w:val="000000"/>
                <w:sz w:val="24"/>
              </w:rPr>
              <w:t xml:space="preserve">209773, số vào sổ cấp GCN: CS03543 do Sở Tài nguyên và Môi trường tỉnh Bắc Ninh cấp ngày 16/5/2022 cho Bà Nguyễn Thị Nhung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63,2</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3.096.800.000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196, tờ bản đồ số: 31 có địa chỉ: Thôn Phương Triện, xã Đại Lai, huyện Gia Bình, tỉnh Bắc Ninh (nay là xã Đại Lai, tỉnh Bắc Ninh) theo Giấy chứng nhận quyền sử dụng đất, quyền sở hữu nhà ở và tài sản khác gắn liền với đất</w:t>
            </w:r>
            <w:r>
              <w:rPr>
                <w:rFonts w:ascii="Times New Roman" w:hAnsi="Times New Roman" w:eastAsia="Times New Roman" w:cs="Times New Roman"/>
                <w:b/>
                <w:color w:val="000000"/>
                <w:sz w:val="24"/>
              </w:rPr>
              <w:t xml:space="preserve"> số: CT 122500, Số vào sổ cấp GCN: CS03090 do Sở tài nguyên và môi trường tỉnh Bắc Ninh cấp ngày 31/10/2019 cho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257,0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3.598.000.000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w:t>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289, tờ bản đồ số: 31 có địa chỉ: Xã Đại Lai, huyện Gia Bình, tỉnh Bắc Ninh </w:t>
            </w:r>
            <w:r>
              <w:rPr>
                <w:rFonts w:ascii="Times New Roman" w:hAnsi="Times New Roman" w:eastAsia="Times New Roman" w:cs="Times New Roman"/>
                <w:b/>
                <w:color w:val="000000"/>
                <w:spacing w:val="3"/>
                <w:sz w:val="24"/>
              </w:rPr>
              <w:t xml:space="preserve">(nay là xã Đại Lai, tỉnh Bắc Ninh)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DI 421669, Số vào sổ cấp GCN: CS03529 do Sở tài nguyên và môi trường tỉnh Bắc Ninh cấp ngày 28/10/2022 choÔng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898,0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9.990.000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8.971.020.000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49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biệt thự 2 tầng</w:t>
            </w:r>
            <w:r/>
          </w:p>
        </w:tc>
        <w:tc>
          <w:tcPr>
            <w:tcBorders>
              <w:bottom w:val="single" w:color="000000" w:sz="8" w:space="0"/>
              <w:right w:val="single" w:color="000000" w:sz="8" w:space="0"/>
            </w:tcBorders>
            <w:tcMar>
              <w:left w:w="108" w:type="dxa"/>
              <w:top w:w="0" w:type="dxa"/>
              <w:right w:w="108" w:type="dxa"/>
              <w:bottom w:w="0" w:type="dxa"/>
            </w:tcMar>
            <w:tcW w:w="193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800,0</w:t>
            </w:r>
            <w:r/>
          </w:p>
        </w:tc>
        <w:tc>
          <w:tcPr>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9.970.116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7.178.483.520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spacing w:after="0" w:before="0" w:line="240"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26.892.303.520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spacing w:after="0" w:before="0" w:line="240"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1097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08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26.892.000.000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26" w:type="dxa"/>
            <w:vAlign w:val="center"/>
            <w:textDirection w:val="lrTb"/>
            <w:noWrap w:val="false"/>
          </w:tcPr>
          <w:p>
            <w:pPr>
              <w:pBdr/>
              <w:spacing w:after="0" w:before="0" w:line="240"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140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Hai mươi sáu tỷ tám trăm chín mươi hai triệu đồng</w:t>
            </w:r>
            <w:r/>
          </w:p>
        </w:tc>
      </w:tr>
    </w:tbl>
    <w:p>
      <w:pPr>
        <w:pStyle w:val="1033"/>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w:t>
      </w:r>
      <w:r>
        <w:rPr>
          <w:lang w:val="pt-BR"/>
        </w:rPr>
        <w:t xml:space="preserve">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w:t>
      </w:r>
      <w:r>
        <w:rPr>
          <w:lang w:val="pt-BR"/>
        </w:rPr>
        <w:t xml:space="preserve">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3"/>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33"/>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pPr>
        <w:pStyle w:val="1033"/>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r>
        <w:rPr>
          <w:bCs/>
          <w:spacing w:val="-2"/>
          <w:lang w:val="pt-BR"/>
        </w:rPr>
      </w:r>
    </w:p>
    <w:p>
      <w:pPr>
        <w:pStyle w:val="1033"/>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Bdr/>
        <w:spacing w:after="200" w:line="276" w:lineRule="auto"/>
        <w:ind/>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275/2026/0777/VFI-CT.48.A</w:t>
      </w:r>
      <w:r>
        <w:rPr>
          <w:color w:val="000000" w:themeColor="text1"/>
        </w:rPr>
        <w:t xml:space="preserve"> </w:t>
      </w:r>
      <w:r>
        <w:rPr>
          <w:lang w:val="vi-VN"/>
        </w:rPr>
        <w:t xml:space="preserve">ngày </w:t>
      </w:r>
      <w:r>
        <w:rPr>
          <w:color w:val="000000" w:themeColor="text1"/>
        </w:rPr>
        <w:t xml:space="preserve">ngày 25 tháng 5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ayout w:type="fixed"/>
        <w:tblLook w:val="01E0" w:firstRow="1" w:lastRow="1" w:firstColumn="1" w:lastColumn="1" w:noHBand="0" w:noVBand="0"/>
      </w:tblPr>
      <w:tblGrid>
        <w:gridCol w:w="4705"/>
        <w:gridCol w:w="4450"/>
      </w:tblGrid>
      <w:tr>
        <w:trPr>
          <w:trHeight w:val="20"/>
        </w:trPr>
        <w:tc>
          <w:tcPr>
            <w:tcBorders/>
            <w:tcW w:w="470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45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70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45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705"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45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275/2026/0777/VFI-BC.48.A</w:t>
      </w:r>
      <w:r>
        <w:rPr>
          <w:i/>
        </w:rPr>
        <w:t xml:space="preserve"> </w:t>
      </w:r>
      <w:r>
        <w:rPr>
          <w:i/>
          <w:lang w:val="pt-BR"/>
        </w:rPr>
        <w:t xml:space="preserve">ngày</w:t>
      </w:r>
      <w:r>
        <w:rPr>
          <w:i/>
          <w:lang w:val="pt-BR"/>
        </w:rPr>
        <w:t xml:space="preserve">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862383" cy="192217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01441" name=""/>
                              <pic:cNvPicPr>
                                <a:picLocks noChangeAspect="1"/>
                              </pic:cNvPicPr>
                              <pic:nvPr/>
                            </pic:nvPicPr>
                            <pic:blipFill rotWithShape="1">
                              <a:blip r:embed="rId21"/>
                              <a:stretch/>
                            </pic:blipFill>
                            <pic:spPr bwMode="auto">
                              <a:xfrm flipH="0" flipV="0">
                                <a:off x="0" y="0"/>
                                <a:ext cx="862382" cy="1922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67.90pt;height:151.3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84389" cy="17912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33987" name=""/>
                              <pic:cNvPicPr>
                                <a:picLocks noChangeAspect="1"/>
                              </pic:cNvPicPr>
                              <pic:nvPr/>
                            </pic:nvPicPr>
                            <pic:blipFill rotWithShape="1">
                              <a:blip r:embed="rId22"/>
                              <a:stretch/>
                            </pic:blipFill>
                            <pic:spPr bwMode="auto">
                              <a:xfrm flipH="0" flipV="0">
                                <a:off x="0" y="0"/>
                                <a:ext cx="2384389" cy="1791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75pt;height:141.0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21993" cy="196323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65679" name=""/>
                              <pic:cNvPicPr>
                                <a:picLocks noChangeAspect="1"/>
                              </pic:cNvPicPr>
                              <pic:nvPr/>
                            </pic:nvPicPr>
                            <pic:blipFill rotWithShape="1">
                              <a:blip r:embed="rId23"/>
                              <a:stretch/>
                            </pic:blipFill>
                            <pic:spPr bwMode="auto">
                              <a:xfrm flipH="0" flipV="0">
                                <a:off x="0" y="0"/>
                                <a:ext cx="2621992" cy="19632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6.46pt;height:154.5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3171" cy="19883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14808" name=""/>
                              <pic:cNvPicPr>
                                <a:picLocks noChangeAspect="1"/>
                              </pic:cNvPicPr>
                              <pic:nvPr/>
                            </pic:nvPicPr>
                            <pic:blipFill rotWithShape="1">
                              <a:blip r:embed="rId24"/>
                              <a:stretch/>
                            </pic:blipFill>
                            <pic:spPr bwMode="auto">
                              <a:xfrm flipH="0" flipV="0">
                                <a:off x="0" y="0"/>
                                <a:ext cx="2653171" cy="1988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91pt;height:156.5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gridBefore w:val="1"/>
          <w:trHeight w:val="295"/>
        </w:trPr>
        <w:tc>
          <w:tcPr>
            <w:gridSpan w:val="3"/>
            <w:tcBorders/>
            <w:tcW w:w="9525" w:type="dxa"/>
            <w:vAlign w:val="center"/>
            <w:textDirection w:val="lrTb"/>
            <w:noWrap w:val="false"/>
          </w:tcPr>
          <w:p>
            <w:pPr>
              <w:pBdr/>
              <w:spacing w:after="120"/>
              <w:ind/>
              <w:jc w:val="center"/>
              <w:rPr>
                <w:b/>
                <w:bCs/>
                <w:i/>
                <w:lang w:val="pt-BR"/>
              </w:rPr>
            </w:pPr>
            <w:r>
              <w:rPr>
                <w:b/>
                <w:bCs/>
                <w:i/>
                <w:lang w:val="pt-BR"/>
              </w:rPr>
              <w:t xml:space="preserve">Tài sản 2</w:t>
            </w:r>
            <w:r>
              <w:rPr>
                <w:b/>
                <w:bCs/>
                <w:i/>
                <w:lang w:val="pt-BR"/>
              </w:rPr>
            </w:r>
            <w:r>
              <w:rPr>
                <w:b/>
                <w:bCs/>
                <w:i/>
                <w:lang w:val="pt-BR"/>
              </w:rPr>
            </w:r>
          </w:p>
        </w:tc>
      </w:tr>
      <w:tr>
        <w:trPr>
          <w:gridBefore w:val="1"/>
          <w:trHeight w:val="403"/>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Height w:val="3606"/>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68111" cy="215022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18447" name=""/>
                              <pic:cNvPicPr>
                                <a:picLocks noChangeAspect="1"/>
                              </pic:cNvPicPr>
                              <pic:nvPr/>
                            </pic:nvPicPr>
                            <pic:blipFill rotWithShape="1">
                              <a:blip r:embed="rId25"/>
                              <a:stretch/>
                            </pic:blipFill>
                            <pic:spPr bwMode="auto">
                              <a:xfrm flipH="0" flipV="0">
                                <a:off x="0" y="0"/>
                                <a:ext cx="968111" cy="2150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76.23pt;height:169.3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7342" cy="214004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52798" name=""/>
                              <pic:cNvPicPr>
                                <a:picLocks noChangeAspect="1"/>
                              </pic:cNvPicPr>
                              <pic:nvPr/>
                            </pic:nvPicPr>
                            <pic:blipFill rotWithShape="1">
                              <a:blip r:embed="rId26"/>
                              <a:stretch/>
                            </pic:blipFill>
                            <pic:spPr bwMode="auto">
                              <a:xfrm flipH="0" flipV="0">
                                <a:off x="0" y="0"/>
                                <a:ext cx="2857341" cy="21400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99pt;height:168.51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w:rPr>
                <w:b/>
                <w:bCs/>
                <w:i/>
                <w:lang w:val="pt-BR"/>
              </w:rPr>
              <w:t xml:space="preserve">Hiện trạng tài sản</w: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w:rPr>
                <w:b/>
                <w:bCs/>
                <w:i/>
                <w:lang w:val="pt-BR"/>
              </w:rPr>
              <w:t xml:space="preserve">Đường trước tài sản</w: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1291" cy="191032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98442" name=""/>
                              <pic:cNvPicPr>
                                <a:picLocks noChangeAspect="1"/>
                              </pic:cNvPicPr>
                              <pic:nvPr/>
                            </pic:nvPicPr>
                            <pic:blipFill rotWithShape="1">
                              <a:blip r:embed="rId27"/>
                              <a:stretch/>
                            </pic:blipFill>
                            <pic:spPr bwMode="auto">
                              <a:xfrm flipH="0" flipV="0">
                                <a:off x="0" y="0"/>
                                <a:ext cx="2551291" cy="1910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0.89pt;height:150.4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4605" cy="192649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87620" name=""/>
                              <pic:cNvPicPr>
                                <a:picLocks noChangeAspect="1"/>
                              </pic:cNvPicPr>
                              <pic:nvPr/>
                            </pic:nvPicPr>
                            <pic:blipFill rotWithShape="1">
                              <a:blip r:embed="rId28"/>
                              <a:stretch/>
                            </pic:blipFill>
                            <pic:spPr bwMode="auto">
                              <a:xfrm flipH="0" flipV="0">
                                <a:off x="0" y="0"/>
                                <a:ext cx="2564604" cy="1926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1.94pt;height:151.69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r>
        <w:trPr>
          <w:gridBefore w:val="1"/>
          <w:trHeight w:val="403"/>
        </w:trPr>
        <w:tc>
          <w:tcPr>
            <w:gridSpan w:val="3"/>
            <w:tcBorders/>
            <w:tcW w:w="9525" w:type="dxa"/>
            <w:vAlign w:val="center"/>
            <w:vMerge w:val="restart"/>
            <w:textDirection w:val="lrTb"/>
            <w:noWrap w:val="false"/>
          </w:tcPr>
          <w:p>
            <w:pPr>
              <w:pBdr/>
              <w:spacing w:after="120"/>
              <w:ind/>
              <w:jc w:val="center"/>
              <w:rPr>
                <w:b/>
                <w:bCs/>
                <w:i/>
              </w:rPr>
            </w:pPr>
            <w:r>
              <w:rPr>
                <w:b/>
                <w:bCs/>
                <w:i/>
                <w:lang w:val="pt-BR"/>
              </w:rPr>
              <w:t xml:space="preserve">Tài sản 3</w:t>
            </w:r>
            <w:r>
              <w:rPr>
                <w:b/>
                <w:bCs/>
                <w:i/>
              </w:rPr>
            </w:r>
            <w:r>
              <w:rPr>
                <w:b/>
                <w:bCs/>
                <w:i/>
              </w:rP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w:rPr>
                <w:b/>
                <w:bCs/>
                <w:i/>
                <w:lang w:val="pt-BR"/>
              </w:rPr>
              <w:t xml:space="preserve">Hiện trạng tài sản</w: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w:rPr>
                <w:b/>
                <w:bCs/>
                <w:i/>
                <w:lang w:val="pt-BR"/>
              </w:rPr>
              <w:t xml:space="preserve">Hiện trạng tài sản</w: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8877" cy="198665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94979" name=""/>
                              <pic:cNvPicPr>
                                <a:picLocks noChangeAspect="1"/>
                              </pic:cNvPicPr>
                              <pic:nvPr/>
                            </pic:nvPicPr>
                            <pic:blipFill rotWithShape="1">
                              <a:blip r:embed="rId29"/>
                              <a:stretch/>
                            </pic:blipFill>
                            <pic:spPr bwMode="auto">
                              <a:xfrm flipH="0" flipV="0">
                                <a:off x="0" y="0"/>
                                <a:ext cx="2648876" cy="1986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8.57pt;height:156.43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8842" cy="201361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18807" name=""/>
                              <pic:cNvPicPr>
                                <a:picLocks noChangeAspect="1"/>
                              </pic:cNvPicPr>
                              <pic:nvPr/>
                            </pic:nvPicPr>
                            <pic:blipFill rotWithShape="1">
                              <a:blip r:embed="rId30"/>
                              <a:stretch/>
                            </pic:blipFill>
                            <pic:spPr bwMode="auto">
                              <a:xfrm flipH="0" flipV="0">
                                <a:off x="0" y="0"/>
                                <a:ext cx="2688842" cy="20136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1.72pt;height:158.55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w:rPr>
                <w:b/>
                <w:bCs/>
                <w:i/>
                <w:lang w:val="pt-BR"/>
              </w:rPr>
              <w:t xml:space="preserve">Hiện trạng tài sản</w: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w:rPr>
                <w:b/>
                <w:bCs/>
                <w:i/>
                <w:lang w:val="pt-BR"/>
              </w:rPr>
              <w:t xml:space="preserve">Hiện trạng tài sản</w: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0221" cy="198766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79867" name=""/>
                              <pic:cNvPicPr>
                                <a:picLocks noChangeAspect="1"/>
                              </pic:cNvPicPr>
                              <pic:nvPr/>
                            </pic:nvPicPr>
                            <pic:blipFill rotWithShape="1">
                              <a:blip r:embed="rId31"/>
                              <a:stretch/>
                            </pic:blipFill>
                            <pic:spPr bwMode="auto">
                              <a:xfrm flipH="0" flipV="0">
                                <a:off x="0" y="0"/>
                                <a:ext cx="2650221" cy="19876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8.68pt;height:156.51pt;mso-wrap-distance-left:0.00pt;mso-wrap-distance-top:0.00pt;mso-wrap-distance-right:0.00pt;mso-wrap-distance-bottom:0.00pt;z-index:1;" stroked="false">
                      <v:imagedata r:id="rId31" o:title=""/>
                      <o:lock v:ext="edit" rotation="t"/>
                    </v:shape>
                  </w:pict>
                </mc:Fallback>
              </mc:AlternateConten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5225" cy="207225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80160" name=""/>
                              <pic:cNvPicPr>
                                <a:picLocks noChangeAspect="1"/>
                              </pic:cNvPicPr>
                              <pic:nvPr/>
                            </pic:nvPicPr>
                            <pic:blipFill rotWithShape="1">
                              <a:blip r:embed="rId32"/>
                              <a:stretch/>
                            </pic:blipFill>
                            <pic:spPr bwMode="auto">
                              <a:xfrm flipH="0" flipV="0">
                                <a:off x="0" y="0"/>
                                <a:ext cx="2765224" cy="2072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7.73pt;height:163.17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r>
      <w:tr>
        <w:trPr>
          <w:gridBefore w:val="1"/>
          <w:trHeight w:val="301"/>
        </w:trPr>
        <w:tc>
          <w:tcPr>
            <w:gridSpan w:val="3"/>
            <w:tcBorders/>
            <w:tcW w:w="9525" w:type="dxa"/>
            <w:vAlign w:val="center"/>
            <w:vMerge w:val="restart"/>
            <w:textDirection w:val="lrTb"/>
            <w:noWrap w:val="false"/>
          </w:tcPr>
          <w:p>
            <w:pPr>
              <w:pBdr/>
              <w:spacing w:after="120"/>
              <w:ind/>
              <w:jc w:val="center"/>
              <w:rPr>
                <w:i/>
                <w:lang w:val="pt-BR"/>
              </w:rPr>
            </w:pPr>
            <w:r>
              <w:rPr>
                <w:i/>
                <w:lang w:val="pt-BR"/>
              </w:rPr>
              <w:t xml:space="preserve">Tài sản 4</w: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c>
          <w:tcPr>
            <w:gridSpan w:val="2"/>
            <w:tcBorders/>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gridBefore w:val="1"/>
          <w:trHeight w:val="403"/>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9152" cy="206331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23415" name=""/>
                              <pic:cNvPicPr>
                                <a:picLocks noChangeAspect="1"/>
                              </pic:cNvPicPr>
                              <pic:nvPr/>
                            </pic:nvPicPr>
                            <pic:blipFill rotWithShape="1">
                              <a:blip r:embed="rId33"/>
                              <a:stretch/>
                            </pic:blipFill>
                            <pic:spPr bwMode="auto">
                              <a:xfrm flipH="0" flipV="0">
                                <a:off x="0" y="0"/>
                                <a:ext cx="2749151" cy="20633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6.47pt;height:162.47pt;mso-wrap-distance-left:0.00pt;mso-wrap-distance-top:0.00pt;mso-wrap-distance-right:0.00pt;mso-wrap-distance-bottom:0.00pt;z-index:1;" stroked="false">
                      <v:imagedata r:id="rId33" o:title=""/>
                      <o:lock v:ext="edit" rotation="t"/>
                    </v:shape>
                  </w:pict>
                </mc:Fallback>
              </mc:AlternateConten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9663" cy="192860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27056" name=""/>
                              <pic:cNvPicPr>
                                <a:picLocks noChangeAspect="1"/>
                              </pic:cNvPicPr>
                              <pic:nvPr/>
                            </pic:nvPicPr>
                            <pic:blipFill rotWithShape="1">
                              <a:blip r:embed="rId34"/>
                              <a:stretch/>
                            </pic:blipFill>
                            <pic:spPr bwMode="auto">
                              <a:xfrm flipH="0" flipV="0">
                                <a:off x="0" y="0"/>
                                <a:ext cx="2569661" cy="1928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2.34pt;height:151.86pt;mso-wrap-distance-left:0.00pt;mso-wrap-distance-top:0.00pt;mso-wrap-distance-right:0.00pt;mso-wrap-distance-bottom:0.00pt;z-index:1;" stroked="false">
                      <v:imagedata r:id="rId34" o:title=""/>
                      <o:lock v:ext="edit" rotation="t"/>
                    </v:shape>
                  </w:pict>
                </mc:Fallback>
              </mc:AlternateContent>
            </w:r>
            <w:r>
              <w:rPr>
                <w:i/>
                <w:lang w:val="pt-BR"/>
              </w:rPr>
            </w:r>
            <w:r>
              <w:rPr>
                <w:i/>
                <w:lang w:val="pt-BR"/>
              </w:rPr>
            </w:r>
          </w:p>
        </w:tc>
      </w:tr>
      <w:tr>
        <w:trPr>
          <w:gridBefore w:val="1"/>
          <w:trHeight w:val="403"/>
        </w:trPr>
        <w:tc>
          <w:tcPr>
            <w:tcBorders/>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gridSpan w:val="2"/>
            <w:tcBorders/>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gridBefore w:val="1"/>
          <w:trHeight w:val="403"/>
        </w:trPr>
        <w:tc>
          <w:tcPr>
            <w:tcBorders/>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eastAsia="Times New Roman" w:cs="Times New Roman"/>
                <w:b/>
                <w:i/>
                <w:color w:val="000000"/>
                <w:sz w:val="24"/>
              </w:rPr>
            </w:pPr>
            <w:r>
              <w:rPr>
                <w:rFonts w:ascii="Times New Roman" w:hAnsi="Times New Roman" w:eastAsia="Times New Roman" w:cs="Times New Roman"/>
                <w:b/>
                <w:i/>
                <w:color w:val="000000"/>
                <w:sz w:val="24"/>
              </w:rPr>
            </w:r>
            <w:r>
              <mc:AlternateContent>
                <mc:Choice Requires="wpg">
                  <w:drawing>
                    <wp:inline xmlns:wp="http://schemas.openxmlformats.org/drawingml/2006/wordprocessingDrawing" distT="0" distB="0" distL="0" distR="0">
                      <wp:extent cx="2568514" cy="19278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70819" name=""/>
                              <pic:cNvPicPr>
                                <a:picLocks noChangeAspect="1"/>
                              </pic:cNvPicPr>
                              <pic:nvPr/>
                            </pic:nvPicPr>
                            <pic:blipFill rotWithShape="1">
                              <a:blip r:embed="rId35"/>
                              <a:stretch/>
                            </pic:blipFill>
                            <pic:spPr bwMode="auto">
                              <a:xfrm flipH="0" flipV="0">
                                <a:off x="0" y="0"/>
                                <a:ext cx="2568513" cy="19278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2.25pt;height:151.80pt;mso-wrap-distance-left:0.00pt;mso-wrap-distance-top:0.00pt;mso-wrap-distance-right:0.00pt;mso-wrap-distance-bottom:0.00pt;z-index:1;" stroked="false">
                      <v:imagedata r:id="rId35" o:title=""/>
                      <o:lock v:ext="edit" rotation="t"/>
                    </v:shape>
                  </w:pict>
                </mc:Fallback>
              </mc:AlternateContent>
            </w:r>
            <w:r>
              <w:rPr>
                <w:rFonts w:ascii="Times New Roman" w:hAnsi="Times New Roman" w:eastAsia="Times New Roman" w:cs="Times New Roman"/>
                <w:b/>
                <w:i/>
                <w:color w:val="000000"/>
                <w:sz w:val="24"/>
              </w:rPr>
            </w:r>
            <w:r>
              <w:rPr>
                <w:rFonts w:ascii="Times New Roman" w:hAnsi="Times New Roman" w:eastAsia="Times New Roman" w:cs="Times New Roman"/>
                <w:b/>
                <w:i/>
                <w:color w:val="000000"/>
                <w:sz w:val="24"/>
              </w:rPr>
            </w:r>
          </w:p>
        </w:tc>
        <w:tc>
          <w:tcPr>
            <w:gridSpan w:val="2"/>
            <w:tcBorders/>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eastAsia="Times New Roman" w:cs="Times New Roman"/>
                <w:b/>
                <w:i/>
                <w:color w:val="000000"/>
                <w:sz w:val="24"/>
              </w:rPr>
            </w:pPr>
            <w:r>
              <w:rPr>
                <w:rFonts w:ascii="Times New Roman" w:hAnsi="Times New Roman" w:eastAsia="Times New Roman" w:cs="Times New Roman"/>
                <w:b/>
                <w:i/>
                <w:color w:val="000000"/>
                <w:sz w:val="24"/>
              </w:rPr>
            </w:r>
            <w:r>
              <mc:AlternateContent>
                <mc:Choice Requires="wpg">
                  <w:drawing>
                    <wp:inline xmlns:wp="http://schemas.openxmlformats.org/drawingml/2006/wordprocessingDrawing" distT="0" distB="0" distL="0" distR="0">
                      <wp:extent cx="2451867" cy="18389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81149" name=""/>
                              <pic:cNvPicPr>
                                <a:picLocks noChangeAspect="1"/>
                              </pic:cNvPicPr>
                              <pic:nvPr/>
                            </pic:nvPicPr>
                            <pic:blipFill rotWithShape="1">
                              <a:blip r:embed="rId36"/>
                              <a:stretch/>
                            </pic:blipFill>
                            <pic:spPr bwMode="auto">
                              <a:xfrm flipH="0" flipV="0">
                                <a:off x="0" y="0"/>
                                <a:ext cx="2451866" cy="1838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3.06pt;height:144.80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b/>
                <w:i/>
                <w:color w:val="000000"/>
                <w:sz w:val="24"/>
              </w:rPr>
            </w:r>
            <w:r>
              <w:rPr>
                <w:rFonts w:ascii="Times New Roman" w:hAnsi="Times New Roman" w:eastAsia="Times New Roman" w:cs="Times New Roman"/>
                <w:b/>
                <w:i/>
                <w:color w:val="000000"/>
                <w:sz w:val="24"/>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w:t>
      </w:r>
      <w:r>
        <w:rPr>
          <w:i/>
          <w:lang w:val="pt-BR"/>
        </w:rPr>
        <w:t xml:space="preserve"> </w:t>
      </w:r>
      <w:r>
        <w:rPr>
          <w:i/>
          <w:lang w:val="pt-BR"/>
        </w:rPr>
        <w:t xml:space="preserve"> </w:t>
      </w:r>
      <w:r>
        <w:rPr>
          <w:i/>
        </w:rPr>
        <w:t xml:space="preserve">275/2026/0777/VFI-BC.48.A</w:t>
      </w:r>
      <w:r>
        <w:rPr>
          <w:i/>
        </w:rPr>
        <w:t xml:space="preserve"> ngày </w:t>
      </w:r>
      <w:r>
        <w:rPr>
          <w:i/>
          <w:lang w:val="pt-BR"/>
        </w:rPr>
        <w:t xml:space="preserve">25 tháng 5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609148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37576" name=""/>
                        <pic:cNvPicPr>
                          <a:picLocks noChangeAspect="1"/>
                        </pic:cNvPicPr>
                        <pic:nvPr/>
                      </pic:nvPicPr>
                      <pic:blipFill rotWithShape="1">
                        <a:blip r:embed="rId37"/>
                        <a:stretch/>
                      </pic:blipFill>
                      <pic:spPr bwMode="auto">
                        <a:xfrm>
                          <a:off x="0" y="0"/>
                          <a:ext cx="6048373" cy="6091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479.64pt;mso-wrap-distance-left:0.00pt;mso-wrap-distance-top:0.00pt;mso-wrap-distance-right:0.00pt;mso-wrap-distance-bottom:0.00pt;z-index:1;" stroked="false">
                <v:imagedata r:id="rId37" o:title=""/>
                <o:lock v:ext="edit" rotation="t"/>
              </v:shape>
            </w:pict>
          </mc:Fallback>
        </mc:AlternateContent>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6377621"/>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88861" name=""/>
                        <pic:cNvPicPr>
                          <a:picLocks noChangeAspect="1"/>
                        </pic:cNvPicPr>
                        <pic:nvPr/>
                      </pic:nvPicPr>
                      <pic:blipFill rotWithShape="1">
                        <a:blip r:embed="rId38"/>
                        <a:stretch/>
                      </pic:blipFill>
                      <pic:spPr bwMode="auto">
                        <a:xfrm>
                          <a:off x="0" y="0"/>
                          <a:ext cx="6048373" cy="63776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502.17pt;mso-wrap-distance-left:0.00pt;mso-wrap-distance-top:0.00pt;mso-wrap-distance-right:0.00pt;mso-wrap-distance-bottom:0.00pt;z-index:1;" stroked="false">
                <v:imagedata r:id="rId38" o:title=""/>
                <o:lock v:ext="edit" rotation="t"/>
              </v:shape>
            </w:pict>
          </mc:Fallback>
        </mc:AlternateContent>
      </w:r>
      <w:r>
        <w:rPr>
          <w:i/>
          <w:lang w:val="pt-BR"/>
        </w:rPr>
      </w:r>
      <w:r>
        <w:rPr>
          <w:i/>
          <w:lang w:val="pt-BR"/>
        </w:rPr>
      </w:r>
    </w:p>
    <w:p>
      <w:pPr>
        <w:pBdr/>
        <w:spacing w:after="120"/>
        <w:ind/>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638981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68336" name=""/>
                        <pic:cNvPicPr>
                          <a:picLocks noChangeAspect="1"/>
                        </pic:cNvPicPr>
                        <pic:nvPr/>
                      </pic:nvPicPr>
                      <pic:blipFill rotWithShape="1">
                        <a:blip r:embed="rId39"/>
                        <a:stretch/>
                      </pic:blipFill>
                      <pic:spPr bwMode="auto">
                        <a:xfrm>
                          <a:off x="0" y="0"/>
                          <a:ext cx="6048374" cy="6389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503.14pt;mso-wrap-distance-left:0.00pt;mso-wrap-distance-top:0.00pt;mso-wrap-distance-right:0.00pt;mso-wrap-distance-bottom:0.00pt;z-index:1;" stroked="false">
                <v:imagedata r:id="rId39" o:title=""/>
                <o:lock v:ext="edit" rotation="t"/>
              </v:shape>
            </w:pict>
          </mc:Fallback>
        </mc:AlternateContent>
      </w:r>
      <w:r>
        <w:rPr>
          <w:i/>
          <w:lang w:val="pt-BR"/>
        </w:rPr>
      </w:r>
      <w:r>
        <w:rPr>
          <w:i/>
          <w:lang w:val="pt-BR"/>
        </w:rPr>
      </w:r>
    </w:p>
    <w:p>
      <w:pPr>
        <w:pBdr/>
        <w:spacing w:after="200" w:line="276" w:lineRule="auto"/>
        <w:ind/>
        <w:rPr>
          <w:bCs/>
        </w:rPr>
      </w:pPr>
      <w:r>
        <w:rPr>
          <w:bCs/>
        </w:rPr>
      </w:r>
      <w:r>
        <w:rPr>
          <w:bCs/>
        </w:rPr>
      </w:r>
      <w:r>
        <w:rPr>
          <w:bCs/>
        </w:rPr>
      </w:r>
    </w:p>
    <w:p>
      <w:pPr>
        <w:pBdr/>
        <w:spacing w:after="200" w:line="276" w:lineRule="auto"/>
        <w:ind/>
        <w:jc w:val="center"/>
        <w:rPr>
          <w:b/>
          <w:i/>
          <w:iCs/>
          <w:lang w:val="pt-BR"/>
        </w:rPr>
      </w:pPr>
      <w:r>
        <w:rPr>
          <w:b/>
          <w:i/>
          <w:iCs/>
          <w:lang w:val="pt-BR"/>
        </w:rPr>
      </w:r>
      <w:r>
        <w:rPr>
          <w:b/>
          <w:i/>
          <w:iCs/>
          <w:lang w:val="pt-BR"/>
        </w:rPr>
      </w:r>
      <w:r>
        <w:rPr>
          <w:b/>
          <w:i/>
          <w:iCs/>
          <w:lang w:val="pt-BR"/>
        </w:rPr>
      </w:r>
    </w:p>
    <w:p>
      <w:pPr>
        <w:pBdr/>
        <w:spacing w:after="200" w:line="276" w:lineRule="auto"/>
        <w:ind/>
        <w:rPr>
          <w:b/>
          <w:i/>
          <w:iCs/>
          <w:lang w:val="pt-BR"/>
        </w:rPr>
      </w:pPr>
      <w:r>
        <w:rPr>
          <w:b/>
          <w:i/>
          <w:iCs/>
          <w:lang w:val="pt-BR"/>
        </w:rPr>
        <w:br w:type="page" w:clear="all"/>
      </w:r>
      <w:r>
        <w:rPr>
          <w:b/>
          <w:i/>
          <w:iCs/>
          <w:lang w:val="pt-BR"/>
        </w:rPr>
      </w:r>
      <w:r>
        <w:rPr>
          <w:b/>
          <w:i/>
          <w:iCs/>
          <w:lang w:val="pt-BR"/>
        </w:rPr>
      </w:r>
    </w:p>
    <w:p>
      <w:pPr>
        <w:pBdr/>
        <w:spacing w:after="120"/>
        <w:ind/>
        <w:jc w:val="center"/>
        <w:rPr>
          <w:b/>
          <w:bCs/>
          <w:iCs/>
          <w:lang w:val="pt-BR"/>
        </w:rPr>
      </w:pPr>
      <w:r>
        <w:rPr>
          <w:b/>
          <w:bCs/>
          <w:iCs/>
          <w:lang w:val="pt-BR"/>
        </w:rPr>
        <w:t xml:space="preserve">TSSS4</w:t>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593346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41245" name=""/>
                        <pic:cNvPicPr>
                          <a:picLocks noChangeAspect="1"/>
                        </pic:cNvPicPr>
                        <pic:nvPr/>
                      </pic:nvPicPr>
                      <pic:blipFill rotWithShape="1">
                        <a:blip r:embed="rId40"/>
                        <a:srcRect l="0" t="2587" r="0" b="0"/>
                        <a:stretch/>
                      </pic:blipFill>
                      <pic:spPr bwMode="auto">
                        <a:xfrm flipH="0" flipV="0">
                          <a:off x="0" y="0"/>
                          <a:ext cx="6048374" cy="5933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467.20pt;mso-wrap-distance-left:0.00pt;mso-wrap-distance-top:0.00pt;mso-wrap-distance-right:0.00pt;mso-wrap-distance-bottom:0.00pt;z-index:1;" stroked="false">
                <v:imagedata r:id="rId40" o:title="" croptop="1695f" cropleft="0f" cropbottom="0f" cropright="0f"/>
                <o:lock v:ext="edit" rotation="t"/>
              </v:shape>
            </w:pict>
          </mc:Fallback>
        </mc:AlternateContent>
      </w:r>
      <w:r>
        <w:rPr>
          <w:i/>
          <w:lang w:val="pt-BR"/>
        </w:rPr>
      </w:r>
      <w:r>
        <w:rPr>
          <w:i/>
          <w:lang w:val="pt-BR"/>
        </w:rPr>
      </w:r>
    </w:p>
    <w:p>
      <w:pPr>
        <w:pBdr/>
        <w:spacing w:after="200" w:line="276" w:lineRule="auto"/>
        <w:ind/>
        <w:rPr>
          <w:b/>
          <w:i/>
          <w:iCs/>
          <w:lang w:val="pt-BR"/>
        </w:rPr>
      </w:pPr>
      <w:r>
        <w:rPr>
          <w:b/>
          <w:i/>
          <w:iCs/>
          <w:lang w:val="pt-BR"/>
        </w:rPr>
      </w: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5</w:t>
      </w:r>
      <w:r>
        <w:rPr>
          <w:b/>
          <w:bCs/>
          <w:iCs/>
          <w:lang w:val="pt-BR"/>
        </w:rPr>
      </w:r>
      <w:r>
        <w:rPr>
          <w:b/>
          <w:bCs/>
          <w:iCs/>
          <w:lang w:val="pt-BR"/>
        </w:rPr>
      </w:r>
    </w:p>
    <w:p>
      <w:pPr>
        <w:pBdr/>
        <w:spacing w:after="120"/>
        <w:ind/>
        <w:rPr>
          <w:bCs/>
          <w:i/>
          <w:highlight w:val="none"/>
          <w:lang w:val="pt-BR"/>
        </w:rPr>
      </w:pPr>
      <w:r>
        <w:rPr>
          <w:i/>
          <w:lang w:val="pt-BR"/>
        </w:rPr>
      </w:r>
      <w:r>
        <mc:AlternateContent>
          <mc:Choice Requires="wpg">
            <w:drawing>
              <wp:inline xmlns:wp="http://schemas.openxmlformats.org/drawingml/2006/wordprocessingDrawing" distT="0" distB="0" distL="0" distR="0">
                <wp:extent cx="6048375" cy="6487696"/>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58107" name=""/>
                        <pic:cNvPicPr>
                          <a:picLocks noChangeAspect="1"/>
                        </pic:cNvPicPr>
                        <pic:nvPr/>
                      </pic:nvPicPr>
                      <pic:blipFill rotWithShape="1">
                        <a:blip r:embed="rId41"/>
                        <a:srcRect l="0" t="3003" r="0" b="0"/>
                        <a:stretch/>
                      </pic:blipFill>
                      <pic:spPr bwMode="auto">
                        <a:xfrm flipH="0" flipV="0">
                          <a:off x="0" y="0"/>
                          <a:ext cx="6048374" cy="6487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510.84pt;mso-wrap-distance-left:0.00pt;mso-wrap-distance-top:0.00pt;mso-wrap-distance-right:0.00pt;mso-wrap-distance-bottom:0.00pt;z-index:1;" stroked="false">
                <v:imagedata r:id="rId41" o:title="" croptop="1968f" cropleft="0f" cropbottom="0f" cropright="0f"/>
                <o:lock v:ext="edit" rotation="t"/>
              </v:shape>
            </w:pict>
          </mc:Fallback>
        </mc:AlternateContent>
      </w:r>
      <w:r>
        <w:rPr>
          <w:bCs/>
          <w:i/>
          <w:highlight w:val="none"/>
          <w:lang w:val="pt-BR"/>
        </w:rPr>
      </w:r>
      <w:r>
        <w:rPr>
          <w:bCs/>
          <w:i/>
          <w:highlight w:val="none"/>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6</w:t>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6548519"/>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4888" name=""/>
                        <pic:cNvPicPr>
                          <a:picLocks noChangeAspect="1"/>
                        </pic:cNvPicPr>
                        <pic:nvPr/>
                      </pic:nvPicPr>
                      <pic:blipFill rotWithShape="1">
                        <a:blip r:embed="rId42"/>
                        <a:srcRect l="0" t="2626" r="0" b="0"/>
                        <a:stretch/>
                      </pic:blipFill>
                      <pic:spPr bwMode="auto">
                        <a:xfrm flipH="0" flipV="0">
                          <a:off x="0" y="0"/>
                          <a:ext cx="6048374" cy="65485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515.63pt;mso-wrap-distance-left:0.00pt;mso-wrap-distance-top:0.00pt;mso-wrap-distance-right:0.00pt;mso-wrap-distance-bottom:0.00pt;z-index:1;" stroked="false">
                <v:imagedata r:id="rId42" o:title="" croptop="1721f" cropleft="0f" cropbottom="0f" cropright="0f"/>
                <o:lock v:ext="edit" rotation="t"/>
              </v:shape>
            </w:pict>
          </mc:Fallback>
        </mc:AlternateContent>
      </w:r>
      <w:r>
        <w:rPr>
          <w:i/>
          <w:lang w:val="pt-BR"/>
        </w:rPr>
      </w:r>
      <w:r>
        <w:rPr>
          <w:i/>
          <w:lang w:val="pt-BR"/>
        </w:rPr>
      </w:r>
    </w:p>
    <w:p>
      <w:pPr>
        <w:pBdr/>
        <w:spacing w:after="200" w:line="276" w:lineRule="auto"/>
        <w:ind/>
        <w:rPr>
          <w:b/>
          <w:i/>
          <w:iCs/>
          <w:lang w:val="pt-BR"/>
        </w:rPr>
      </w:pPr>
      <w:r>
        <w:rPr>
          <w:b/>
          <w:i/>
          <w:iCs/>
          <w:lang w:val="pt-BR"/>
        </w:rPr>
      </w:r>
      <w:r>
        <w:rPr>
          <w:b/>
          <w:i/>
          <w:iCs/>
          <w:lang w:val="pt-BR"/>
        </w:rPr>
      </w:r>
      <w:r>
        <w:rPr>
          <w:b/>
          <w:i/>
          <w:iCs/>
          <w:lang w:val="pt-BR"/>
        </w:rPr>
      </w:r>
    </w:p>
    <w:p>
      <w:pPr>
        <w:pBdr/>
        <w:spacing w:after="200" w:line="276" w:lineRule="auto"/>
        <w:ind/>
        <w:rPr>
          <w:b/>
          <w:i/>
          <w:iCs/>
          <w:lang w:val="pt-BR"/>
        </w:rPr>
      </w:pPr>
      <w:r>
        <w:rPr>
          <w:b/>
          <w:i/>
          <w:iCs/>
          <w:lang w:val="pt-BR"/>
        </w:rPr>
        <w:br w:type="page" w:clear="all"/>
      </w:r>
      <w:r>
        <w:rPr>
          <w:b/>
          <w:i/>
          <w:iCs/>
          <w:lang w:val="pt-BR"/>
        </w:rPr>
      </w:r>
      <w:r>
        <w:rPr>
          <w:b/>
          <w:i/>
          <w:iCs/>
          <w:lang w:val="pt-BR"/>
        </w:rPr>
      </w:r>
    </w:p>
    <w:p>
      <w:pPr>
        <w:pBdr/>
        <w:spacing w:after="120"/>
        <w:ind/>
        <w:jc w:val="center"/>
        <w:rPr>
          <w:b/>
          <w:bCs/>
          <w:iCs/>
          <w:lang w:val="pt-BR"/>
        </w:rPr>
      </w:pPr>
      <w:r>
        <w:rPr>
          <w:b/>
          <w:bCs/>
          <w:iCs/>
          <w:lang w:val="pt-BR"/>
        </w:rPr>
        <w:t xml:space="preserve">TSSS7</w:t>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589536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3349" name=""/>
                        <pic:cNvPicPr>
                          <a:picLocks noChangeAspect="1"/>
                        </pic:cNvPicPr>
                        <pic:nvPr/>
                      </pic:nvPicPr>
                      <pic:blipFill rotWithShape="1">
                        <a:blip r:embed="rId43"/>
                        <a:srcRect l="0" t="3212" r="0" b="0"/>
                        <a:stretch/>
                      </pic:blipFill>
                      <pic:spPr bwMode="auto">
                        <a:xfrm flipH="0" flipV="0">
                          <a:off x="0" y="0"/>
                          <a:ext cx="6048374" cy="58953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6.25pt;height:464.20pt;mso-wrap-distance-left:0.00pt;mso-wrap-distance-top:0.00pt;mso-wrap-distance-right:0.00pt;mso-wrap-distance-bottom:0.00pt;z-index:1;" stroked="false">
                <v:imagedata r:id="rId43" o:title="" croptop="2105f" cropleft="0f" cropbottom="0f" cropright="0f"/>
                <o:lock v:ext="edit" rotation="t"/>
              </v:shape>
            </w:pict>
          </mc:Fallback>
        </mc:AlternateContent>
      </w:r>
      <w:r>
        <w:rPr>
          <w:i/>
          <w:lang w:val="pt-BR"/>
        </w:rPr>
      </w:r>
      <w:r>
        <w:rPr>
          <w:i/>
          <w:lang w:val="pt-BR"/>
        </w:rPr>
      </w:r>
    </w:p>
    <w:p>
      <w:pPr>
        <w:pBdr/>
        <w:spacing w:after="200" w:line="276" w:lineRule="auto"/>
        <w:ind/>
        <w:rPr>
          <w:b/>
          <w:i/>
          <w:iCs/>
          <w:lang w:val="pt-BR"/>
        </w:rPr>
      </w:pPr>
      <w:r>
        <w:rPr>
          <w:b/>
          <w:i/>
          <w:iCs/>
          <w:lang w:val="pt-BR"/>
        </w:rPr>
      </w: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8</w:t>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6502411"/>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19758" name=""/>
                        <pic:cNvPicPr>
                          <a:picLocks noChangeAspect="1"/>
                        </pic:cNvPicPr>
                        <pic:nvPr/>
                      </pic:nvPicPr>
                      <pic:blipFill rotWithShape="1">
                        <a:blip r:embed="rId44"/>
                        <a:srcRect l="0" t="2783" r="0" b="0"/>
                        <a:stretch/>
                      </pic:blipFill>
                      <pic:spPr bwMode="auto">
                        <a:xfrm flipH="0" flipV="0">
                          <a:off x="0" y="0"/>
                          <a:ext cx="6048374" cy="65024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76.25pt;height:512.00pt;mso-wrap-distance-left:0.00pt;mso-wrap-distance-top:0.00pt;mso-wrap-distance-right:0.00pt;mso-wrap-distance-bottom:0.00pt;z-index:1;" stroked="false">
                <v:imagedata r:id="rId44" o:title="" croptop="1824f" cropleft="0f" cropbottom="0f" cropright="0f"/>
                <o:lock v:ext="edit" rotation="t"/>
              </v:shape>
            </w:pict>
          </mc:Fallback>
        </mc:AlternateContent>
      </w:r>
      <w:r>
        <w:rPr>
          <w:i/>
          <w:lang w:val="pt-BR"/>
        </w:rPr>
      </w:r>
      <w:r>
        <w:rPr>
          <w:i/>
          <w:lang w:val="pt-BR"/>
        </w:rPr>
      </w:r>
    </w:p>
    <w:p>
      <w:pPr>
        <w:pBdr/>
        <w:spacing w:after="200" w:line="276" w:lineRule="auto"/>
        <w:ind/>
        <w:rPr>
          <w:b/>
          <w:i/>
          <w:iCs/>
          <w:lang w:val="pt-BR"/>
        </w:rPr>
      </w:pPr>
      <w:r>
        <w:rPr>
          <w:b/>
          <w:i/>
          <w:iCs/>
          <w:lang w:val="pt-BR"/>
        </w:rPr>
      </w: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9</w:t>
      </w:r>
      <w:r>
        <w:rPr>
          <w:b/>
          <w:bCs/>
          <w:iCs/>
          <w:lang w:val="pt-BR"/>
        </w:rPr>
      </w:r>
      <w:r>
        <w:rPr>
          <w:b/>
          <w:bCs/>
          <w:iCs/>
          <w:lang w:val="pt-BR"/>
        </w:rPr>
      </w:r>
    </w:p>
    <w:p>
      <w:pPr>
        <w:pBdr/>
        <w:spacing w:after="120"/>
        <w:ind/>
        <w:rPr>
          <w:i/>
          <w:lang w:val="pt-BR"/>
        </w:rPr>
      </w:pPr>
      <w:r>
        <w:rPr>
          <w:i/>
          <w:lang w:val="pt-BR"/>
        </w:rPr>
      </w:r>
      <w:r>
        <mc:AlternateContent>
          <mc:Choice Requires="wpg">
            <w:drawing>
              <wp:inline xmlns:wp="http://schemas.openxmlformats.org/drawingml/2006/wordprocessingDrawing" distT="0" distB="0" distL="0" distR="0">
                <wp:extent cx="6048375" cy="6558044"/>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94258" name=""/>
                        <pic:cNvPicPr>
                          <a:picLocks noChangeAspect="1"/>
                        </pic:cNvPicPr>
                        <pic:nvPr/>
                      </pic:nvPicPr>
                      <pic:blipFill rotWithShape="1">
                        <a:blip r:embed="rId45"/>
                        <a:srcRect l="0" t="2484" r="0" b="0"/>
                        <a:stretch/>
                      </pic:blipFill>
                      <pic:spPr bwMode="auto">
                        <a:xfrm flipH="0" flipV="0">
                          <a:off x="0" y="0"/>
                          <a:ext cx="6048374" cy="6558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76.25pt;height:516.38pt;mso-wrap-distance-left:0.00pt;mso-wrap-distance-top:0.00pt;mso-wrap-distance-right:0.00pt;mso-wrap-distance-bottom:0.00pt;z-index:1;" stroked="false">
                <v:imagedata r:id="rId45" o:title="" croptop="1628f" cropleft="0f" cropbottom="0f" cropright="0f"/>
                <o:lock v:ext="edit" rotation="t"/>
              </v:shape>
            </w:pict>
          </mc:Fallback>
        </mc:AlternateContent>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b/>
          <w:i/>
          <w:iCs/>
          <w:lang w:val="pt-BR"/>
        </w:rPr>
      </w:pPr>
      <w:r>
        <w:rPr>
          <w:b/>
          <w:i/>
          <w:iCs/>
          <w:lang w:val="pt-BR"/>
        </w:rPr>
      </w:r>
      <w:r>
        <w:rPr>
          <w:b/>
          <w:i/>
          <w:iCs/>
          <w:lang w:val="pt-BR"/>
        </w:rPr>
      </w:r>
      <w:r>
        <w:rPr>
          <w:b/>
          <w:i/>
          <w:iCs/>
          <w:lang w:val="pt-BR"/>
        </w:rPr>
      </w:r>
    </w:p>
    <w:p>
      <w:pPr>
        <w:pBdr/>
        <w:spacing w:after="200" w:line="276" w:lineRule="auto"/>
        <w:ind/>
        <w:rPr>
          <w:b/>
          <w:bCs/>
          <w:i/>
          <w:iCs/>
          <w:highlight w:val="none"/>
          <w:lang w:val="pt-BR"/>
        </w:rPr>
      </w:pPr>
      <w:r>
        <w:rPr>
          <w:b/>
          <w:i/>
          <w:iCs/>
          <w:lang w:val="pt-BR"/>
        </w:rPr>
      </w:r>
      <w:r>
        <w:rPr>
          <w:b/>
          <w:bCs/>
          <w:i/>
          <w:iCs/>
          <w:highlight w:val="none"/>
          <w:lang w:val="pt-BR"/>
        </w:rPr>
        <w:br/>
      </w:r>
      <w:r>
        <w:rPr>
          <w:b/>
          <w:bCs/>
          <w:i/>
          <w:iCs/>
          <w:highlight w:val="none"/>
          <w:lang w:val="pt-BR"/>
        </w:rPr>
      </w:r>
      <w:r>
        <w:rPr>
          <w:b/>
          <w:bCs/>
          <w:i/>
          <w:iCs/>
          <w:highlight w:val="none"/>
          <w:lang w:val="pt-BR"/>
        </w:rPr>
      </w:r>
    </w:p>
    <w:p>
      <w:pPr>
        <w:pBdr/>
        <w:spacing w:after="200" w:line="276" w:lineRule="auto"/>
        <w:ind/>
        <w:jc w:val="center"/>
        <w:rPr>
          <w:b/>
          <w:bCs w:val="0"/>
          <w:i w:val="0"/>
          <w:highlight w:val="none"/>
          <w:lang w:val="pt-BR" w:bidi="pt-BR"/>
        </w:rPr>
      </w:pPr>
      <w:r>
        <w:rPr>
          <w:b/>
          <w:bCs/>
          <w:i w:val="0"/>
          <w:iCs w:val="0"/>
          <w:highlight w:val="none"/>
          <w:lang w:val="pt-BR" w:bidi="pt-BR"/>
        </w:rPr>
        <w:t xml:space="preserve">GIẤY CHỨNG NHẬN QSDĐ</w:t>
      </w:r>
      <w:r>
        <w:rPr>
          <w:b/>
          <w:bCs w:val="0"/>
          <w:i w:val="0"/>
          <w:highlight w:val="none"/>
          <w:lang w:val="pt-BR" w:bidi="pt-BR"/>
        </w:rPr>
      </w:r>
      <w:r>
        <w:rPr>
          <w:b/>
          <w:bCs w:val="0"/>
          <w:i w:val="0"/>
          <w:highlight w:val="none"/>
          <w:lang w:val="pt-BR" w:bidi="pt-BR"/>
        </w:rPr>
      </w:r>
    </w:p>
    <w:p>
      <w:pPr>
        <w:pBdr/>
        <w:spacing w:after="200" w:line="276" w:lineRule="auto"/>
        <w:ind/>
        <w:jc w:val="center"/>
        <w:rPr>
          <w:b/>
          <w:bCs w:val="0"/>
          <w:i w:val="0"/>
          <w:highlight w:val="none"/>
          <w:lang w:val="pt-BR" w:bidi="pt-BR"/>
        </w:rPr>
      </w:pPr>
      <w:r>
        <w:rPr>
          <w:b/>
          <w:bCs/>
          <w:i w:val="0"/>
          <w:iCs w:val="0"/>
          <w:highlight w:val="none"/>
          <w:lang w:val="pt-BR" w:bidi="pt-BR"/>
        </w:rPr>
        <w:t xml:space="preserve">Sổ 1</w:t>
      </w:r>
      <w:r>
        <w:rPr>
          <w:b/>
          <w:bCs w:val="0"/>
          <w:i w:val="0"/>
          <w:highlight w:val="none"/>
          <w:lang w:val="pt-BR" w:bidi="pt-BR"/>
        </w:rPr>
      </w:r>
      <w:r>
        <w:rPr>
          <w:b/>
          <w:bCs w:val="0"/>
          <w:i w:val="0"/>
          <w:highlight w:val="none"/>
          <w:lang w:val="pt-BR" w:bidi="pt-BR"/>
        </w:rPr>
      </w:r>
    </w:p>
    <w:p>
      <w:pPr>
        <w:pBdr/>
        <w:spacing w:after="200" w:line="276" w:lineRule="auto"/>
        <w:ind/>
        <w:jc w:val="center"/>
        <w:rPr>
          <w:b/>
          <w:bCs w:val="0"/>
          <w:i w:val="0"/>
          <w:highlight w:val="none"/>
          <w:lang w:val="pt-BR" w:bidi="pt-BR"/>
        </w:rPr>
      </w:pPr>
      <w:r>
        <w:rPr>
          <w:b/>
          <w:bCs/>
          <w:i w:val="0"/>
          <w:iCs w:val="0"/>
          <w:highlight w:val="none"/>
          <w:lang w:val="pt-BR" w:bidi="pt-BR"/>
        </w:rPr>
      </w:r>
      <w:r>
        <mc:AlternateContent>
          <mc:Choice Requires="wpg">
            <w:drawing>
              <wp:inline xmlns:wp="http://schemas.openxmlformats.org/drawingml/2006/wordprocessingDrawing" distT="0" distB="0" distL="0" distR="0">
                <wp:extent cx="6012471" cy="8329153"/>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86298" name=""/>
                        <pic:cNvPicPr>
                          <a:picLocks noChangeAspect="1"/>
                        </pic:cNvPicPr>
                        <pic:nvPr/>
                      </pic:nvPicPr>
                      <pic:blipFill rotWithShape="1">
                        <a:blip r:embed="rId46"/>
                        <a:srcRect l="11029" t="7376" r="9912" b="10483"/>
                        <a:stretch/>
                      </pic:blipFill>
                      <pic:spPr bwMode="auto">
                        <a:xfrm flipH="0" flipV="0">
                          <a:off x="0" y="0"/>
                          <a:ext cx="6012470" cy="8329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73.42pt;height:655.84pt;mso-wrap-distance-left:0.00pt;mso-wrap-distance-top:0.00pt;mso-wrap-distance-right:0.00pt;mso-wrap-distance-bottom:0.00pt;z-index:1;" stroked="false">
                <v:imagedata r:id="rId46" o:title="" croptop="4834f" cropleft="7228f" cropbottom="6870f" cropright="6496f"/>
                <o:lock v:ext="edit" rotation="t"/>
              </v:shape>
            </w:pict>
          </mc:Fallback>
        </mc:AlternateContent>
      </w:r>
      <w:r>
        <w:rPr>
          <w:b/>
          <w:bCs w:val="0"/>
          <w:i w:val="0"/>
          <w:highlight w:val="none"/>
          <w:lang w:val="pt-BR" w:bidi="pt-BR"/>
        </w:rPr>
      </w:r>
      <w:r>
        <w:rPr>
          <w:b/>
          <w:bCs w:val="0"/>
          <w:i w:val="0"/>
          <w:highlight w:val="none"/>
          <w:lang w:val="pt-BR" w:bidi="pt-BR"/>
        </w:rPr>
      </w:r>
    </w:p>
    <w:p>
      <w:pPr>
        <w:pBdr/>
        <w:spacing w:after="200" w:line="276" w:lineRule="auto"/>
        <w:ind/>
        <w:jc w:val="center"/>
        <w:rPr>
          <w:b/>
          <w:bCs w:val="0"/>
          <w:i w:val="0"/>
          <w:highlight w:val="none"/>
        </w:rPr>
      </w:pPr>
      <w:r>
        <w:rPr>
          <w:b/>
          <w:bCs w:val="0"/>
          <w:i w:val="0"/>
          <w:highlight w:val="none"/>
        </w:rPr>
      </w:r>
      <w:r>
        <w:rPr>
          <w:b/>
          <w:bCs w:val="0"/>
          <w:i w:val="0"/>
          <w:highlight w:val="none"/>
        </w:rPr>
      </w:r>
      <w:r>
        <w:rPr>
          <w:b/>
          <w:bCs w:val="0"/>
          <w:i w:val="0"/>
          <w:highlight w:val="none"/>
        </w:rPr>
      </w:r>
    </w:p>
    <w:p>
      <w:pPr>
        <w:pBdr/>
        <w:spacing w:after="200" w:line="276" w:lineRule="auto"/>
        <w:ind/>
        <w:jc w:val="center"/>
        <w:rPr>
          <w:highlight w:val="none"/>
        </w:rPr>
      </w:pPr>
      <w:r>
        <w:rPr>
          <w:b/>
          <w:bCs/>
          <w:i w:val="0"/>
          <w:iCs w:val="0"/>
          <w:highlight w:val="none"/>
          <w:lang w:val="pt-BR" w:bidi="pt-BR"/>
        </w:rPr>
      </w:r>
      <w:r>
        <mc:AlternateContent>
          <mc:Choice Requires="wpg">
            <w:drawing>
              <wp:inline xmlns:wp="http://schemas.openxmlformats.org/drawingml/2006/wordprocessingDrawing" distT="0" distB="0" distL="0" distR="0">
                <wp:extent cx="6124418" cy="8276685"/>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20728" name=""/>
                        <pic:cNvPicPr>
                          <a:picLocks noChangeAspect="1"/>
                        </pic:cNvPicPr>
                        <pic:nvPr/>
                      </pic:nvPicPr>
                      <pic:blipFill rotWithShape="1">
                        <a:blip r:embed="rId47"/>
                        <a:srcRect l="9139" t="7906" r="0" b="0"/>
                        <a:stretch/>
                      </pic:blipFill>
                      <pic:spPr bwMode="auto">
                        <a:xfrm flipH="0" flipV="0">
                          <a:off x="0" y="0"/>
                          <a:ext cx="6124417" cy="8276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82.24pt;height:651.71pt;mso-wrap-distance-left:0.00pt;mso-wrap-distance-top:0.00pt;mso-wrap-distance-right:0.00pt;mso-wrap-distance-bottom:0.00pt;z-index:1;" stroked="false">
                <v:imagedata r:id="rId47" o:title="" croptop="5181f" cropleft="5989f" cropbottom="0f" cropright="0f"/>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88485" cy="780561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17435" name=""/>
                        <pic:cNvPicPr>
                          <a:picLocks noChangeAspect="1"/>
                        </pic:cNvPicPr>
                        <pic:nvPr/>
                      </pic:nvPicPr>
                      <pic:blipFill rotWithShape="1">
                        <a:blip r:embed="rId48"/>
                        <a:srcRect l="0" t="1792" r="4462" b="7831"/>
                        <a:stretch/>
                      </pic:blipFill>
                      <pic:spPr bwMode="auto">
                        <a:xfrm flipH="0" flipV="0">
                          <a:off x="0" y="0"/>
                          <a:ext cx="6188484" cy="7805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87.28pt;height:614.61pt;mso-wrap-distance-left:0.00pt;mso-wrap-distance-top:0.00pt;mso-wrap-distance-right:0.00pt;mso-wrap-distance-bottom:0.00pt;z-index:1;" stroked="false">
                <v:imagedata r:id="rId48" o:title="" croptop="1174f" cropleft="0f" cropbottom="5132f" cropright="2924f"/>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7622951" cy="5925865"/>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65907" name=""/>
                        <pic:cNvPicPr>
                          <a:picLocks noChangeAspect="1"/>
                        </pic:cNvPicPr>
                        <pic:nvPr/>
                      </pic:nvPicPr>
                      <pic:blipFill rotWithShape="1">
                        <a:blip r:embed="rId49"/>
                        <a:srcRect l="4728" t="7299" r="10311" b="4641"/>
                        <a:stretch/>
                      </pic:blipFill>
                      <pic:spPr bwMode="auto">
                        <a:xfrm rot="16199969" flipH="0" flipV="0">
                          <a:off x="0" y="0"/>
                          <a:ext cx="7622950" cy="59258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600.23pt;height:466.60pt;mso-wrap-distance-left:0.00pt;mso-wrap-distance-top:0.00pt;mso-wrap-distance-right:0.00pt;mso-wrap-distance-bottom:0.00pt;rotation:269;z-index:1;" stroked="false">
                <v:imagedata r:id="rId49" o:title="" croptop="4783f" cropleft="3099f" cropbottom="3042f" cropright="6757f"/>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73645" cy="8510460"/>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71391" name=""/>
                        <pic:cNvPicPr>
                          <a:picLocks noChangeAspect="1"/>
                        </pic:cNvPicPr>
                        <pic:nvPr/>
                      </pic:nvPicPr>
                      <pic:blipFill rotWithShape="1">
                        <a:blip r:embed="rId50"/>
                        <a:srcRect l="11652" t="11750" r="9807" b="7049"/>
                        <a:stretch/>
                      </pic:blipFill>
                      <pic:spPr bwMode="auto">
                        <a:xfrm flipH="0" flipV="0">
                          <a:off x="0" y="0"/>
                          <a:ext cx="6173644" cy="8510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86.11pt;height:670.11pt;mso-wrap-distance-left:0.00pt;mso-wrap-distance-top:0.00pt;mso-wrap-distance-right:0.00pt;mso-wrap-distance-bottom:0.00pt;z-index:1;" stroked="false">
                <v:imagedata r:id="rId50" o:title="" croptop="7700f" cropleft="7636f" cropbottom="4620f" cropright="6427f"/>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5992002" cy="854856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50206" name=""/>
                        <pic:cNvPicPr>
                          <a:picLocks noChangeAspect="1"/>
                        </pic:cNvPicPr>
                        <pic:nvPr/>
                      </pic:nvPicPr>
                      <pic:blipFill rotWithShape="1">
                        <a:blip r:embed="rId51"/>
                        <a:srcRect l="7355" t="7262" r="7379" b="12483"/>
                        <a:stretch/>
                      </pic:blipFill>
                      <pic:spPr bwMode="auto">
                        <a:xfrm flipH="0" flipV="0">
                          <a:off x="0" y="0"/>
                          <a:ext cx="5992001" cy="8548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71.81pt;height:673.11pt;mso-wrap-distance-left:0.00pt;mso-wrap-distance-top:0.00pt;mso-wrap-distance-right:0.00pt;mso-wrap-distance-bottom:0.00pt;z-index:1;" stroked="false">
                <v:imagedata r:id="rId51" o:title="" croptop="4759f" cropleft="4820f" cropbottom="8181f" cropright="4836f"/>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t xml:space="preserve">S</w:t>
      </w:r>
      <w:r>
        <w:rPr>
          <w:highlight w:val="none"/>
        </w:rPr>
        <w:t xml:space="preserve">ổ 2</w:t>
      </w:r>
      <w:r>
        <w:rPr>
          <w:highlight w:val="none"/>
        </w:rPr>
      </w:r>
      <w:r>
        <w:rPr>
          <w:highlight w:val="none"/>
        </w:rPr>
      </w:r>
    </w:p>
    <w:p>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5880037" cy="4410028"/>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24186" name=""/>
                        <pic:cNvPicPr>
                          <a:picLocks noChangeAspect="1"/>
                        </pic:cNvPicPr>
                        <pic:nvPr/>
                      </pic:nvPicPr>
                      <pic:blipFill rotWithShape="1">
                        <a:blip r:embed="rId52"/>
                        <a:stretch/>
                      </pic:blipFill>
                      <pic:spPr bwMode="auto">
                        <a:xfrm flipH="0" flipV="0">
                          <a:off x="0" y="0"/>
                          <a:ext cx="5880037" cy="44100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63.00pt;height:347.25pt;mso-wrap-distance-left:0.00pt;mso-wrap-distance-top:0.00pt;mso-wrap-distance-right:0.00pt;mso-wrap-distance-bottom:0.00pt;z-index:1;" stroked="false">
                <v:imagedata r:id="rId52" o:title=""/>
                <o:lock v:ext="edit" rotation="t"/>
              </v:shape>
            </w:pict>
          </mc:Fallback>
        </mc:AlternateContent>
      </w:r>
      <w:r>
        <mc:AlternateContent>
          <mc:Choice Requires="wpg">
            <w:drawing>
              <wp:inline xmlns:wp="http://schemas.openxmlformats.org/drawingml/2006/wordprocessingDrawing" distT="0" distB="0" distL="0" distR="0">
                <wp:extent cx="5925865" cy="4444399"/>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41382" name=""/>
                        <pic:cNvPicPr>
                          <a:picLocks noChangeAspect="1"/>
                        </pic:cNvPicPr>
                        <pic:nvPr/>
                      </pic:nvPicPr>
                      <pic:blipFill rotWithShape="1">
                        <a:blip r:embed="rId53"/>
                        <a:stretch/>
                      </pic:blipFill>
                      <pic:spPr bwMode="auto">
                        <a:xfrm flipH="0" flipV="0">
                          <a:off x="0" y="0"/>
                          <a:ext cx="5925864" cy="4444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66.60pt;height:349.95pt;mso-wrap-distance-left:0.00pt;mso-wrap-distance-top:0.00pt;mso-wrap-distance-right:0.00pt;mso-wrap-distance-bottom:0.00pt;z-index:1;" stroked="false">
                <v:imagedata r:id="rId53" o:title=""/>
                <o:lock v:ext="edit" rotation="t"/>
              </v:shape>
            </w:pict>
          </mc:Fallback>
        </mc:AlternateContent>
      </w:r>
      <w:r>
        <w:rPr>
          <w:highlight w:val="none"/>
        </w:rPr>
      </w: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5977903" cy="8543878"/>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36746" name=""/>
                        <pic:cNvPicPr>
                          <a:picLocks noChangeAspect="1"/>
                        </pic:cNvPicPr>
                        <pic:nvPr/>
                      </pic:nvPicPr>
                      <pic:blipFill rotWithShape="1">
                        <a:blip r:embed="rId54"/>
                        <a:srcRect l="0" t="13947" r="0" b="18418"/>
                        <a:stretch/>
                      </pic:blipFill>
                      <pic:spPr bwMode="auto">
                        <a:xfrm flipH="0" flipV="0">
                          <a:off x="0" y="0"/>
                          <a:ext cx="5977902" cy="8543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70.70pt;height:672.75pt;mso-wrap-distance-left:0.00pt;mso-wrap-distance-top:0.00pt;mso-wrap-distance-right:0.00pt;mso-wrap-distance-bottom:0.00pt;z-index:1;" stroked="false">
                <v:imagedata r:id="rId54" o:title="" croptop="9140f" cropleft="0f" cropbottom="12070f" cropright="0f"/>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t xml:space="preserve">Sổ 3</w: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62777" cy="8467678"/>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43838" name=""/>
                        <pic:cNvPicPr>
                          <a:picLocks noChangeAspect="1"/>
                        </pic:cNvPicPr>
                        <pic:nvPr/>
                      </pic:nvPicPr>
                      <pic:blipFill rotWithShape="1">
                        <a:blip r:embed="rId55"/>
                        <a:stretch/>
                      </pic:blipFill>
                      <pic:spPr bwMode="auto">
                        <a:xfrm flipH="0" flipV="0">
                          <a:off x="0" y="0"/>
                          <a:ext cx="6062776" cy="84676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77.38pt;height:666.75pt;mso-wrap-distance-left:0.00pt;mso-wrap-distance-top:0.00pt;mso-wrap-distance-right:0.00pt;mso-wrap-distance-bottom:0.00pt;z-index:1;" stroked="false">
                <v:imagedata r:id="rId55" o:title=""/>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5708916" cy="860571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74863" name=""/>
                        <pic:cNvPicPr>
                          <a:picLocks noChangeAspect="1"/>
                        </pic:cNvPicPr>
                        <pic:nvPr/>
                      </pic:nvPicPr>
                      <pic:blipFill rotWithShape="1">
                        <a:blip r:embed="rId56"/>
                        <a:stretch/>
                      </pic:blipFill>
                      <pic:spPr bwMode="auto">
                        <a:xfrm flipH="0" flipV="0">
                          <a:off x="0" y="0"/>
                          <a:ext cx="5708916" cy="8605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49.52pt;height:677.61pt;mso-wrap-distance-left:0.00pt;mso-wrap-distance-top:0.00pt;mso-wrap-distance-right:0.00pt;mso-wrap-distance-bottom:0.00pt;z-index:1;" stroked="false">
                <v:imagedata r:id="rId56" o:title=""/>
                <o:lock v:ext="edit" rotation="t"/>
              </v:shape>
            </w:pict>
          </mc:Fallback>
        </mc:AlternateContent>
      </w:r>
      <w:r>
        <w:rPr>
          <w:highlight w:val="none"/>
        </w:rPr>
      </w:r>
      <w:r>
        <w:rPr>
          <w:highlight w:val="none"/>
        </w:rPr>
      </w:r>
    </w:p>
    <w:p>
      <w:pPr>
        <w:pBdr/>
        <w:shd w:val="nil" w:color="auto"/>
        <w:spacing/>
        <w:ind/>
        <w:rPr>
          <w:b/>
          <w:bCs w:val="0"/>
          <w:i w:val="0"/>
          <w:highlight w:val="none"/>
        </w:rPr>
      </w:pPr>
      <w:r>
        <w:rPr>
          <w:b/>
          <w:bCs w:val="0"/>
          <w:i w:val="0"/>
          <w:highlight w:val="none"/>
        </w:rPr>
        <w:br w:type="page" w:clear="all"/>
      </w:r>
      <w:r>
        <w:rPr>
          <w:b/>
          <w:bCs w:val="0"/>
          <w:i w:val="0"/>
          <w:highlight w:val="none"/>
        </w:rPr>
      </w:r>
      <w:r>
        <w:rPr>
          <w:b/>
          <w:bCs w:val="0"/>
          <w:i w:val="0"/>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290019" cy="9024810"/>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03721" name=""/>
                        <pic:cNvPicPr>
                          <a:picLocks noChangeAspect="1"/>
                        </pic:cNvPicPr>
                        <pic:nvPr/>
                      </pic:nvPicPr>
                      <pic:blipFill rotWithShape="1">
                        <a:blip r:embed="rId57"/>
                        <a:stretch/>
                      </pic:blipFill>
                      <pic:spPr bwMode="auto">
                        <a:xfrm flipH="0" flipV="0">
                          <a:off x="0" y="0"/>
                          <a:ext cx="6290019" cy="9024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95.28pt;height:710.61pt;mso-wrap-distance-left:0.00pt;mso-wrap-distance-top:0.00pt;mso-wrap-distance-right:0.00pt;mso-wrap-distance-bottom:0.00pt;z-index:1;" stroked="false">
                <v:imagedata r:id="rId57"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264691" cy="8700960"/>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5637" name=""/>
                        <pic:cNvPicPr>
                          <a:picLocks noChangeAspect="1"/>
                        </pic:cNvPicPr>
                        <pic:nvPr/>
                      </pic:nvPicPr>
                      <pic:blipFill rotWithShape="1">
                        <a:blip r:embed="rId58"/>
                        <a:stretch/>
                      </pic:blipFill>
                      <pic:spPr bwMode="auto">
                        <a:xfrm flipH="0" flipV="0">
                          <a:off x="0" y="0"/>
                          <a:ext cx="6264690" cy="8700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93.28pt;height:685.11pt;mso-wrap-distance-left:0.00pt;mso-wrap-distance-top:0.00pt;mso-wrap-distance-right:0.00pt;mso-wrap-distance-bottom:0.00pt;z-index:1;" stroked="false">
                <v:imagedata r:id="rId58"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pacing w:after="200" w:line="276" w:lineRule="auto"/>
        <w:ind/>
        <w:jc w:val="center"/>
        <w:rPr>
          <w:highlight w:val="none"/>
        </w:rPr>
      </w:pPr>
      <w:r>
        <w:rPr>
          <w:highlight w:val="none"/>
        </w:rPr>
        <w:t xml:space="preserve">Sổ 4</w: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08282" cy="8239078"/>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38438" name=""/>
                        <pic:cNvPicPr>
                          <a:picLocks noChangeAspect="1"/>
                        </pic:cNvPicPr>
                        <pic:nvPr/>
                      </pic:nvPicPr>
                      <pic:blipFill rotWithShape="1">
                        <a:blip r:embed="rId59"/>
                        <a:stretch/>
                      </pic:blipFill>
                      <pic:spPr bwMode="auto">
                        <a:xfrm flipH="0" flipV="0">
                          <a:off x="0" y="0"/>
                          <a:ext cx="6108282" cy="8239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80.97pt;height:648.75pt;mso-wrap-distance-left:0.00pt;mso-wrap-distance-top:0.00pt;mso-wrap-distance-right:0.00pt;mso-wrap-distance-bottom:0.00pt;z-index:1;" stroked="false">
                <v:imagedata r:id="rId59"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213300" cy="820566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1959" name=""/>
                        <pic:cNvPicPr>
                          <a:picLocks noChangeAspect="1"/>
                        </pic:cNvPicPr>
                        <pic:nvPr/>
                      </pic:nvPicPr>
                      <pic:blipFill rotWithShape="1">
                        <a:blip r:embed="rId60"/>
                        <a:stretch/>
                      </pic:blipFill>
                      <pic:spPr bwMode="auto">
                        <a:xfrm flipH="0" flipV="0">
                          <a:off x="0" y="0"/>
                          <a:ext cx="6213300" cy="8205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89.24pt;height:646.11pt;mso-wrap-distance-left:0.00pt;mso-wrap-distance-top:0.00pt;mso-wrap-distance-right:0.00pt;mso-wrap-distance-bottom:0.00pt;z-index:1;" stroked="false">
                <v:imagedata r:id="rId60"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78265" cy="8303344"/>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66142" name=""/>
                        <pic:cNvPicPr>
                          <a:picLocks noChangeAspect="1"/>
                        </pic:cNvPicPr>
                        <pic:nvPr/>
                      </pic:nvPicPr>
                      <pic:blipFill rotWithShape="1">
                        <a:blip r:embed="rId61"/>
                        <a:stretch/>
                      </pic:blipFill>
                      <pic:spPr bwMode="auto">
                        <a:xfrm flipH="0" flipV="0">
                          <a:off x="0" y="0"/>
                          <a:ext cx="6078264" cy="8303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78.60pt;height:653.81pt;mso-wrap-distance-left:0.00pt;mso-wrap-distance-top:0.00pt;mso-wrap-distance-right:0.00pt;mso-wrap-distance-bottom:0.00pt;z-index:1;" stroked="false">
                <v:imagedata r:id="rId61" o:title=""/>
                <o:lock v:ext="edit" rotation="t"/>
              </v:shape>
            </w:pict>
          </mc:Fallback>
        </mc:AlternateContent>
      </w:r>
      <w:r>
        <w:rPr>
          <w:highlight w:val="none"/>
        </w:rPr>
      </w:r>
      <w:r>
        <w:rPr>
          <w:highlight w:val="none"/>
        </w:rPr>
      </w:r>
    </w:p>
    <w:p>
      <w:pPr>
        <w:pBdr/>
        <w:spacing w:after="200" w:line="276" w:lineRule="auto"/>
        <w:ind/>
        <w:jc w:val="center"/>
        <w:rPr>
          <w:b/>
          <w:bCs w:val="0"/>
          <w:i w:val="0"/>
          <w:highlight w:val="none"/>
        </w:rPr>
      </w:pPr>
      <w:r>
        <w:rPr>
          <w:highlight w:val="none"/>
        </w:rPr>
      </w:r>
      <w:r>
        <w:rPr>
          <w:b/>
          <w:bCs w:val="0"/>
          <w:i w:val="0"/>
          <w:highlight w:val="none"/>
        </w:rPr>
      </w:r>
      <w:r>
        <w:rPr>
          <w:b/>
          <w:bCs w:val="0"/>
          <w:i w:val="0"/>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1E4C111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customStyle="1">
    <w:name w:val="Unresolved Mention5"/>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jpg"/><Relationship Id="rId47" Type="http://schemas.openxmlformats.org/officeDocument/2006/relationships/image" Target="media/image33.jpg"/><Relationship Id="rId48" Type="http://schemas.openxmlformats.org/officeDocument/2006/relationships/image" Target="media/image34.jpg"/><Relationship Id="rId49" Type="http://schemas.openxmlformats.org/officeDocument/2006/relationships/image" Target="media/image35.jpg"/><Relationship Id="rId50" Type="http://schemas.openxmlformats.org/officeDocument/2006/relationships/image" Target="media/image36.jpg"/><Relationship Id="rId51" Type="http://schemas.openxmlformats.org/officeDocument/2006/relationships/image" Target="media/image37.jpg"/><Relationship Id="rId52" Type="http://schemas.openxmlformats.org/officeDocument/2006/relationships/image" Target="media/image38.jpg"/><Relationship Id="rId53" Type="http://schemas.openxmlformats.org/officeDocument/2006/relationships/image" Target="media/image39.jpg"/><Relationship Id="rId54" Type="http://schemas.openxmlformats.org/officeDocument/2006/relationships/image" Target="media/image40.jp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123</cp:revision>
  <dcterms:created xsi:type="dcterms:W3CDTF">2025-10-09T06:18:00Z</dcterms:created>
  <dcterms:modified xsi:type="dcterms:W3CDTF">2026-06-03T09:27:56Z</dcterms:modified>
</cp:coreProperties>
</file>