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E00EAE3" w14:textId="63FF46CA">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-667290</wp:posOffset>
                </wp:positionV>
                <wp:extent cx="5852455" cy="1025842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852454" cy="10258425"/>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391205DA">
                            <w:pPr>
                              <w:pBdr/>
                              <w:spacing w:after="40" w:before="40" w:line="192"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0CF0A90">
                            <w:pPr>
                              <w:pBdr/>
                              <w:spacing w:after="120" w:before="120" w:line="192" w:lineRule="auto"/>
                              <w:ind/>
                              <w:jc w:val="center"/>
                              <w:rPr>
                                <w:b/>
                              </w:rPr>
                            </w:pPr>
                            <w:r>
                              <w:rPr>
                                <w:b/>
                              </w:rPr>
                              <w:t xml:space="preserve">Số: </w:t>
                            </w:r>
                            <w:r>
                              <w:rPr>
                                <w:b/>
                                <w:color w:val="000000" w:themeColor="text1"/>
                              </w:rPr>
                              <w:t xml:space="preserve">275/2026/022/VFI-CT.19</w:t>
                            </w:r>
                            <w:r>
                              <w:rPr>
                                <w:b/>
                              </w:rPr>
                              <w:t xml:space="preserve"> </w:t>
                            </w:r>
                            <w:r>
                              <w:rPr>
                                <w:b/>
                              </w:rPr>
                            </w:r>
                            <w:r>
                              <w:rPr>
                                <w:b/>
                              </w:rPr>
                            </w:r>
                          </w:p>
                          <w:p w14:paraId="098CCF60">
                            <w:pPr>
                              <w:pBdr/>
                              <w:tabs>
                                <w:tab w:val="left" w:leader="none" w:pos="3002"/>
                              </w:tabs>
                              <w:spacing w:after="120" w:before="120" w:line="192"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Helen Solar</w:t>
                            </w:r>
                            <w:r>
                              <w:rPr>
                                <w:rFonts w:ascii="Times New Roman Bold" w:hAnsi="Times New Roman Bold"/>
                                <w:b/>
                                <w:lang w:val="pt-BR"/>
                              </w:rPr>
                            </w:r>
                            <w:r>
                              <w:rPr>
                                <w:rFonts w:ascii="Times New Roman Bold" w:hAnsi="Times New Roman Bold"/>
                                <w:b/>
                                <w:lang w:val="pt-BR"/>
                              </w:rPr>
                            </w:r>
                          </w:p>
                          <w:p w14:paraId="59151FA0">
                            <w:pPr>
                              <w:pBdr/>
                              <w:spacing w:after="120" w:before="120" w:line="192" w:lineRule="auto"/>
                              <w:ind/>
                              <w:jc w:val="center"/>
                              <w:rPr>
                                <w:b/>
                              </w:rPr>
                            </w:pPr>
                            <w:r>
                              <w:rPr>
                                <w:b/>
                              </w:rPr>
                              <w:t xml:space="preserve">Tài sản thẩm </w:t>
                            </w:r>
                            <w:r>
                              <w:rPr>
                                <w:b/>
                              </w:rPr>
                              <w:t xml:space="preserve">định:</w:t>
                            </w:r>
                            <w:r>
                              <w:rPr>
                                <w:b/>
                              </w:rPr>
                            </w:r>
                            <w:r>
                              <w:rPr>
                                <w:b/>
                              </w:rPr>
                            </w:r>
                          </w:p>
                          <w:p w14:paraId="3AE97FD4">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Tài </w:t>
                            </w:r>
                            <w:r>
                              <w:rPr>
                                <w:rFonts w:ascii="Times New Roman" w:hAnsi="Times New Roman" w:eastAsia="Times New Roman" w:cs="Times New Roman"/>
                                <w:b/>
                                <w:i/>
                                <w:color w:val="000000"/>
                                <w:spacing w:val="3"/>
                                <w:sz w:val="24"/>
                                <w:highlight w:val="white"/>
                              </w:rPr>
                              <w:t xml:space="preserve">sản 1:</w:t>
                            </w:r>
                            <w:r>
                              <w:rPr>
                                <w:rFonts w:ascii="Times New Roman" w:hAnsi="Times New Roman" w:eastAsia="Times New Roman" w:cs="Times New Roman"/>
                                <w:color w:val="000000"/>
                                <w:spacing w:val="3"/>
                                <w:sz w:val="24"/>
                                <w:highlight w:val="white"/>
                              </w:rPr>
                              <w:t xml:space="preserve"> Quyền </w:t>
                            </w:r>
                            <w:r>
                              <w:rPr>
                                <w:rFonts w:ascii="Times New Roman" w:hAnsi="Times New Roman" w:eastAsia="Times New Roman" w:cs="Times New Roman"/>
                                <w:color w:val="000000"/>
                                <w:spacing w:val="-4"/>
                                <w:sz w:val="24"/>
                              </w:rPr>
                              <w:t xml:space="preserve">sử</w:t>
                            </w:r>
                            <w:r>
                              <w:rPr>
                                <w:rFonts w:ascii="Times New Roman" w:hAnsi="Times New Roman" w:eastAsia="Times New Roman" w:cs="Times New Roman"/>
                                <w:color w:val="000000"/>
                                <w:spacing w:val="3"/>
                                <w:sz w:val="24"/>
                                <w:highlight w:val="white"/>
                              </w:rPr>
                              <w:t xml:space="preserve"> dụng đất tại thửa đất số: 317,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02022297 do Chi nhánh văn phòng đăng ký đất đai</w:t>
                            </w:r>
                            <w:r>
                              <w:rPr>
                                <w:rFonts w:ascii="Times New Roman" w:hAnsi="Times New Roman" w:eastAsia="Times New Roman" w:cs="Times New Roman"/>
                                <w:color w:val="000000"/>
                                <w:spacing w:val="3"/>
                                <w:sz w:val="24"/>
                                <w:highlight w:val="white"/>
                              </w:rPr>
                              <w:t xml:space="preserve">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0DF64EDC">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2:</w:t>
                            </w:r>
                            <w:r>
                              <w:rPr>
                                <w:rFonts w:ascii="Times New Roman" w:hAnsi="Times New Roman" w:eastAsia="Times New Roman" w:cs="Times New Roman"/>
                                <w:color w:val="000000"/>
                                <w:spacing w:val="3"/>
                                <w:sz w:val="24"/>
                                <w:highlight w:val="white"/>
                              </w:rPr>
                              <w:t xml:space="preserve"> Quyền sử dụng đất tại thửa đất số: 314,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highlight w:val="white"/>
                              </w:rPr>
                              <w:t xml:space="preserve"> theo Giấy chứng nhận quyền sử dụng đất, quyền sở hữu tài sản gắn liền với đất số: AA 02022294 do Chi nhánh văn phòng đăng k</w:t>
                            </w:r>
                            <w:r>
                              <w:rPr>
                                <w:rFonts w:ascii="Times New Roman" w:hAnsi="Times New Roman" w:eastAsia="Times New Roman" w:cs="Times New Roman"/>
                                <w:color w:val="000000"/>
                                <w:spacing w:val="3"/>
                                <w:sz w:val="24"/>
                                <w:highlight w:val="white"/>
                              </w:rPr>
                              <w:t xml:space="preserve">ý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1020D24E">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3:</w:t>
                            </w:r>
                            <w:r>
                              <w:rPr>
                                <w:rFonts w:ascii="Times New Roman" w:hAnsi="Times New Roman" w:eastAsia="Times New Roman" w:cs="Times New Roman"/>
                                <w:color w:val="000000"/>
                                <w:spacing w:val="3"/>
                                <w:sz w:val="24"/>
                                <w:highlight w:val="white"/>
                              </w:rPr>
                              <w:t xml:space="preserve"> Quyền sử dụng đất tại thửa đất số: 315, tờ bản đồ số: 32 có địa chỉ: Thôn Nước Ngọt, xã Cam Lập, thành phố Cam Ranh, tỉnh Khánh Hòa</w:t>
                            </w:r>
                            <w:r>
                              <w:rPr>
                                <w:i/>
                                <w:iCs/>
                              </w:rPr>
                              <w:t xml:space="preserve"> </w:t>
                            </w:r>
                            <w:r>
                              <w:rPr>
                                <w:i/>
                                <w:iCs/>
                              </w:rPr>
                              <w:t xml:space="preserve">(Nay là xã Nam Cam Ranh, tỉnh Khánh Hoà)</w:t>
                            </w:r>
                            <w:r>
                              <w:rPr>
                                <w:i/>
                                <w:iCs/>
                              </w:rPr>
                              <w:t xml:space="preserve"> </w:t>
                            </w:r>
                            <w:r>
                              <w:rPr>
                                <w:rFonts w:ascii="Times New Roman" w:hAnsi="Times New Roman" w:eastAsia="Times New Roman" w:cs="Times New Roman"/>
                                <w:color w:val="000000"/>
                                <w:spacing w:val="3"/>
                                <w:sz w:val="24"/>
                                <w:highlight w:val="white"/>
                              </w:rPr>
                              <w:t xml:space="preserve"> theo Giấy chứng nhận quyền sử dụng đất, quyền sở hữu tài sản gắn liền với đất số: AA 02022295 do Chi nhánh văn phòng đăng k</w:t>
                            </w:r>
                            <w:r>
                              <w:rPr>
                                <w:rFonts w:ascii="Times New Roman" w:hAnsi="Times New Roman" w:eastAsia="Times New Roman" w:cs="Times New Roman"/>
                                <w:color w:val="000000"/>
                                <w:spacing w:val="3"/>
                                <w:sz w:val="24"/>
                                <w:highlight w:val="white"/>
                              </w:rPr>
                              <w:t xml:space="preserve">ý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6FB8F0E4">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4:</w:t>
                            </w:r>
                            <w:r>
                              <w:rPr>
                                <w:rFonts w:ascii="Times New Roman" w:hAnsi="Times New Roman" w:eastAsia="Times New Roman" w:cs="Times New Roman"/>
                                <w:color w:val="000000"/>
                                <w:spacing w:val="3"/>
                                <w:sz w:val="24"/>
                                <w:highlight w:val="white"/>
                              </w:rPr>
                              <w:t xml:space="preserve"> Quyền sử dụng đất tại thửa đất số: 316,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highlight w:val="white"/>
                              </w:rPr>
                              <w:t xml:space="preserve"> theo Giấy chứng nhận quyền sử dụng đất, quyền sở hữu tài sản gắn liền với đất số: AA 02022296 do Chi nhánh văn phòng đăng k</w:t>
                            </w:r>
                            <w:r>
                              <w:rPr>
                                <w:rFonts w:ascii="Times New Roman" w:hAnsi="Times New Roman" w:eastAsia="Times New Roman" w:cs="Times New Roman"/>
                                <w:color w:val="000000"/>
                                <w:spacing w:val="3"/>
                                <w:sz w:val="24"/>
                                <w:highlight w:val="white"/>
                              </w:rPr>
                              <w:t xml:space="preserve">ý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4ADA8E6A">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5:</w:t>
                            </w:r>
                            <w:r>
                              <w:rPr>
                                <w:rFonts w:ascii="Times New Roman" w:hAnsi="Times New Roman" w:eastAsia="Times New Roman" w:cs="Times New Roman"/>
                                <w:color w:val="000000"/>
                                <w:spacing w:val="3"/>
                                <w:sz w:val="24"/>
                                <w:highlight w:val="white"/>
                              </w:rPr>
                              <w:t xml:space="preserve"> Quyền sử dụng đất tại thửa đất số: 318,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highlight w:val="none"/>
                              </w:rPr>
                              <w:t xml:space="preserve">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02022298 do Chi nhánh văn phòng đăng k</w:t>
                            </w:r>
                            <w:r>
                              <w:rPr>
                                <w:rFonts w:ascii="Times New Roman" w:hAnsi="Times New Roman" w:eastAsia="Times New Roman" w:cs="Times New Roman"/>
                                <w:color w:val="000000"/>
                                <w:spacing w:val="3"/>
                                <w:sz w:val="24"/>
                                <w:highlight w:val="white"/>
                              </w:rPr>
                              <w:t xml:space="preserve">ý</w:t>
                            </w:r>
                            <w:r>
                              <w:rPr>
                                <w:rFonts w:ascii="Times New Roman" w:hAnsi="Times New Roman" w:eastAsia="Times New Roman" w:cs="Times New Roman"/>
                                <w:color w:val="000000"/>
                                <w:sz w:val="24"/>
                              </w:rPr>
                              <w:t xml:space="preserve">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29160F18">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6:</w:t>
                            </w:r>
                            <w:r>
                              <w:rPr>
                                <w:rFonts w:ascii="Times New Roman" w:hAnsi="Times New Roman" w:eastAsia="Times New Roman" w:cs="Times New Roman"/>
                                <w:color w:val="000000"/>
                                <w:spacing w:val="3"/>
                                <w:sz w:val="24"/>
                                <w:highlight w:val="white"/>
                              </w:rPr>
                              <w:t xml:space="preserve"> Quyền sử dụng đất tại thửa đất số: 313, tờ bản đồ số: 32 có địa chỉ: Thôn Nước Ngọt, xã Cam Lập, </w:t>
                            </w:r>
                            <w:r>
                              <w:rPr>
                                <w:rFonts w:ascii="Times New Roman" w:hAnsi="Times New Roman" w:eastAsia="Times New Roman" w:cs="Times New Roman"/>
                                <w:color w:val="000000"/>
                                <w:spacing w:val="-4"/>
                                <w:sz w:val="24"/>
                              </w:rPr>
                              <w:t xml:space="preserve">thành</w:t>
                            </w:r>
                            <w:r>
                              <w:rPr>
                                <w:rFonts w:ascii="Times New Roman" w:hAnsi="Times New Roman" w:eastAsia="Times New Roman" w:cs="Times New Roman"/>
                                <w:color w:val="000000"/>
                                <w:spacing w:val="3"/>
                                <w:sz w:val="24"/>
                                <w:highlight w:val="white"/>
                              </w:rPr>
                              <w:t xml:space="preserve">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highlight w:val="none"/>
                              </w:rPr>
                              <w:t xml:space="preserve">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02022293 do Chi nhánh văn phòng đăng ký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12066EE3">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7:</w:t>
                            </w:r>
                            <w:r>
                              <w:rPr>
                                <w:rFonts w:ascii="Times New Roman" w:hAnsi="Times New Roman" w:eastAsia="Times New Roman" w:cs="Times New Roman"/>
                                <w:color w:val="000000"/>
                                <w:spacing w:val="3"/>
                                <w:sz w:val="24"/>
                                <w:highlight w:val="white"/>
                              </w:rPr>
                              <w:t xml:space="preserve"> Quyền sử dụng đất tại thửa đất số: 309,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highlight w:val="none"/>
                              </w:rPr>
                              <w:t xml:space="preserve">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02022289 do Chi nhánh văn phòng đăng k</w:t>
                            </w:r>
                            <w:r>
                              <w:rPr>
                                <w:rFonts w:ascii="Times New Roman" w:hAnsi="Times New Roman" w:eastAsia="Times New Roman" w:cs="Times New Roman"/>
                                <w:color w:val="000000"/>
                                <w:spacing w:val="3"/>
                                <w:sz w:val="24"/>
                                <w:highlight w:val="white"/>
                              </w:rPr>
                              <w:t xml:space="preserve">ý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36E9111B">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8:</w:t>
                            </w:r>
                            <w:r>
                              <w:rPr>
                                <w:rFonts w:ascii="Times New Roman" w:hAnsi="Times New Roman" w:eastAsia="Times New Roman" w:cs="Times New Roman"/>
                                <w:color w:val="000000"/>
                                <w:spacing w:val="3"/>
                                <w:sz w:val="24"/>
                                <w:highlight w:val="white"/>
                              </w:rPr>
                              <w:t xml:space="preserve"> Quyền sử dụng đất tại thửa đất số: 310, tờ bản đồ số: 32 có địa chỉ: Thôn Nước Ngọt, xã Cam Lập, thành phố Cam Ranh, tỉnh Khánh Hòa</w:t>
                            </w:r>
                            <w:r>
                              <w:rPr>
                                <w:rFonts w:ascii="Times New Roman" w:hAnsi="Times New Roman" w:eastAsia="Times New Roman" w:cs="Times New Roman"/>
                                <w:i/>
                                <w:iCs/>
                                <w:color w:val="000000"/>
                                <w:spacing w:val="3"/>
                                <w:sz w:val="24"/>
                                <w:highlight w:val="white"/>
                              </w:rPr>
                              <w:t xml:space="preserve"> (Nay là xã Nam Cam Ranh, tỉnh Khánh Hoà)</w:t>
                            </w:r>
                            <w:r>
                              <w:rPr>
                                <w:rFonts w:ascii="Times New Roman" w:hAnsi="Times New Roman" w:eastAsia="Times New Roman" w:cs="Times New Roman"/>
                                <w:color w:val="000000"/>
                                <w:spacing w:val="3"/>
                                <w:sz w:val="24"/>
                                <w:highlight w:val="white"/>
                              </w:rPr>
                              <w:t xml:space="preserve"> theo Giấy chứng nhận quyền sử dụng đất, quyền sở hữu tài sản gắn liền với đất số: AA 02022290 do Chi nhánh văn phòng đăng k</w:t>
                            </w:r>
                            <w:r>
                              <w:rPr>
                                <w:rFonts w:ascii="Times New Roman" w:hAnsi="Times New Roman" w:eastAsia="Times New Roman" w:cs="Times New Roman"/>
                                <w:color w:val="000000"/>
                                <w:spacing w:val="3"/>
                                <w:sz w:val="24"/>
                                <w:highlight w:val="white"/>
                              </w:rPr>
                              <w:t xml:space="preserve">ý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21F35C0A">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Tài sản 9:</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pacing w:val="3"/>
                                <w:sz w:val="24"/>
                                <w:highlight w:val="white"/>
                              </w:rPr>
                              <w:t xml:space="preserve">Quyền sử dụng đất tại thửa đất số: 311,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highlight w:val="none"/>
                              </w:rPr>
                              <w:t xml:space="preserve">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02022291 do Chi nhánh văn phòng đăng ký</w:t>
                            </w:r>
                            <w:r>
                              <w:rPr>
                                <w:rFonts w:ascii="Times New Roman" w:hAnsi="Times New Roman" w:eastAsia="Times New Roman" w:cs="Times New Roman"/>
                                <w:color w:val="000000"/>
                                <w:spacing w:val="3"/>
                                <w:sz w:val="24"/>
                                <w:highlight w:val="white"/>
                              </w:rPr>
                              <w:t xml:space="preserve">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7D6654D4">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color w:val="000000"/>
                                <w:spacing w:val="3"/>
                                <w:sz w:val="24"/>
                                <w:szCs w:val="24"/>
                                <w:highlight w:val="white"/>
                              </w:rPr>
                            </w:pPr>
                            <w:r>
                              <w:rPr>
                                <w:rFonts w:ascii="Times New Roman" w:hAnsi="Times New Roman" w:eastAsia="Times New Roman" w:cs="Times New Roman"/>
                                <w:b/>
                                <w:bCs/>
                                <w:i/>
                                <w:iCs/>
                                <w:color w:val="000000"/>
                                <w:spacing w:val="3"/>
                                <w:sz w:val="24"/>
                                <w:szCs w:val="24"/>
                                <w:highlight w:val="white"/>
                              </w:rPr>
                              <w:t xml:space="preserve">Tài sản 10:</w:t>
                            </w:r>
                            <w:r>
                              <w:rPr>
                                <w:rFonts w:ascii="Times New Roman" w:hAnsi="Times New Roman" w:eastAsia="Times New Roman" w:cs="Times New Roman"/>
                                <w:b/>
                                <w:bCs/>
                                <w:i/>
                                <w:iCs/>
                                <w:color w:val="000000"/>
                                <w:spacing w:val="3"/>
                                <w:sz w:val="24"/>
                                <w:szCs w:val="24"/>
                                <w:highlight w:val="white"/>
                              </w:rPr>
                              <w:t xml:space="preserve"> </w:t>
                            </w:r>
                            <w:r>
                              <w:rPr>
                                <w:rFonts w:ascii="Times New Roman" w:hAnsi="Times New Roman" w:eastAsia="Times New Roman" w:cs="Times New Roman"/>
                                <w:color w:val="000000"/>
                                <w:spacing w:val="3"/>
                                <w:sz w:val="24"/>
                                <w:szCs w:val="24"/>
                                <w:highlight w:val="white"/>
                              </w:rPr>
                              <w:t xml:space="preserve">Quyền sử dụng đất tại thửa đất số: 312,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szCs w:val="24"/>
                                <w:highlight w:val="none"/>
                              </w:rPr>
                              <w:t xml:space="preserve"> </w:t>
                            </w:r>
                            <w:r>
                              <w:rPr>
                                <w:rFonts w:ascii="Times New Roman" w:hAnsi="Times New Roman" w:eastAsia="Times New Roman" w:cs="Times New Roman"/>
                                <w:color w:val="000000"/>
                                <w:spacing w:val="3"/>
                                <w:sz w:val="24"/>
                                <w:szCs w:val="24"/>
                                <w:highlight w:val="white"/>
                              </w:rPr>
                              <w:t xml:space="preserve">theo Giấy chứng nhận quyền sử dụng đất, quyền sở hữu tài sản gắn liền với đất số: AA 02022292 do Chi nhánh văn phòng đăng k</w:t>
                            </w:r>
                            <w:r>
                              <w:rPr>
                                <w:rFonts w:ascii="Times New Roman" w:hAnsi="Times New Roman" w:eastAsia="Times New Roman" w:cs="Times New Roman"/>
                                <w:color w:val="000000"/>
                                <w:spacing w:val="3"/>
                                <w:sz w:val="24"/>
                                <w:szCs w:val="24"/>
                                <w:highlight w:val="white"/>
                              </w:rPr>
                              <w:t xml:space="preserve">ý đất đai tại Thành phố Cam Ranh cấp ngày 29/5/2025 cho Bà Tô Thị Lâm.</w:t>
                            </w: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color w:val="000000"/>
                                <w:spacing w:val="3"/>
                                <w:sz w:val="24"/>
                                <w:szCs w:val="24"/>
                                <w:highlight w:val="white"/>
                              </w:rPr>
                            </w:r>
                          </w:p>
                          <w:p w14:paraId="51126D1B">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01/2026</w:t>
                            </w:r>
                            <w:r>
                              <w:rPr>
                                <w:lang w:val="pt-BR"/>
                              </w:rPr>
                              <w:t xml:space="preserve">.</w:t>
                            </w:r>
                            <w:r>
                              <w:rPr>
                                <w:lang w:val="pt-BR"/>
                              </w:rPr>
                            </w:r>
                            <w:r>
                              <w:rPr>
                                <w:lang w:val="pt-BR"/>
                              </w:rPr>
                            </w:r>
                          </w:p>
                          <w:p w14:paraId="49F7A47D">
                            <w:pPr>
                              <w:pBdr/>
                              <w:spacing w:after="120" w:before="120" w:line="360" w:lineRule="auto"/>
                              <w:ind/>
                              <w:jc w:val="center"/>
                              <w:rPr>
                                <w:bCs/>
                                <w:i/>
                                <w:iCs/>
                              </w:rPr>
                            </w:pPr>
                            <w:r>
                              <w:rPr>
                                <w:bCs/>
                                <w:i/>
                                <w:iCs/>
                              </w:rPr>
                            </w:r>
                            <w:r>
                              <w:rPr>
                                <w:bCs/>
                                <w:i/>
                                <w:iCs/>
                              </w:rPr>
                            </w:r>
                            <w:r>
                              <w:rPr>
                                <w:bCs/>
                                <w:i/>
                                <w:iCs/>
                              </w:rPr>
                            </w:r>
                          </w:p>
                          <w:p w14:paraId="0A9E11F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52.54pt;mso-position-vertical:absolute;width:460.82pt;height:807.75pt;mso-wrap-distance-left:9.00pt;mso-wrap-distance-top:0.00pt;mso-wrap-distance-right:9.00pt;mso-wrap-distance-bottom:0.00pt;v-text-anchor:top;visibility:visible;" fillcolor="#FFFFFF" strokecolor="#16355B" strokeweight="2.50pt">
                <v:textbox inset="0,0,0,0">
                  <w:txbxContent>
                    <w:p w14:paraId="391205DA">
                      <w:pPr>
                        <w:pBdr/>
                        <w:spacing w:after="40" w:before="40" w:line="192"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0CF0A90">
                      <w:pPr>
                        <w:pBdr/>
                        <w:spacing w:after="120" w:before="120" w:line="192" w:lineRule="auto"/>
                        <w:ind/>
                        <w:jc w:val="center"/>
                        <w:rPr>
                          <w:b/>
                        </w:rPr>
                      </w:pPr>
                      <w:r>
                        <w:rPr>
                          <w:b/>
                        </w:rPr>
                        <w:t xml:space="preserve">Số: </w:t>
                      </w:r>
                      <w:r>
                        <w:rPr>
                          <w:b/>
                          <w:color w:val="000000" w:themeColor="text1"/>
                        </w:rPr>
                        <w:t xml:space="preserve">275/2026/022/VFI-CT.19</w:t>
                      </w:r>
                      <w:r>
                        <w:rPr>
                          <w:b/>
                        </w:rPr>
                        <w:t xml:space="preserve"> </w:t>
                      </w:r>
                      <w:r>
                        <w:rPr>
                          <w:b/>
                        </w:rPr>
                      </w:r>
                      <w:r>
                        <w:rPr>
                          <w:b/>
                        </w:rPr>
                      </w:r>
                    </w:p>
                    <w:p w14:paraId="098CCF60">
                      <w:pPr>
                        <w:pBdr/>
                        <w:tabs>
                          <w:tab w:val="left" w:leader="none" w:pos="3002"/>
                        </w:tabs>
                        <w:spacing w:after="120" w:before="120" w:line="192"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Helen Solar</w:t>
                      </w:r>
                      <w:r>
                        <w:rPr>
                          <w:rFonts w:ascii="Times New Roman Bold" w:hAnsi="Times New Roman Bold"/>
                          <w:b/>
                          <w:lang w:val="pt-BR"/>
                        </w:rPr>
                      </w:r>
                      <w:r>
                        <w:rPr>
                          <w:rFonts w:ascii="Times New Roman Bold" w:hAnsi="Times New Roman Bold"/>
                          <w:b/>
                          <w:lang w:val="pt-BR"/>
                        </w:rPr>
                      </w:r>
                    </w:p>
                    <w:p w14:paraId="59151FA0">
                      <w:pPr>
                        <w:pBdr/>
                        <w:spacing w:after="120" w:before="120" w:line="192" w:lineRule="auto"/>
                        <w:ind/>
                        <w:jc w:val="center"/>
                        <w:rPr>
                          <w:b/>
                        </w:rPr>
                      </w:pPr>
                      <w:r>
                        <w:rPr>
                          <w:b/>
                        </w:rPr>
                        <w:t xml:space="preserve">Tài sản thẩm </w:t>
                      </w:r>
                      <w:r>
                        <w:rPr>
                          <w:b/>
                        </w:rPr>
                        <w:t xml:space="preserve">định:</w:t>
                      </w:r>
                      <w:r>
                        <w:rPr>
                          <w:b/>
                        </w:rPr>
                      </w:r>
                      <w:r>
                        <w:rPr>
                          <w:b/>
                        </w:rPr>
                      </w:r>
                    </w:p>
                    <w:p w14:paraId="3AE97FD4">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Tài </w:t>
                      </w:r>
                      <w:r>
                        <w:rPr>
                          <w:rFonts w:ascii="Times New Roman" w:hAnsi="Times New Roman" w:eastAsia="Times New Roman" w:cs="Times New Roman"/>
                          <w:b/>
                          <w:i/>
                          <w:color w:val="000000"/>
                          <w:spacing w:val="3"/>
                          <w:sz w:val="24"/>
                          <w:highlight w:val="white"/>
                        </w:rPr>
                        <w:t xml:space="preserve">sản 1:</w:t>
                      </w:r>
                      <w:r>
                        <w:rPr>
                          <w:rFonts w:ascii="Times New Roman" w:hAnsi="Times New Roman" w:eastAsia="Times New Roman" w:cs="Times New Roman"/>
                          <w:color w:val="000000"/>
                          <w:spacing w:val="3"/>
                          <w:sz w:val="24"/>
                          <w:highlight w:val="white"/>
                        </w:rPr>
                        <w:t xml:space="preserve"> Quyền </w:t>
                      </w:r>
                      <w:r>
                        <w:rPr>
                          <w:rFonts w:ascii="Times New Roman" w:hAnsi="Times New Roman" w:eastAsia="Times New Roman" w:cs="Times New Roman"/>
                          <w:color w:val="000000"/>
                          <w:spacing w:val="-4"/>
                          <w:sz w:val="24"/>
                        </w:rPr>
                        <w:t xml:space="preserve">sử</w:t>
                      </w:r>
                      <w:r>
                        <w:rPr>
                          <w:rFonts w:ascii="Times New Roman" w:hAnsi="Times New Roman" w:eastAsia="Times New Roman" w:cs="Times New Roman"/>
                          <w:color w:val="000000"/>
                          <w:spacing w:val="3"/>
                          <w:sz w:val="24"/>
                          <w:highlight w:val="white"/>
                        </w:rPr>
                        <w:t xml:space="preserve"> dụng đất tại thửa đất số: 317,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02022297 do Chi nhánh văn phòng đăng ký đất đai</w:t>
                      </w:r>
                      <w:r>
                        <w:rPr>
                          <w:rFonts w:ascii="Times New Roman" w:hAnsi="Times New Roman" w:eastAsia="Times New Roman" w:cs="Times New Roman"/>
                          <w:color w:val="000000"/>
                          <w:spacing w:val="3"/>
                          <w:sz w:val="24"/>
                          <w:highlight w:val="white"/>
                        </w:rPr>
                        <w:t xml:space="preserve">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0DF64EDC">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2:</w:t>
                      </w:r>
                      <w:r>
                        <w:rPr>
                          <w:rFonts w:ascii="Times New Roman" w:hAnsi="Times New Roman" w:eastAsia="Times New Roman" w:cs="Times New Roman"/>
                          <w:color w:val="000000"/>
                          <w:spacing w:val="3"/>
                          <w:sz w:val="24"/>
                          <w:highlight w:val="white"/>
                        </w:rPr>
                        <w:t xml:space="preserve"> Quyền sử dụng đất tại thửa đất số: 314,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highlight w:val="white"/>
                        </w:rPr>
                        <w:t xml:space="preserve"> theo Giấy chứng nhận quyền sử dụng đất, quyền sở hữu tài sản gắn liền với đất số: AA 02022294 do Chi nhánh văn phòng đăng k</w:t>
                      </w:r>
                      <w:r>
                        <w:rPr>
                          <w:rFonts w:ascii="Times New Roman" w:hAnsi="Times New Roman" w:eastAsia="Times New Roman" w:cs="Times New Roman"/>
                          <w:color w:val="000000"/>
                          <w:spacing w:val="3"/>
                          <w:sz w:val="24"/>
                          <w:highlight w:val="white"/>
                        </w:rPr>
                        <w:t xml:space="preserve">ý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1020D24E">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3:</w:t>
                      </w:r>
                      <w:r>
                        <w:rPr>
                          <w:rFonts w:ascii="Times New Roman" w:hAnsi="Times New Roman" w:eastAsia="Times New Roman" w:cs="Times New Roman"/>
                          <w:color w:val="000000"/>
                          <w:spacing w:val="3"/>
                          <w:sz w:val="24"/>
                          <w:highlight w:val="white"/>
                        </w:rPr>
                        <w:t xml:space="preserve"> Quyền sử dụng đất tại thửa đất số: 315, tờ bản đồ số: 32 có địa chỉ: Thôn Nước Ngọt, xã Cam Lập, thành phố Cam Ranh, tỉnh Khánh Hòa</w:t>
                      </w:r>
                      <w:r>
                        <w:rPr>
                          <w:i/>
                          <w:iCs/>
                        </w:rPr>
                        <w:t xml:space="preserve"> </w:t>
                      </w:r>
                      <w:r>
                        <w:rPr>
                          <w:i/>
                          <w:iCs/>
                        </w:rPr>
                        <w:t xml:space="preserve">(Nay là xã Nam Cam Ranh, tỉnh Khánh Hoà)</w:t>
                      </w:r>
                      <w:r>
                        <w:rPr>
                          <w:i/>
                          <w:iCs/>
                        </w:rPr>
                        <w:t xml:space="preserve"> </w:t>
                      </w:r>
                      <w:r>
                        <w:rPr>
                          <w:rFonts w:ascii="Times New Roman" w:hAnsi="Times New Roman" w:eastAsia="Times New Roman" w:cs="Times New Roman"/>
                          <w:color w:val="000000"/>
                          <w:spacing w:val="3"/>
                          <w:sz w:val="24"/>
                          <w:highlight w:val="white"/>
                        </w:rPr>
                        <w:t xml:space="preserve"> theo Giấy chứng nhận quyền sử dụng đất, quyền sở hữu tài sản gắn liền với đất số: AA 02022295 do Chi nhánh văn phòng đăng k</w:t>
                      </w:r>
                      <w:r>
                        <w:rPr>
                          <w:rFonts w:ascii="Times New Roman" w:hAnsi="Times New Roman" w:eastAsia="Times New Roman" w:cs="Times New Roman"/>
                          <w:color w:val="000000"/>
                          <w:spacing w:val="3"/>
                          <w:sz w:val="24"/>
                          <w:highlight w:val="white"/>
                        </w:rPr>
                        <w:t xml:space="preserve">ý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6FB8F0E4">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4:</w:t>
                      </w:r>
                      <w:r>
                        <w:rPr>
                          <w:rFonts w:ascii="Times New Roman" w:hAnsi="Times New Roman" w:eastAsia="Times New Roman" w:cs="Times New Roman"/>
                          <w:color w:val="000000"/>
                          <w:spacing w:val="3"/>
                          <w:sz w:val="24"/>
                          <w:highlight w:val="white"/>
                        </w:rPr>
                        <w:t xml:space="preserve"> Quyền sử dụng đất tại thửa đất số: 316,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highlight w:val="white"/>
                        </w:rPr>
                        <w:t xml:space="preserve"> theo Giấy chứng nhận quyền sử dụng đất, quyền sở hữu tài sản gắn liền với đất số: AA 02022296 do Chi nhánh văn phòng đăng k</w:t>
                      </w:r>
                      <w:r>
                        <w:rPr>
                          <w:rFonts w:ascii="Times New Roman" w:hAnsi="Times New Roman" w:eastAsia="Times New Roman" w:cs="Times New Roman"/>
                          <w:color w:val="000000"/>
                          <w:spacing w:val="3"/>
                          <w:sz w:val="24"/>
                          <w:highlight w:val="white"/>
                        </w:rPr>
                        <w:t xml:space="preserve">ý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4ADA8E6A">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5:</w:t>
                      </w:r>
                      <w:r>
                        <w:rPr>
                          <w:rFonts w:ascii="Times New Roman" w:hAnsi="Times New Roman" w:eastAsia="Times New Roman" w:cs="Times New Roman"/>
                          <w:color w:val="000000"/>
                          <w:spacing w:val="3"/>
                          <w:sz w:val="24"/>
                          <w:highlight w:val="white"/>
                        </w:rPr>
                        <w:t xml:space="preserve"> Quyền sử dụng đất tại thửa đất số: 318,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highlight w:val="none"/>
                        </w:rPr>
                        <w:t xml:space="preserve">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02022298 do Chi nhánh văn phòng đăng k</w:t>
                      </w:r>
                      <w:r>
                        <w:rPr>
                          <w:rFonts w:ascii="Times New Roman" w:hAnsi="Times New Roman" w:eastAsia="Times New Roman" w:cs="Times New Roman"/>
                          <w:color w:val="000000"/>
                          <w:spacing w:val="3"/>
                          <w:sz w:val="24"/>
                          <w:highlight w:val="white"/>
                        </w:rPr>
                        <w:t xml:space="preserve">ý</w:t>
                      </w:r>
                      <w:r>
                        <w:rPr>
                          <w:rFonts w:ascii="Times New Roman" w:hAnsi="Times New Roman" w:eastAsia="Times New Roman" w:cs="Times New Roman"/>
                          <w:color w:val="000000"/>
                          <w:sz w:val="24"/>
                        </w:rPr>
                        <w:t xml:space="preserve">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29160F18">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6:</w:t>
                      </w:r>
                      <w:r>
                        <w:rPr>
                          <w:rFonts w:ascii="Times New Roman" w:hAnsi="Times New Roman" w:eastAsia="Times New Roman" w:cs="Times New Roman"/>
                          <w:color w:val="000000"/>
                          <w:spacing w:val="3"/>
                          <w:sz w:val="24"/>
                          <w:highlight w:val="white"/>
                        </w:rPr>
                        <w:t xml:space="preserve"> Quyền sử dụng đất tại thửa đất số: 313, tờ bản đồ số: 32 có địa chỉ: Thôn Nước Ngọt, xã Cam Lập, </w:t>
                      </w:r>
                      <w:r>
                        <w:rPr>
                          <w:rFonts w:ascii="Times New Roman" w:hAnsi="Times New Roman" w:eastAsia="Times New Roman" w:cs="Times New Roman"/>
                          <w:color w:val="000000"/>
                          <w:spacing w:val="-4"/>
                          <w:sz w:val="24"/>
                        </w:rPr>
                        <w:t xml:space="preserve">thành</w:t>
                      </w:r>
                      <w:r>
                        <w:rPr>
                          <w:rFonts w:ascii="Times New Roman" w:hAnsi="Times New Roman" w:eastAsia="Times New Roman" w:cs="Times New Roman"/>
                          <w:color w:val="000000"/>
                          <w:spacing w:val="3"/>
                          <w:sz w:val="24"/>
                          <w:highlight w:val="white"/>
                        </w:rPr>
                        <w:t xml:space="preserve">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highlight w:val="none"/>
                        </w:rPr>
                        <w:t xml:space="preserve">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02022293 do Chi nhánh văn phòng đăng ký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12066EE3">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7:</w:t>
                      </w:r>
                      <w:r>
                        <w:rPr>
                          <w:rFonts w:ascii="Times New Roman" w:hAnsi="Times New Roman" w:eastAsia="Times New Roman" w:cs="Times New Roman"/>
                          <w:color w:val="000000"/>
                          <w:spacing w:val="3"/>
                          <w:sz w:val="24"/>
                          <w:highlight w:val="white"/>
                        </w:rPr>
                        <w:t xml:space="preserve"> Quyền sử dụng đất tại thửa đất số: 309,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highlight w:val="none"/>
                        </w:rPr>
                        <w:t xml:space="preserve">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02022289 do Chi nhánh văn phòng đăng k</w:t>
                      </w:r>
                      <w:r>
                        <w:rPr>
                          <w:rFonts w:ascii="Times New Roman" w:hAnsi="Times New Roman" w:eastAsia="Times New Roman" w:cs="Times New Roman"/>
                          <w:color w:val="000000"/>
                          <w:spacing w:val="3"/>
                          <w:sz w:val="24"/>
                          <w:highlight w:val="white"/>
                        </w:rPr>
                        <w:t xml:space="preserve">ý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36E9111B">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pacing w:val="3"/>
                          <w:sz w:val="24"/>
                          <w:highlight w:val="white"/>
                        </w:rPr>
                        <w:t xml:space="preserve">Tài sản 8:</w:t>
                      </w:r>
                      <w:r>
                        <w:rPr>
                          <w:rFonts w:ascii="Times New Roman" w:hAnsi="Times New Roman" w:eastAsia="Times New Roman" w:cs="Times New Roman"/>
                          <w:color w:val="000000"/>
                          <w:spacing w:val="3"/>
                          <w:sz w:val="24"/>
                          <w:highlight w:val="white"/>
                        </w:rPr>
                        <w:t xml:space="preserve"> Quyền sử dụng đất tại thửa đất số: 310, tờ bản đồ số: 32 có địa chỉ: Thôn Nước Ngọt, xã Cam Lập, thành phố Cam Ranh, tỉnh Khánh Hòa</w:t>
                      </w:r>
                      <w:r>
                        <w:rPr>
                          <w:rFonts w:ascii="Times New Roman" w:hAnsi="Times New Roman" w:eastAsia="Times New Roman" w:cs="Times New Roman"/>
                          <w:i/>
                          <w:iCs/>
                          <w:color w:val="000000"/>
                          <w:spacing w:val="3"/>
                          <w:sz w:val="24"/>
                          <w:highlight w:val="white"/>
                        </w:rPr>
                        <w:t xml:space="preserve"> (Nay là xã Nam Cam Ranh, tỉnh Khánh Hoà)</w:t>
                      </w:r>
                      <w:r>
                        <w:rPr>
                          <w:rFonts w:ascii="Times New Roman" w:hAnsi="Times New Roman" w:eastAsia="Times New Roman" w:cs="Times New Roman"/>
                          <w:color w:val="000000"/>
                          <w:spacing w:val="3"/>
                          <w:sz w:val="24"/>
                          <w:highlight w:val="white"/>
                        </w:rPr>
                        <w:t xml:space="preserve"> theo Giấy chứng nhận quyền sử dụng đất, quyền sở hữu tài sản gắn liền với đất số: AA 02022290 do Chi nhánh văn phòng đăng k</w:t>
                      </w:r>
                      <w:r>
                        <w:rPr>
                          <w:rFonts w:ascii="Times New Roman" w:hAnsi="Times New Roman" w:eastAsia="Times New Roman" w:cs="Times New Roman"/>
                          <w:color w:val="000000"/>
                          <w:spacing w:val="3"/>
                          <w:sz w:val="24"/>
                          <w:highlight w:val="white"/>
                        </w:rPr>
                        <w:t xml:space="preserve">ý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21F35C0A">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Tài sản 9:</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pacing w:val="3"/>
                          <w:sz w:val="24"/>
                          <w:highlight w:val="white"/>
                        </w:rPr>
                        <w:t xml:space="preserve">Quyền sử dụng đất tại thửa đất số: 311,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highlight w:val="none"/>
                        </w:rPr>
                        <w:t xml:space="preserve">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02022291 do Chi nhánh văn phòng đăng ký</w:t>
                      </w:r>
                      <w:r>
                        <w:rPr>
                          <w:rFonts w:ascii="Times New Roman" w:hAnsi="Times New Roman" w:eastAsia="Times New Roman" w:cs="Times New Roman"/>
                          <w:color w:val="000000"/>
                          <w:spacing w:val="3"/>
                          <w:sz w:val="24"/>
                          <w:highlight w:val="white"/>
                        </w:rPr>
                        <w:t xml:space="preserve"> đất đai tại Thành phố Cam Ranh cấp ngày 29/5/2025 cho Bà Tô Thị Lâm.</w:t>
                      </w:r>
                      <w:r>
                        <w:rPr>
                          <w:rFonts w:ascii="Times New Roman" w:hAnsi="Times New Roman" w:eastAsia="Times New Roman" w:cs="Times New Roman"/>
                          <w:sz w:val="24"/>
                        </w:rPr>
                      </w:r>
                      <w:r>
                        <w:rPr>
                          <w:rFonts w:ascii="Times New Roman" w:hAnsi="Times New Roman" w:eastAsia="Times New Roman" w:cs="Times New Roman"/>
                          <w:sz w:val="24"/>
                        </w:rPr>
                      </w:r>
                    </w:p>
                    <w:p w14:paraId="7D6654D4">
                      <w:pPr>
                        <w:pBdr>
                          <w:top w:val="none" w:color="000000" w:sz="4" w:space="0"/>
                          <w:left w:val="none" w:color="000000" w:sz="4" w:space="0"/>
                          <w:bottom w:val="none" w:color="000000" w:sz="4" w:space="0"/>
                          <w:right w:val="none" w:color="000000" w:sz="4" w:space="0"/>
                        </w:pBdr>
                        <w:spacing w:after="230" w:afterAutospacing="0" w:before="120" w:line="192" w:lineRule="auto"/>
                        <w:ind w:firstLine="0" w:left="0"/>
                        <w:jc w:val="both"/>
                        <w:rPr>
                          <w:rFonts w:ascii="Times New Roman" w:hAnsi="Times New Roman" w:eastAsia="Times New Roman" w:cs="Times New Roman"/>
                          <w:color w:val="000000"/>
                          <w:spacing w:val="3"/>
                          <w:sz w:val="24"/>
                          <w:szCs w:val="24"/>
                          <w:highlight w:val="white"/>
                        </w:rPr>
                      </w:pPr>
                      <w:r>
                        <w:rPr>
                          <w:rFonts w:ascii="Times New Roman" w:hAnsi="Times New Roman" w:eastAsia="Times New Roman" w:cs="Times New Roman"/>
                          <w:b/>
                          <w:bCs/>
                          <w:i/>
                          <w:iCs/>
                          <w:color w:val="000000"/>
                          <w:spacing w:val="3"/>
                          <w:sz w:val="24"/>
                          <w:szCs w:val="24"/>
                          <w:highlight w:val="white"/>
                        </w:rPr>
                        <w:t xml:space="preserve">Tài sản 10:</w:t>
                      </w:r>
                      <w:r>
                        <w:rPr>
                          <w:rFonts w:ascii="Times New Roman" w:hAnsi="Times New Roman" w:eastAsia="Times New Roman" w:cs="Times New Roman"/>
                          <w:b/>
                          <w:bCs/>
                          <w:i/>
                          <w:iCs/>
                          <w:color w:val="000000"/>
                          <w:spacing w:val="3"/>
                          <w:sz w:val="24"/>
                          <w:szCs w:val="24"/>
                          <w:highlight w:val="white"/>
                        </w:rPr>
                        <w:t xml:space="preserve"> </w:t>
                      </w:r>
                      <w:r>
                        <w:rPr>
                          <w:rFonts w:ascii="Times New Roman" w:hAnsi="Times New Roman" w:eastAsia="Times New Roman" w:cs="Times New Roman"/>
                          <w:color w:val="000000"/>
                          <w:spacing w:val="3"/>
                          <w:sz w:val="24"/>
                          <w:szCs w:val="24"/>
                          <w:highlight w:val="white"/>
                        </w:rPr>
                        <w:t xml:space="preserve">Quyền sử dụng đất tại thửa đất số: 312,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w:t>
                      </w:r>
                      <w:r>
                        <w:rPr>
                          <w:rFonts w:ascii="Times New Roman" w:hAnsi="Times New Roman" w:eastAsia="Times New Roman" w:cs="Times New Roman"/>
                          <w:color w:val="000000"/>
                          <w:spacing w:val="3"/>
                          <w:sz w:val="24"/>
                          <w:szCs w:val="24"/>
                          <w:highlight w:val="none"/>
                        </w:rPr>
                        <w:t xml:space="preserve"> </w:t>
                      </w:r>
                      <w:r>
                        <w:rPr>
                          <w:rFonts w:ascii="Times New Roman" w:hAnsi="Times New Roman" w:eastAsia="Times New Roman" w:cs="Times New Roman"/>
                          <w:color w:val="000000"/>
                          <w:spacing w:val="3"/>
                          <w:sz w:val="24"/>
                          <w:szCs w:val="24"/>
                          <w:highlight w:val="white"/>
                        </w:rPr>
                        <w:t xml:space="preserve">theo Giấy chứng nhận quyền sử dụng đất, quyền sở hữu tài sản gắn liền với đất số: AA 02022292 do Chi nhánh văn phòng đăng k</w:t>
                      </w:r>
                      <w:r>
                        <w:rPr>
                          <w:rFonts w:ascii="Times New Roman" w:hAnsi="Times New Roman" w:eastAsia="Times New Roman" w:cs="Times New Roman"/>
                          <w:color w:val="000000"/>
                          <w:spacing w:val="3"/>
                          <w:sz w:val="24"/>
                          <w:szCs w:val="24"/>
                          <w:highlight w:val="white"/>
                        </w:rPr>
                        <w:t xml:space="preserve">ý đất đai tại Thành phố Cam Ranh cấp ngày 29/5/2025 cho Bà Tô Thị Lâm.</w:t>
                      </w: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color w:val="000000"/>
                          <w:spacing w:val="3"/>
                          <w:sz w:val="24"/>
                          <w:szCs w:val="24"/>
                          <w:highlight w:val="white"/>
                        </w:rPr>
                      </w:r>
                    </w:p>
                    <w:p w14:paraId="51126D1B">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01/2026</w:t>
                      </w:r>
                      <w:r>
                        <w:rPr>
                          <w:lang w:val="pt-BR"/>
                        </w:rPr>
                        <w:t xml:space="preserve">.</w:t>
                      </w:r>
                      <w:r>
                        <w:rPr>
                          <w:lang w:val="pt-BR"/>
                        </w:rPr>
                      </w:r>
                      <w:r>
                        <w:rPr>
                          <w:lang w:val="pt-BR"/>
                        </w:rPr>
                      </w:r>
                    </w:p>
                    <w:p w14:paraId="49F7A47D">
                      <w:pPr>
                        <w:pBdr/>
                        <w:spacing w:after="120" w:before="120" w:line="360" w:lineRule="auto"/>
                        <w:ind/>
                        <w:jc w:val="center"/>
                        <w:rPr>
                          <w:bCs/>
                          <w:i/>
                          <w:iCs/>
                        </w:rPr>
                      </w:pPr>
                      <w:r>
                        <w:rPr>
                          <w:bCs/>
                          <w:i/>
                          <w:iCs/>
                        </w:rPr>
                      </w:r>
                      <w:r>
                        <w:rPr>
                          <w:bCs/>
                          <w:i/>
                          <w:iCs/>
                        </w:rPr>
                      </w:r>
                      <w:r>
                        <w:rPr>
                          <w:bCs/>
                          <w:i/>
                          <w:iCs/>
                        </w:rPr>
                      </w:r>
                    </w:p>
                    <w:p w14:paraId="0A9E11F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5DA3BE65" w14:textId="02D01E57">
      <w:pPr>
        <w:pBdr/>
        <w:spacing/>
        <w:ind w:right="-1"/>
        <w:jc w:val="center"/>
        <w:rPr>
          <w:b/>
          <w:sz w:val="28"/>
        </w:rPr>
      </w:pPr>
      <w:r>
        <w:rPr>
          <w:b/>
          <w:sz w:val="28"/>
        </w:rPr>
      </w:r>
      <w:r>
        <w:rPr>
          <w:b/>
          <w:sz w:val="28"/>
        </w:rPr>
      </w:r>
      <w:r>
        <w:rPr>
          <w:b/>
          <w:sz w:val="28"/>
        </w:rPr>
      </w:r>
    </w:p>
    <w:p w14:paraId="7E14224A" w14:textId="0C31B285">
      <w:pPr>
        <w:pBdr/>
        <w:spacing/>
        <w:ind w:right="-1"/>
        <w:jc w:val="center"/>
        <w:rPr>
          <w:b/>
          <w:sz w:val="28"/>
        </w:rPr>
      </w:pPr>
      <w:r>
        <w:rPr>
          <w:b/>
          <w:sz w:val="28"/>
        </w:rPr>
      </w:r>
      <w:r>
        <w:rPr>
          <w:b/>
          <w:sz w:val="28"/>
        </w:rPr>
      </w:r>
      <w:r>
        <w:rPr>
          <w:b/>
          <w:sz w:val="28"/>
        </w:rPr>
      </w:r>
    </w:p>
    <w:p w14:paraId="2FB64195" w14:textId="09526847">
      <w:pPr>
        <w:pBdr/>
        <w:spacing/>
        <w:ind w:right="-1"/>
        <w:jc w:val="center"/>
        <w:rPr>
          <w:b/>
          <w:sz w:val="28"/>
        </w:rPr>
      </w:pPr>
      <w:r>
        <w:rPr>
          <w:spacing w:val="16"/>
          <w:sz w:val="21"/>
          <w:szCs w:val="21"/>
        </w:rPr>
      </w:r>
      <w:r>
        <w:rPr>
          <w:b/>
          <w:sz w:val="28"/>
        </w:rPr>
      </w:r>
      <w:r>
        <w:rPr>
          <w:b/>
          <w:sz w:val="28"/>
        </w:rPr>
      </w:r>
    </w:p>
    <w:p w14:paraId="3E2C0CCA" w14:textId="046DF4BB">
      <w:pPr>
        <w:pBdr/>
        <w:spacing/>
        <w:ind w:right="-1"/>
        <w:jc w:val="center"/>
        <w:rPr>
          <w:b/>
          <w:sz w:val="28"/>
        </w:rPr>
      </w:pPr>
      <w:r>
        <w:rPr>
          <w:b/>
          <w:sz w:val="28"/>
        </w:rPr>
      </w:r>
      <w:r>
        <w:rPr>
          <w:b/>
          <w:sz w:val="28"/>
        </w:rPr>
      </w:r>
      <w:r>
        <w:rPr>
          <w:b/>
          <w:sz w:val="28"/>
        </w:rPr>
      </w:r>
    </w:p>
    <w:p w14:paraId="29BCAC07" w14:textId="25ABB519">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51BE7553">
      <w:pPr>
        <w:pBdr/>
        <w:spacing/>
        <w:ind w:right="-1"/>
        <w:jc w:val="center"/>
        <w:rPr>
          <w:b/>
          <w:sz w:val="28"/>
        </w:rPr>
      </w:pPr>
      <w:r>
        <w:rPr>
          <w:b/>
          <w:sz w:val="28"/>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shd w:val="clear" w:color="auto" w:fill="auto"/>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14:paraId="667B94E9" w14:textId="5579C468">
            <w:pPr>
              <w:pBdr/>
              <w:spacing w:after="120" w:before="100" w:beforeAutospacing="1"/>
              <w:ind/>
              <w:jc w:val="right"/>
              <w:rPr>
                <w:b/>
              </w:rPr>
            </w:pPr>
            <w:r>
              <w:rPr>
                <w:b/>
                <w:color w:val="000000" w:themeColor="text1"/>
              </w:rPr>
              <w:t xml:space="preserve">1-6</w:t>
            </w:r>
            <w:r>
              <w:rPr>
                <w:b/>
              </w:rPr>
            </w:r>
            <w:r>
              <w:rPr>
                <w:b/>
              </w:rPr>
            </w:r>
          </w:p>
        </w:tc>
      </w:tr>
      <w:tr>
        <w:trPr/>
        <w:tc>
          <w:tcPr>
            <w:shd w:val="clear" w:color="auto" w:fill="auto"/>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14:paraId="4F2ED344" w14:textId="1CAD4B96">
            <w:pPr>
              <w:pBdr/>
              <w:spacing w:after="120" w:before="100" w:beforeAutospacing="1"/>
              <w:ind/>
              <w:jc w:val="right"/>
              <w:rPr>
                <w:b/>
                <w:lang w:val="vi-VN"/>
              </w:rPr>
            </w:pPr>
            <w:r>
              <w:rPr>
                <w:b/>
                <w:lang w:val="vi-VN"/>
              </w:rPr>
              <w:t xml:space="preserve">7-43</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14:paraId="500A4666" w14:textId="4D5A7DCE">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14:paraId="207676FA" w14:textId="261FC8CD">
            <w:pPr>
              <w:pStyle w:val="108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14:paraId="7BBF0C6A" w14:textId="2B63051E">
            <w:pPr>
              <w:pBdr/>
              <w:spacing w:after="120" w:before="100" w:beforeAutospacing="1"/>
              <w:ind/>
              <w:jc w:val="right"/>
              <w:rPr>
                <w:b/>
                <w:bCs/>
              </w:rPr>
            </w:pPr>
            <w:r>
              <w:rPr>
                <w:b/>
                <w:bCs/>
              </w:rPr>
              <w:t xml:space="preserve">44-45</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14:paraId="3938CF39" w14:textId="7C91FF48">
            <w:pPr>
              <w:pStyle w:val="108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14:paraId="53728244" w14:textId="6775F516">
            <w:pPr>
              <w:pBdr/>
              <w:spacing w:after="120" w:before="100" w:beforeAutospacing="1"/>
              <w:ind/>
              <w:jc w:val="right"/>
              <w:rPr>
                <w:b/>
                <w:bCs/>
              </w:rPr>
            </w:pPr>
            <w:r>
              <w:rPr>
                <w:b/>
                <w:bCs/>
              </w:rPr>
              <w:t xml:space="preserve">46-51</w:t>
            </w:r>
            <w:r>
              <w:rPr>
                <w:b/>
                <w:bCs/>
              </w:rPr>
            </w:r>
            <w:r>
              <w:rPr>
                <w:b/>
                <w:bCs/>
              </w:rPr>
            </w:r>
          </w:p>
        </w:tc>
      </w:tr>
    </w:tbl>
    <w:p w14:paraId="65E81109"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8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8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1519"/>
        <w:gridCol w:w="2166"/>
        <w:gridCol w:w="6236"/>
      </w:tblGrid>
      <w:tr>
        <w:trPr>
          <w:trHeight w:val="1152"/>
        </w:trPr>
        <w:tc>
          <w:tcPr>
            <w:gridSpan w:val="2"/>
            <w:tcBorders/>
            <w:tcW w:w="1548" w:type="dxa"/>
            <w:textDirection w:val="lrTb"/>
            <w:noWrap w:val="false"/>
          </w:tcPr>
          <w:p w14:paraId="480263E8"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02" w:type="dxa"/>
            <w:textDirection w:val="lrTb"/>
            <w:noWrap w:val="false"/>
          </w:tcPr>
          <w:p w14:paraId="1EBFA0BD"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388623E4" w14:textId="77777777">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14:paraId="0D1BA245" w14:textId="77777777">
            <w:pPr>
              <w:pBdr/>
              <w:spacing w:line="312" w:lineRule="auto"/>
              <w:ind/>
              <w:jc w:val="both"/>
              <w:rPr>
                <w:lang w:val="da-DK"/>
              </w:rPr>
            </w:pPr>
            <w:r>
              <w:rPr>
                <w:lang w:val="da-DK"/>
              </w:rPr>
              <w:t xml:space="preserve">Điện thoại:  085 329 3333/ 024 2264 4333</w:t>
            </w:r>
            <w:r>
              <w:rPr>
                <w:lang w:val="da-DK"/>
              </w:rPr>
            </w:r>
            <w:r>
              <w:rPr>
                <w:lang w:val="da-DK"/>
              </w:rPr>
            </w:r>
          </w:p>
          <w:p w14:paraId="782CECA2" w14:textId="77777777">
            <w:pPr>
              <w:pBdr/>
              <w:spacing w:line="276" w:lineRule="auto"/>
              <w:ind/>
              <w:jc w:val="both"/>
              <w:rPr>
                <w:lang w:val="da-DK"/>
              </w:rPr>
            </w:pPr>
            <w:r>
              <w:rPr>
                <w:lang w:val="da-DK"/>
              </w:rPr>
              <w:t xml:space="preserve">Email: </w:t>
            </w:r>
            <w:r>
              <w:rPr>
                <w:lang w:val="da-DK"/>
              </w:rPr>
              <w:tab/>
            </w:r>
            <w:hyperlink r:id="rId15" w:tooltip="mailto:ilotus.contact@gmail.com" w:history="1">
              <w:r>
                <w:rPr>
                  <w:rStyle w:val="107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685" w:type="dxa"/>
            <w:textDirection w:val="lrTb"/>
            <w:noWrap w:val="false"/>
          </w:tcPr>
          <w:p w14:paraId="1638495B" w14:textId="77777777">
            <w:pPr>
              <w:pStyle w:val="1080"/>
              <w:pBdr/>
              <w:spacing w:after="60"/>
              <w:ind/>
              <w:rPr>
                <w:color w:val="000000" w:themeColor="text1"/>
                <w:sz w:val="24"/>
                <w:szCs w:val="24"/>
              </w:rPr>
            </w:pPr>
            <w:r>
              <w:rPr>
                <w:rStyle w:val="1079"/>
                <w:rFonts w:ascii="Times New Roman" w:hAnsi="Times New Roman"/>
                <w:color w:val="000000" w:themeColor="text1"/>
                <w:lang w:val="pt-BR"/>
              </w:rPr>
              <w:t xml:space="preserve">Số: </w:t>
            </w:r>
            <w:r>
              <w:rPr>
                <w:rStyle w:val="1079"/>
                <w:rFonts w:ascii="Times New Roman" w:hAnsi="Times New Roman"/>
                <w:color w:val="000000" w:themeColor="text1"/>
                <w:lang w:val="pt-BR"/>
              </w:rPr>
              <w:t xml:space="preserve">275/2026/0065/VFI-CT.24.A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14:paraId="0862E009" w14:textId="77777777">
            <w:pPr>
              <w:pStyle w:val="1080"/>
              <w:pBdr/>
              <w:spacing w:after="60"/>
              <w:ind w:right="-56"/>
              <w:jc w:val="right"/>
              <w:rPr>
                <w:color w:val="000000" w:themeColor="text1"/>
                <w:sz w:val="24"/>
                <w:szCs w:val="24"/>
                <w:lang w:val="vi-VN"/>
              </w:rPr>
            </w:pPr>
            <w:r>
              <w:rPr>
                <w:rStyle w:val="1079"/>
                <w:rFonts w:ascii="Times New Roman" w:hAnsi="Times New Roman"/>
                <w:i/>
                <w:color w:val="auto"/>
              </w:rPr>
              <w:t xml:space="preserve">TP. Hà Nội</w:t>
            </w:r>
            <w:r>
              <w:rPr>
                <w:rStyle w:val="1079"/>
                <w:rFonts w:ascii="Times New Roman" w:hAnsi="Times New Roman"/>
                <w:i/>
                <w:color w:val="auto"/>
                <w:lang w:val="vi-VN"/>
              </w:rPr>
              <w:t xml:space="preserve">, </w:t>
            </w:r>
            <w:r>
              <w:rPr>
                <w:rStyle w:val="1079"/>
                <w:rFonts w:ascii="Times New Roman" w:hAnsi="Times New Roman"/>
                <w:i/>
                <w:color w:val="000000" w:themeColor="text1"/>
                <w:lang w:val="vi-VN"/>
              </w:rPr>
              <w:t xml:space="preserve">ngày 13 tháng 1 năm 2026</w:t>
            </w:r>
            <w:r>
              <w:rPr>
                <w:color w:val="000000" w:themeColor="text1"/>
                <w:sz w:val="24"/>
                <w:szCs w:val="24"/>
                <w:lang w:val="vi-VN"/>
              </w:rPr>
            </w:r>
            <w:r>
              <w:rPr>
                <w:color w:val="000000" w:themeColor="text1"/>
                <w:sz w:val="24"/>
                <w:szCs w:val="24"/>
                <w:lang w:val="vi-VN"/>
              </w:rPr>
            </w:r>
          </w:p>
        </w:tc>
      </w:tr>
    </w:tbl>
    <w:p w14:paraId="60EC0402" w14:textId="1E567A91">
      <w:pPr>
        <w:pStyle w:val="1080"/>
        <w:pBdr/>
        <w:spacing w:after="120" w:before="200" w:line="288" w:lineRule="auto"/>
        <w:ind/>
        <w:jc w:val="center"/>
        <w:rPr>
          <w:rStyle w:val="1079"/>
          <w:rFonts w:ascii="Times New Roman" w:hAnsi="Times New Roman"/>
          <w:b/>
          <w:bCs/>
          <w:color w:val="auto"/>
          <w:sz w:val="30"/>
          <w:szCs w:val="30"/>
          <w:lang w:val="vi-VN"/>
        </w:rPr>
      </w:pPr>
      <w:r>
        <w:rPr>
          <w:rStyle w:val="1079"/>
          <w:rFonts w:ascii="Times New Roman" w:hAnsi="Times New Roman"/>
          <w:b/>
          <w:bCs/>
          <w:color w:val="auto"/>
          <w:sz w:val="30"/>
          <w:szCs w:val="30"/>
          <w:lang w:val="vi-VN"/>
        </w:rPr>
        <w:t xml:space="preserve">CHỨNG THƯ THẨM ĐỊNH GIÁ</w:t>
      </w:r>
      <w:r>
        <w:rPr>
          <w:rStyle w:val="1079"/>
          <w:rFonts w:ascii="Times New Roman" w:hAnsi="Times New Roman"/>
          <w:b/>
          <w:bCs/>
          <w:color w:val="auto"/>
          <w:sz w:val="30"/>
          <w:szCs w:val="30"/>
          <w:lang w:val="vi-VN"/>
        </w:rPr>
      </w:r>
      <w:r>
        <w:rPr>
          <w:rStyle w:val="1079"/>
          <w:rFonts w:ascii="Times New Roman" w:hAnsi="Times New Roman"/>
          <w:b/>
          <w:bCs/>
          <w:color w:val="auto"/>
          <w:sz w:val="30"/>
          <w:szCs w:val="30"/>
          <w:lang w:val="vi-VN"/>
        </w:rPr>
      </w:r>
    </w:p>
    <w:p w14:paraId="5BCBE7A1" w14:textId="63A76AA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Helen Solar</w:t>
      </w:r>
      <w:r>
        <w:rPr>
          <w:rFonts w:ascii="Times New Roman Bold" w:hAnsi="Times New Roman Bold"/>
          <w:b/>
          <w:lang w:val="pt-BR"/>
        </w:rPr>
      </w:r>
      <w:r>
        <w:rPr>
          <w:rFonts w:ascii="Times New Roman Bold" w:hAnsi="Times New Roman Bold"/>
          <w:b/>
          <w:lang w:val="pt-BR"/>
        </w:rPr>
      </w:r>
    </w:p>
    <w:p w14:paraId="38828AD2" w14:textId="0A8FAC50">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275/2026/0065/VFI-HĐTĐ.24.A</w:t>
      </w:r>
      <w:r>
        <w:rPr>
          <w:color w:val="000000" w:themeColor="text1"/>
          <w:spacing w:val="-4"/>
        </w:rPr>
        <w:t xml:space="preserve"> </w:t>
      </w:r>
      <w:r>
        <w:rPr>
          <w:spacing w:val="-4"/>
          <w:lang w:val="vi-VN"/>
        </w:rPr>
        <w:t xml:space="preserve">ký ngày 0</w:t>
      </w:r>
      <w:r>
        <w:rPr>
          <w:color w:val="000000" w:themeColor="text1"/>
          <w:spacing w:val="-4"/>
        </w:rPr>
        <w:t xml:space="preserve">5 tháng 01 năm 2025</w:t>
      </w:r>
      <w:r>
        <w:rPr>
          <w:spacing w:val="-4"/>
          <w:lang w:val="vi-VN"/>
        </w:rPr>
        <w:t xml:space="preserve"> </w:t>
      </w:r>
      <w:r>
        <w:rPr>
          <w:spacing w:val="-4"/>
          <w:lang w:val="vi-VN"/>
        </w:rPr>
        <w:t xml:space="preserve">giữa </w:t>
      </w:r>
      <w:r>
        <w:rPr>
          <w:color w:val="000000" w:themeColor="text1"/>
          <w:spacing w:val="-4"/>
        </w:rPr>
        <w:t xml:space="preserve">Công ty TNHH Helen Solar</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05FA5716">
      <w:pPr>
        <w:pBdr/>
        <w:spacing w:after="120" w:before="120" w:line="288" w:lineRule="auto"/>
        <w:ind w:firstLine="432"/>
        <w:jc w:val="both"/>
        <w:rPr>
          <w:spacing w:val="-2"/>
        </w:rPr>
      </w:pPr>
      <w:r>
        <w:rPr>
          <w:spacing w:val="-2"/>
          <w:lang w:val="pt-BR"/>
        </w:rPr>
        <w:t xml:space="preserve">Căn cứ Báo cáo thẩm định giá số</w:t>
      </w:r>
      <w:r>
        <w:rPr>
          <w:color w:val="000000" w:themeColor="text1"/>
          <w:spacing w:val="-2"/>
          <w:lang w:val="pt-BR"/>
        </w:rPr>
        <w:t xml:space="preserve"> </w:t>
      </w:r>
      <w:r>
        <w:rPr>
          <w:color w:val="000000" w:themeColor="text1"/>
          <w:spacing w:val="-4"/>
          <w:lang w:val="vi-VN"/>
        </w:rPr>
        <w:t xml:space="preserve">275/2026/0065/VFI-CT.24.A</w:t>
      </w:r>
      <w:r>
        <w:rPr>
          <w:spacing w:val="-2"/>
          <w:lang w:val="pt-BR"/>
        </w:rPr>
        <w:t xml:space="preserve"> ngày</w:t>
      </w:r>
      <w:r>
        <w:rPr>
          <w:spacing w:val="-2"/>
          <w:lang w:val="vi-VN"/>
        </w:rPr>
        <w:t xml:space="preserve"> </w:t>
      </w:r>
      <w:r>
        <w:rPr>
          <w:color w:val="000000" w:themeColor="text1"/>
          <w:spacing w:val="-2"/>
        </w:rPr>
        <w:t xml:space="preserve">13 tháng 01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2ABBB580">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3"/>
        <w:gridCol w:w="439"/>
        <w:gridCol w:w="6763"/>
      </w:tblGrid>
      <w:tr>
        <w:trPr>
          <w:trHeight w:val="20"/>
        </w:trPr>
        <w:tc>
          <w:tcPr>
            <w:shd w:val="clear" w:color="auto" w:fill="auto"/>
            <w:tcBorders/>
            <w:tcW w:w="1110" w:type="pct"/>
            <w:vAlign w:val="center"/>
            <w:textDirection w:val="lrTb"/>
            <w:noWrap w:val="false"/>
          </w:tcPr>
          <w:p w14:paraId="2E3A7954">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50E2E171">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193435D2">
            <w:pPr>
              <w:pBdr/>
              <w:spacing/>
              <w:ind/>
              <w:rPr/>
            </w:pPr>
            <w:r>
              <w:rPr>
                <w:b/>
                <w:bCs/>
              </w:rPr>
              <w:t xml:space="preserve">Công ty TNHH Helen Solar</w:t>
            </w:r>
            <w:r/>
          </w:p>
        </w:tc>
      </w:tr>
      <w:tr>
        <w:trPr>
          <w:trHeight w:val="20"/>
        </w:trPr>
        <w:tc>
          <w:tcPr>
            <w:shd w:val="clear" w:color="auto" w:fill="auto"/>
            <w:tcBorders/>
            <w:tcW w:w="1110" w:type="pct"/>
            <w:vAlign w:val="center"/>
            <w:textDirection w:val="lrTb"/>
            <w:noWrap w:val="false"/>
          </w:tcPr>
          <w:p w14:paraId="6EB10D0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14:paraId="16624D19">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76AE8408">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4201893618</w:t>
            </w:r>
            <w:r/>
          </w:p>
        </w:tc>
      </w:tr>
      <w:tr>
        <w:trPr>
          <w:trHeight w:val="20"/>
        </w:trPr>
        <w:tc>
          <w:tcPr>
            <w:shd w:val="clear" w:color="auto" w:fill="auto"/>
            <w:tcBorders/>
            <w:tcW w:w="1110" w:type="pct"/>
            <w:vAlign w:val="center"/>
            <w:textDirection w:val="lrTb"/>
            <w:noWrap w:val="false"/>
          </w:tcPr>
          <w:p w14:paraId="7DAB22CB">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Đại diện</w:t>
            </w:r>
            <w:r>
              <w:rPr>
                <w:b/>
                <w:bCs/>
              </w:rPr>
            </w:r>
            <w:r>
              <w:rPr>
                <w:b/>
                <w:bCs/>
              </w:rPr>
            </w:r>
          </w:p>
        </w:tc>
        <w:tc>
          <w:tcPr>
            <w:shd w:val="clear" w:color="auto" w:fill="auto"/>
            <w:tcBorders/>
            <w:tcW w:w="248" w:type="pct"/>
            <w:vAlign w:val="center"/>
            <w:textDirection w:val="lrTb"/>
            <w:noWrap w:val="false"/>
          </w:tcPr>
          <w:p w14:paraId="1ABCB489">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b/>
                <w:bCs/>
              </w:rPr>
            </w:pPr>
            <w:r>
              <w:rPr>
                <w:rFonts w:ascii="Times New Roman" w:hAnsi="Times New Roman" w:eastAsia="Times New Roman" w:cs="Times New Roman"/>
                <w:b/>
                <w:bCs/>
                <w:color w:val="000000"/>
                <w:sz w:val="24"/>
              </w:rPr>
              <w:t xml:space="preserve">:</w:t>
            </w:r>
            <w:r>
              <w:rPr>
                <w:b/>
                <w:bCs/>
              </w:rPr>
            </w:r>
            <w:r>
              <w:rPr>
                <w:b/>
                <w:bCs/>
              </w:rPr>
            </w:r>
          </w:p>
        </w:tc>
        <w:tc>
          <w:tcPr>
            <w:tcBorders/>
            <w:tcW w:w="3643" w:type="pct"/>
            <w:vAlign w:val="center"/>
            <w:textDirection w:val="lrTb"/>
            <w:noWrap w:val="false"/>
          </w:tcPr>
          <w:p w14:paraId="165FFA5C">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Bà Bùi Thị Hương</w:t>
            </w:r>
            <w:r>
              <w:rPr>
                <w:b/>
                <w:bCs/>
              </w:rPr>
            </w:r>
            <w:r>
              <w:rPr>
                <w:b/>
                <w:bCs/>
              </w:rPr>
            </w:r>
          </w:p>
        </w:tc>
      </w:tr>
      <w:tr>
        <w:trPr>
          <w:trHeight w:val="20"/>
        </w:trPr>
        <w:tc>
          <w:tcPr>
            <w:shd w:val="clear" w:color="auto" w:fill="auto"/>
            <w:tcBorders/>
            <w:tcW w:w="1110" w:type="pct"/>
            <w:vAlign w:val="center"/>
            <w:textDirection w:val="lrTb"/>
            <w:noWrap w:val="false"/>
          </w:tcPr>
          <w:p w14:paraId="3EEB911A">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Chức vụ</w:t>
            </w:r>
            <w:r>
              <w:rPr>
                <w:b/>
                <w:bCs/>
              </w:rPr>
            </w:r>
            <w:r>
              <w:rPr>
                <w:b/>
                <w:bCs/>
              </w:rPr>
            </w:r>
          </w:p>
        </w:tc>
        <w:tc>
          <w:tcPr>
            <w:shd w:val="clear" w:color="auto" w:fill="auto"/>
            <w:tcBorders/>
            <w:tcW w:w="248" w:type="pct"/>
            <w:vAlign w:val="center"/>
            <w:textDirection w:val="lrTb"/>
            <w:noWrap w:val="false"/>
          </w:tcPr>
          <w:p w14:paraId="73ADD24C">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b/>
                <w:bCs/>
              </w:rPr>
            </w:pPr>
            <w:r>
              <w:rPr>
                <w:rFonts w:ascii="Times New Roman" w:hAnsi="Times New Roman" w:eastAsia="Times New Roman" w:cs="Times New Roman"/>
                <w:b/>
                <w:bCs/>
                <w:color w:val="000000"/>
                <w:sz w:val="24"/>
              </w:rPr>
              <w:t xml:space="preserve">:</w:t>
            </w:r>
            <w:r>
              <w:rPr>
                <w:b/>
                <w:bCs/>
              </w:rPr>
            </w:r>
            <w:r>
              <w:rPr>
                <w:b/>
                <w:bCs/>
              </w:rPr>
            </w:r>
          </w:p>
        </w:tc>
        <w:tc>
          <w:tcPr>
            <w:tcBorders/>
            <w:tcW w:w="3643" w:type="pct"/>
            <w:vAlign w:val="center"/>
            <w:textDirection w:val="lrTb"/>
            <w:noWrap w:val="false"/>
          </w:tcPr>
          <w:p w14:paraId="0DCDE141">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Giám đốc</w:t>
            </w:r>
            <w:r>
              <w:rPr>
                <w:b/>
                <w:bCs/>
              </w:rPr>
            </w:r>
            <w:r>
              <w:rPr>
                <w:b/>
                <w:bCs/>
              </w:rPr>
            </w:r>
          </w:p>
        </w:tc>
      </w:tr>
      <w:tr>
        <w:trPr>
          <w:trHeight w:val="20"/>
        </w:trPr>
        <w:tc>
          <w:tcPr>
            <w:shd w:val="clear" w:color="ffffff" w:fill="ffffff"/>
            <w:tcBorders/>
            <w:tcW w:w="1110" w:type="pct"/>
            <w:vAlign w:val="center"/>
            <w:vMerge w:val="restart"/>
            <w:textDirection w:val="lrTb"/>
            <w:noWrap w:val="false"/>
          </w:tcPr>
          <w:p w14:paraId="45392ABD">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ffffff" w:fill="ffffff"/>
            <w:tcBorders/>
            <w:tcW w:w="248" w:type="pct"/>
            <w:vAlign w:val="center"/>
            <w:vMerge w:val="restart"/>
            <w:textDirection w:val="lrTb"/>
            <w:noWrap w:val="false"/>
          </w:tcPr>
          <w:p w14:paraId="20227437">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14:paraId="00A8232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Tầng 1 - Tòa nhà CT3 - C’Land, số 81, đường Lê Đức Thọ, phường Mỹ Đình 2, quận Nam Từ Liêm,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4F516A84">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6A6B59B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DD236E3">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45C844FD">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shd w:val="clear" w:color="auto" w:fill="auto"/>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7F71D8CA">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300BDE91">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14:paraId="244060CA" w14:textId="6BEC98D0">
            <w:pPr>
              <w:pBdr/>
              <w:spacing w:after="40" w:before="40" w:line="276"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14:paraId="54CDE9F1" w14:textId="6EAF61AA">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A94A41B" w14:textId="5397DE1C">
            <w:pPr>
              <w:pBdr/>
              <w:spacing w:after="40" w:before="40" w:line="276" w:lineRule="auto"/>
              <w:ind/>
              <w:rPr>
                <w:b/>
                <w:bCs/>
              </w:rPr>
            </w:pPr>
            <w:r>
              <w:rPr>
                <w:b/>
                <w:bCs/>
              </w:rPr>
              <w:t xml:space="preserve">Chủ tịch HĐQT kiêm Tổng Giám Đốc</w:t>
            </w:r>
            <w:r>
              <w:rPr>
                <w:b/>
                <w:bCs/>
              </w:rPr>
            </w:r>
            <w:r>
              <w:rPr>
                <w:b/>
                <w:bCs/>
              </w:rPr>
            </w:r>
          </w:p>
        </w:tc>
      </w:tr>
    </w:tbl>
    <w:p w14:paraId="3BC2FDA2" w14:textId="2F6BA9E4">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14:paraId="16A0E9C4">
      <w:pPr>
        <w:pBdr>
          <w:top w:val="none" w:color="000000" w:sz="4" w:space="0"/>
          <w:left w:val="none" w:color="000000" w:sz="4" w:space="0"/>
          <w:bottom w:val="none" w:color="000000" w:sz="4" w:space="0"/>
          <w:right w:val="none" w:color="000000" w:sz="4" w:space="0"/>
        </w:pBdr>
        <w:spacing w:after="120" w:before="120" w:line="288" w:lineRule="auto"/>
        <w:ind w:firstLine="360"/>
        <w:jc w:val="both"/>
        <w:rPr>
          <w14:ligatures w14:val="none"/>
        </w:rPr>
      </w:pPr>
      <w:r>
        <w:rPr>
          <w:b/>
          <w:bCs/>
          <w:i/>
          <w:iCs/>
        </w:rPr>
        <w:t xml:space="preserve">Tài </w:t>
      </w:r>
      <w:r>
        <w:rPr>
          <w:b/>
          <w:bCs/>
          <w:i/>
          <w:iCs/>
        </w:rPr>
        <w:t xml:space="preserve">sản 1:</w:t>
      </w:r>
      <w:r>
        <w:t xml:space="preserve"> Quyền </w:t>
      </w:r>
      <w:r>
        <w:t xml:space="preserve">sử</w:t>
      </w:r>
      <w:r>
        <w:t xml:space="preserve"> dụng đất tại thửa đất số: 317, tờ bản đồ số: 32 có địa chỉ: Thôn Nước Ngọt, xã Cam Lập, thành phố Cam Ranh, tỉnh Khánh Hòa </w:t>
      </w:r>
      <w:r>
        <w:rPr>
          <w:i/>
          <w:iCs/>
        </w:rPr>
        <w:t xml:space="preserve">(Nay là xã Nam Cam Ranh, tỉnh Khánh Hoà) </w:t>
      </w:r>
      <w:r>
        <w:t xml:space="preserve">theo Giấy chứng nhận quyền sử dụng đất, quyền sở hữu tài sản gắn liền với đất số: AA 02022297 do Chi nhánh văn phòng đăng ký đất</w:t>
      </w:r>
      <w:r>
        <w:t xml:space="preserve"> đai</w:t>
      </w:r>
      <w:r>
        <w:t xml:space="preserve"> tại Thành phố Cam Ranh cấp ngày 29/5/2025 cho Bà Tô Thị Lâm.</w:t>
      </w:r>
      <w:r>
        <w:rPr>
          <w14:ligatures w14:val="none"/>
        </w:rPr>
      </w:r>
      <w:r>
        <w:rPr>
          <w14:ligatures w14:val="none"/>
        </w:rPr>
      </w:r>
    </w:p>
    <w:p w14:paraId="6776645D">
      <w:pPr>
        <w:pBdr>
          <w:top w:val="none" w:color="000000" w:sz="4" w:space="0"/>
          <w:left w:val="none" w:color="000000" w:sz="4" w:space="0"/>
          <w:bottom w:val="none" w:color="000000" w:sz="4" w:space="0"/>
          <w:right w:val="none" w:color="000000" w:sz="4" w:space="0"/>
        </w:pBdr>
        <w:spacing w:after="120" w:before="120" w:line="288" w:lineRule="auto"/>
        <w:ind w:firstLine="360"/>
        <w:jc w:val="both"/>
        <w:rPr>
          <w14:ligatures w14:val="none"/>
        </w:rPr>
      </w:pPr>
      <w:r>
        <w:rPr>
          <w:b/>
          <w:bCs/>
          <w:i/>
          <w:iCs/>
        </w:rPr>
        <w:t xml:space="preserve">Tài sản 2:</w:t>
      </w:r>
      <w:r>
        <w:t xml:space="preserve"> Quyền sử </w:t>
      </w:r>
      <w:r>
        <w:t xml:space="preserve">dụng đất tại thửa đất số: 314, tờ bản đồ số: 32 có địa chỉ: Thôn Nước Ngọt, xã Cam Lập, thành phố Cam Ranh, tỉnh Khánh Hòa</w:t>
      </w:r>
      <w:r>
        <w:rPr>
          <w:i/>
          <w:iCs/>
        </w:rPr>
        <w:t xml:space="preserve"> </w:t>
      </w:r>
      <w:r>
        <w:rPr>
          <w:i/>
          <w:iCs/>
        </w:rPr>
        <w:t xml:space="preserve">(Nay là xã Nam Cam Ranh, tỉnh Khánh Hoà)</w:t>
      </w:r>
      <w:r>
        <w:rPr>
          <w:i/>
          <w:iCs/>
        </w:rPr>
        <w:t xml:space="preserve"> </w:t>
      </w:r>
      <w:r>
        <w:t xml:space="preserve">theo Giấy chứng nhận quyền sử dụng đất, quyền sở hữu tài sản gắn liền với đất số: AA 02022294 do Chi nhánh văn phòng đăng k</w:t>
      </w:r>
      <w:r>
        <w:t xml:space="preserve">ý đất đai tại Thành phố Cam Ranh cấp ngày 29/5/2025 cho Bà Tô Thị Lâm.</w:t>
      </w:r>
      <w:r>
        <w:rPr>
          <w14:ligatures w14:val="none"/>
        </w:rPr>
      </w:r>
      <w:r>
        <w:rPr>
          <w14:ligatures w14:val="none"/>
        </w:rPr>
      </w:r>
    </w:p>
    <w:p w14:paraId="535B1645">
      <w:pPr>
        <w:pBdr>
          <w:top w:val="none" w:color="000000" w:sz="4" w:space="0"/>
          <w:left w:val="none" w:color="000000" w:sz="4" w:space="0"/>
          <w:bottom w:val="none" w:color="000000" w:sz="4" w:space="0"/>
          <w:right w:val="none" w:color="000000" w:sz="4" w:space="0"/>
        </w:pBdr>
        <w:spacing w:after="120" w:before="120" w:line="288" w:lineRule="auto"/>
        <w:ind w:firstLine="360"/>
        <w:jc w:val="both"/>
        <w:rPr>
          <w14:ligatures w14:val="none"/>
        </w:rPr>
      </w:pPr>
      <w:r>
        <w:rPr>
          <w:b/>
          <w:bCs/>
          <w:i/>
          <w:iCs/>
        </w:rPr>
        <w:t xml:space="preserve">Tài sản 3:</w:t>
      </w:r>
      <w:r>
        <w:t xml:space="preserve"> Quyền sử dụng đất tại thửa đất số: 315, tờ bản đồ số: 32 có địa chỉ: Thôn Nước Ngọt, xã Cam Lập, thành phố Cam Ranh, tỉnh Khánh Hòa</w:t>
      </w:r>
      <w:r>
        <w:rPr>
          <w:i/>
          <w:iCs/>
        </w:rPr>
        <w:t xml:space="preserve"> </w:t>
      </w:r>
      <w:r>
        <w:rPr>
          <w:i/>
          <w:iCs/>
        </w:rPr>
        <w:t xml:space="preserve">(Nay là xã Nam Cam Ranh, tỉnh Khánh Hoà)</w:t>
      </w:r>
      <w:r>
        <w:rPr>
          <w:i/>
          <w:iCs/>
        </w:rPr>
        <w:t xml:space="preserve"> </w:t>
      </w:r>
      <w:r>
        <w:t xml:space="preserve"> theo Giấy chứng nhận quyền sử dụng đất, quyền sở hữu tài sản gắn </w:t>
      </w:r>
      <w:r>
        <w:rPr>
          <w:lang w:val="pt-BR"/>
        </w:rPr>
        <w:t xml:space="preserve">liền </w:t>
      </w:r>
      <w:r>
        <w:t xml:space="preserve">với đất số: AA 02022295 do Chi nhánh văn phòng đăng k</w:t>
      </w:r>
      <w:r>
        <w:t xml:space="preserve">ý đất đai tại Thành phố Cam Ranh cấp ngày 29/5/2025 cho Bà Tô Thị Lâm.</w:t>
      </w:r>
      <w:r>
        <w:rPr>
          <w14:ligatures w14:val="none"/>
        </w:rPr>
      </w:r>
      <w:r>
        <w:rPr>
          <w14:ligatures w14:val="none"/>
        </w:rPr>
      </w:r>
    </w:p>
    <w:p w14:paraId="043EEC60">
      <w:pPr>
        <w:pBdr>
          <w:top w:val="none" w:color="000000" w:sz="4" w:space="0"/>
          <w:left w:val="none" w:color="000000" w:sz="4" w:space="0"/>
          <w:bottom w:val="none" w:color="000000" w:sz="4" w:space="0"/>
          <w:right w:val="none" w:color="000000" w:sz="4" w:space="0"/>
        </w:pBdr>
        <w:spacing w:after="120" w:before="120" w:line="288" w:lineRule="auto"/>
        <w:ind w:firstLine="360"/>
        <w:jc w:val="both"/>
        <w:rPr>
          <w14:ligatures w14:val="none"/>
        </w:rPr>
      </w:pPr>
      <w:r>
        <w:rPr>
          <w:b/>
          <w:bCs/>
          <w:i/>
          <w:iCs/>
        </w:rPr>
        <w:t xml:space="preserve">Tài sản 4:</w:t>
      </w:r>
      <w:r>
        <w:t xml:space="preserve"> Quyền sử dụng đất tại thửa đất số: 316, tờ bản đồ số: 32 có địa chỉ: Thôn Nước Ngọt, xã Cam Lập, </w:t>
      </w:r>
      <w:r>
        <w:rPr>
          <w:lang w:val="pt-BR"/>
        </w:rPr>
        <w:t xml:space="preserve">thành </w:t>
      </w:r>
      <w:r>
        <w:t xml:space="preserve">phố Cam Ranh, tỉnh Khánh Hòa </w:t>
      </w:r>
      <w:r>
        <w:rPr>
          <w:i/>
          <w:iCs/>
        </w:rPr>
        <w:t xml:space="preserve">(Nay là xã Nam Cam Ranh, tỉnh Khánh Hoà)</w:t>
      </w:r>
      <w:r>
        <w:t xml:space="preserve"> theo Giấy chứng nhận quyền sử dụng đất, quyền sở hữu tài sản gắn liền với đất số: AA 02022296 do Chi nhánh văn phòng đăng k</w:t>
      </w:r>
      <w:r>
        <w:t xml:space="preserve">ý đất đai tại Thành phố Cam Ranh cấp ngày 29/5/2025 cho Bà Tô Thị Lâm.</w:t>
      </w:r>
      <w:r>
        <w:rPr>
          <w14:ligatures w14:val="none"/>
        </w:rPr>
      </w:r>
      <w:r>
        <w:rPr>
          <w14:ligatures w14:val="none"/>
        </w:rPr>
      </w:r>
    </w:p>
    <w:p w14:paraId="2B1846F8">
      <w:pPr>
        <w:pBdr>
          <w:top w:val="none" w:color="000000" w:sz="4" w:space="0"/>
          <w:left w:val="none" w:color="000000" w:sz="4" w:space="0"/>
          <w:bottom w:val="none" w:color="000000" w:sz="4" w:space="0"/>
          <w:right w:val="none" w:color="000000" w:sz="4" w:space="0"/>
        </w:pBdr>
        <w:spacing w:after="120" w:before="120" w:line="288" w:lineRule="auto"/>
        <w:ind w:firstLine="360"/>
        <w:jc w:val="both"/>
        <w:rPr>
          <w14:ligatures w14:val="none"/>
        </w:rPr>
      </w:pPr>
      <w:r>
        <w:rPr>
          <w:b/>
          <w:bCs/>
          <w:i/>
          <w:iCs/>
        </w:rPr>
        <w:t xml:space="preserve">Tài sản 5:</w:t>
      </w:r>
      <w:r>
        <w:rPr>
          <w:b/>
          <w:bCs/>
          <w:i/>
          <w:iCs/>
        </w:rPr>
        <w:t xml:space="preserve"> </w:t>
      </w:r>
      <w:r>
        <w:t xml:space="preserve">Quyền sử dụng đất tại thửa đất số: 318, tờ bản đồ số: 32 có địa chỉ: Thôn Nước Ngọt, xã Cam Lập, </w:t>
      </w:r>
      <w:r>
        <w:rPr>
          <w:b w:val="0"/>
          <w:bCs w:val="0"/>
          <w:i w:val="0"/>
          <w:iCs w:val="0"/>
        </w:rPr>
        <w:t xml:space="preserve">thành </w:t>
      </w:r>
      <w:r>
        <w:t xml:space="preserve">phố Cam Ranh, tỉnh Khánh Hòa </w:t>
      </w:r>
      <w:r>
        <w:rPr>
          <w:i/>
          <w:iCs/>
        </w:rPr>
        <w:t xml:space="preserve">(Nay là xã Nam Cam Ranh, tỉnh Khánh Hoà)</w:t>
      </w:r>
      <w:r>
        <w:rPr>
          <w:i/>
          <w:iCs/>
        </w:rPr>
        <w:t xml:space="preserve"> </w:t>
      </w:r>
      <w:r>
        <w:t xml:space="preserve">theo Giấy chứng nhận quyền sử dụng đất, quyền sở hữu tài sản gắn liền với đất số: AA 02022298 do Chi nhánh văn phòng đăng k</w:t>
      </w:r>
      <w:r>
        <w:t xml:space="preserve">ý</w:t>
      </w:r>
      <w:r>
        <w:t xml:space="preserve"> đất đai tại Thành phố Cam Ranh cấp ngày 29/5/2025 cho Bà Tô Thị Lâm.</w:t>
      </w:r>
      <w:r>
        <w:rPr>
          <w14:ligatures w14:val="none"/>
        </w:rPr>
      </w:r>
      <w:r>
        <w:rPr>
          <w14:ligatures w14:val="none"/>
        </w:rPr>
      </w:r>
    </w:p>
    <w:p w14:paraId="66CBE693">
      <w:pPr>
        <w:pBdr>
          <w:top w:val="none" w:color="000000" w:sz="4" w:space="0"/>
          <w:left w:val="none" w:color="000000" w:sz="4" w:space="0"/>
          <w:bottom w:val="none" w:color="000000" w:sz="4" w:space="0"/>
          <w:right w:val="none" w:color="000000" w:sz="4" w:space="0"/>
        </w:pBdr>
        <w:spacing w:after="120" w:before="120" w:line="288" w:lineRule="auto"/>
        <w:ind w:firstLine="360"/>
        <w:jc w:val="both"/>
        <w:rPr>
          <w14:ligatures w14:val="none"/>
        </w:rPr>
      </w:pPr>
      <w:r>
        <w:rPr>
          <w:b/>
          <w:bCs/>
          <w:i/>
          <w:iCs/>
        </w:rPr>
        <w:t xml:space="preserve">Tài sản 6:</w:t>
      </w:r>
      <w:r>
        <w:t xml:space="preserve"> Quyền sử dụng đất tại thửa đất số: 313, tờ bản đồ số: 32 có địa chỉ: Thôn Nước Ngọt, xã Cam Lập, </w:t>
      </w:r>
      <w:r>
        <w:t xml:space="preserve">thành</w:t>
      </w:r>
      <w:r>
        <w:t xml:space="preserve"> </w:t>
      </w:r>
      <w:r>
        <w:t xml:space="preserve">phố </w:t>
      </w:r>
      <w:r>
        <w:t xml:space="preserve">Cam Ranh, tỉnh Khánh Hòa</w:t>
      </w:r>
      <w:r>
        <w:rPr>
          <w:i/>
          <w:iCs/>
        </w:rPr>
        <w:t xml:space="preserve"> </w:t>
      </w:r>
      <w:r>
        <w:rPr>
          <w:i/>
          <w:iCs/>
        </w:rPr>
        <w:t xml:space="preserve">(Nay là xã Nam Cam Ranh, tỉnh Khánh Hoà)</w:t>
      </w:r>
      <w:r>
        <w:rPr>
          <w:i/>
          <w:iCs/>
        </w:rPr>
        <w:t xml:space="preserve"> </w:t>
      </w:r>
      <w:r>
        <w:t xml:space="preserve">theo Giấy chứng nhận quyền sử dụng đất, quyền sở hữu tài sản gắn liền với đất số: AA 02022293 do Chi nhánh văn phòng đăng ký đất đai tại Thành phố Cam Ranh cấp ngày 29/5/2025 cho Bà Tô Thị Lâm.</w:t>
      </w:r>
      <w:r>
        <w:rPr>
          <w14:ligatures w14:val="none"/>
        </w:rPr>
      </w:r>
      <w:r>
        <w:rPr>
          <w14:ligatures w14:val="none"/>
        </w:rPr>
      </w:r>
    </w:p>
    <w:p w14:paraId="790E9869">
      <w:pPr>
        <w:pBdr>
          <w:top w:val="none" w:color="000000" w:sz="4" w:space="0"/>
          <w:left w:val="none" w:color="000000" w:sz="4" w:space="0"/>
          <w:bottom w:val="none" w:color="000000" w:sz="4" w:space="0"/>
          <w:right w:val="none" w:color="000000" w:sz="4" w:space="0"/>
        </w:pBdr>
        <w:spacing w:after="120" w:before="120" w:line="288" w:lineRule="auto"/>
        <w:ind w:firstLine="360"/>
        <w:jc w:val="both"/>
        <w:rPr>
          <w14:ligatures w14:val="none"/>
        </w:rPr>
      </w:pPr>
      <w:r>
        <w:rPr>
          <w:b/>
          <w:bCs/>
          <w:i/>
          <w:iCs/>
        </w:rPr>
        <w:t xml:space="preserve">Tài sản 7:</w:t>
      </w:r>
      <w:r>
        <w:rPr>
          <w:b/>
          <w:bCs/>
          <w:i/>
          <w:iCs/>
        </w:rPr>
        <w:t xml:space="preserve"> </w:t>
      </w:r>
      <w:r>
        <w:t xml:space="preserve">Quyền sử dụng đất tại thửa đất số: 309, tờ bản đồ số: 32 có địa chỉ: Thôn Nước Ngọt, xã Cam Lập, thành </w:t>
      </w:r>
      <w:r>
        <w:t xml:space="preserve">phố </w:t>
      </w:r>
      <w:r>
        <w:t xml:space="preserve">Cam Ranh, tỉnh Khánh Hòa </w:t>
      </w:r>
      <w:r>
        <w:rPr>
          <w:i/>
          <w:iCs/>
        </w:rPr>
        <w:t xml:space="preserve">(Nay là xã Nam Cam Ranh, tỉnh Khánh Hoà)</w:t>
      </w:r>
      <w:r>
        <w:rPr>
          <w:i/>
          <w:iCs/>
        </w:rPr>
        <w:t xml:space="preserve"> </w:t>
      </w:r>
      <w:r>
        <w:t xml:space="preserve">theo Giấy chứng nhận quyền sử dụng đất, quyền sở hữu tài sản gắn liền với đất số: AA 02022289 do Chi nhánh văn phòng đăng k</w:t>
      </w:r>
      <w:r>
        <w:t xml:space="preserve">ý đất đai tại Thành phố Cam Ranh cấp ngày 29/5/2025 cho Bà Tô Thị Lâm.</w:t>
      </w:r>
      <w:r>
        <w:rPr>
          <w14:ligatures w14:val="none"/>
        </w:rPr>
      </w:r>
      <w:r>
        <w:rPr>
          <w14:ligatures w14:val="none"/>
        </w:rPr>
      </w:r>
    </w:p>
    <w:p w14:paraId="795EEECD">
      <w:pPr>
        <w:pBdr>
          <w:top w:val="none" w:color="000000" w:sz="4" w:space="0"/>
          <w:left w:val="none" w:color="000000" w:sz="4" w:space="0"/>
          <w:bottom w:val="none" w:color="000000" w:sz="4" w:space="0"/>
          <w:right w:val="none" w:color="000000" w:sz="4" w:space="0"/>
        </w:pBdr>
        <w:spacing w:after="120" w:before="120" w:line="288" w:lineRule="auto"/>
        <w:ind w:firstLine="360"/>
        <w:jc w:val="both"/>
        <w:rPr>
          <w14:ligatures w14:val="none"/>
        </w:rPr>
      </w:pPr>
      <w:r>
        <w:rPr>
          <w:b/>
          <w:bCs/>
          <w:i/>
          <w:iCs/>
        </w:rPr>
        <w:t xml:space="preserve">Tài sản 8:</w:t>
      </w:r>
      <w:r>
        <w:t xml:space="preserve"> Quyền sử dụng đất tại thửa đất số: 310, tờ bản đồ số: 32 có địa chỉ: Thôn Nước Ngọt, xã Cam Lập, thành phố </w:t>
      </w:r>
      <w:r>
        <w:rPr>
          <w:b w:val="0"/>
          <w:bCs w:val="0"/>
          <w:i w:val="0"/>
          <w:iCs w:val="0"/>
        </w:rPr>
        <w:t xml:space="preserve">Cam </w:t>
      </w:r>
      <w:r>
        <w:t xml:space="preserve">Ranh, tỉnh Khánh Hòa</w:t>
      </w:r>
      <w:r>
        <w:rPr>
          <w:i/>
          <w:iCs/>
        </w:rPr>
        <w:t xml:space="preserve"> (Nay là xã Nam Cam Ranh, tỉnh Khánh Hoà)</w:t>
      </w:r>
      <w:r>
        <w:rPr>
          <w:i/>
          <w:iCs/>
        </w:rPr>
        <w:t xml:space="preserve"> </w:t>
      </w:r>
      <w:r>
        <w:t xml:space="preserve">theo Giấy chứng nhận quyền sử dụng đất, quyền sở hữu tài sản gắn liền với đất số: AA 02022290 do Chi nhánh văn phòng đăng k</w:t>
      </w:r>
      <w:r>
        <w:t xml:space="preserve">ý đất đai tại Thành phố Cam Ranh cấp ngày 29/5/2025 cho Bà Tô Thị Lâm.</w:t>
      </w:r>
      <w:r>
        <w:rPr>
          <w14:ligatures w14:val="none"/>
        </w:rPr>
      </w:r>
      <w:r>
        <w:rPr>
          <w14:ligatures w14:val="none"/>
        </w:rPr>
      </w:r>
    </w:p>
    <w:p w14:paraId="617E8EC2">
      <w:pPr>
        <w:pBdr>
          <w:top w:val="none" w:color="000000" w:sz="4" w:space="0"/>
          <w:left w:val="none" w:color="000000" w:sz="4" w:space="0"/>
          <w:bottom w:val="none" w:color="000000" w:sz="4" w:space="0"/>
          <w:right w:val="none" w:color="000000" w:sz="4" w:space="0"/>
        </w:pBdr>
        <w:spacing w:after="120" w:before="120" w:line="288" w:lineRule="auto"/>
        <w:ind w:firstLine="360"/>
        <w:jc w:val="both"/>
        <w:rPr>
          <w14:ligatures w14:val="none"/>
        </w:rPr>
      </w:pPr>
      <w:r>
        <w:rPr>
          <w:b/>
          <w:bCs/>
          <w:i/>
          <w:iCs/>
        </w:rPr>
        <w:t xml:space="preserve">Tài sản 9:</w:t>
      </w:r>
      <w:r>
        <w:rPr>
          <w:b/>
          <w:bCs/>
          <w:i/>
          <w:iCs/>
        </w:rPr>
        <w:t xml:space="preserve"> </w:t>
      </w:r>
      <w:r>
        <w:t xml:space="preserve">Quyền sử dụng đất tại thửa đất số: 311, tờ bản đồ số: 32 có địa chỉ: Thôn Nước Ngọt, xã Cam Lập, thành phố Cam Ranh, tỉnh Khánh Hòa </w:t>
      </w:r>
      <w:r>
        <w:rPr>
          <w:i/>
          <w:iCs/>
        </w:rPr>
        <w:t xml:space="preserve">(Nay là xã Nam Cam Ranh, tỉnh Khánh Hoà)</w:t>
      </w:r>
      <w:r>
        <w:rPr>
          <w:i/>
          <w:iCs/>
        </w:rPr>
        <w:t xml:space="preserve"> </w:t>
      </w:r>
      <w:r>
        <w:t xml:space="preserve">theo Giấy chứng nhận quyền sử dụng đất, quyền sở </w:t>
      </w:r>
      <w:r>
        <w:t xml:space="preserve">hữu tài sản gắn liền với đất số: AA 02022291 do Chi nhánh văn phòng đăng ký</w:t>
      </w:r>
      <w:r>
        <w:t xml:space="preserve"> đất đai tại Thành phố Cam Ranh cấp ngày 29/5/2025 cho Bà Tô Thị Lâm.</w:t>
      </w:r>
      <w:r>
        <w:rPr>
          <w14:ligatures w14:val="none"/>
        </w:rPr>
      </w:r>
      <w:r>
        <w:rPr>
          <w14:ligatures w14:val="none"/>
        </w:rPr>
      </w:r>
    </w:p>
    <w:p w14:paraId="2D9C5913">
      <w:pPr>
        <w:pBdr>
          <w:top w:val="none" w:color="000000" w:sz="4" w:space="0"/>
          <w:left w:val="none" w:color="000000" w:sz="4" w:space="0"/>
          <w:bottom w:val="none" w:color="000000" w:sz="4" w:space="0"/>
          <w:right w:val="none" w:color="000000" w:sz="4" w:space="0"/>
        </w:pBdr>
        <w:spacing w:after="120" w:before="120" w:line="288" w:lineRule="auto"/>
        <w:ind w:firstLine="360"/>
        <w:jc w:val="both"/>
        <w:rPr>
          <w14:ligatures w14:val="none"/>
        </w:rPr>
      </w:pPr>
      <w:r>
        <w:rPr>
          <w:b/>
          <w:bCs/>
          <w:i/>
          <w:iCs/>
        </w:rPr>
        <w:t xml:space="preserve">Tài sản 10:</w:t>
      </w:r>
      <w:r>
        <w:t xml:space="preserve"> </w:t>
      </w:r>
      <w:r>
        <w:t xml:space="preserve">Quyền sử </w:t>
      </w:r>
      <w:r>
        <w:rPr>
          <w:b w:val="0"/>
          <w:bCs w:val="0"/>
          <w:i w:val="0"/>
          <w:iCs w:val="0"/>
        </w:rPr>
        <w:t xml:space="preserve">dụng </w:t>
      </w:r>
      <w:r>
        <w:t xml:space="preserve">đất tại thửa đất số: 312, tờ bản đồ số: 32 có địa chỉ: Thôn Nước Ngọt, xã Cam Lập, thành phố Cam Ranh, tỉnh Khánh Hòa </w:t>
      </w:r>
      <w:r>
        <w:rPr>
          <w:i/>
          <w:iCs/>
        </w:rPr>
        <w:t xml:space="preserve">(Nay là xã Nam Cam Ranh, tỉnh Khánh Hoà)</w:t>
      </w:r>
      <w:r>
        <w:rPr>
          <w:i/>
          <w:iCs/>
        </w:rPr>
        <w:t xml:space="preserve"> </w:t>
      </w:r>
      <w:r>
        <w:t xml:space="preserve">theo Giấy chứng nhận quyền sử dụng đất, quyền sở hữu tài sản gắn liền với đất số: AA 02022292 do Chi nhánh văn phòng đăng k</w:t>
      </w:r>
      <w:r>
        <w:t xml:space="preserve">ý đất đai tại Thành phố Cam Ranh cấp ngày 29/5/2025 cho Bà Tô Thị Lâm</w:t>
      </w:r>
      <w:r>
        <w:t xml:space="preserve">.</w:t>
      </w:r>
      <w:r>
        <w:rPr>
          <w14:ligatures w14:val="none"/>
        </w:rPr>
      </w:r>
      <w:r>
        <w:rPr>
          <w14:ligatures w14:val="none"/>
        </w:rPr>
      </w:r>
    </w:p>
    <w:p w14:paraId="76883363" w14:textId="4DD69652">
      <w:pPr>
        <w:pBdr/>
        <w:spacing w:after="120" w:before="120" w:line="27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28587A2E">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3DA94E50">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7B0F6A68" w14:textId="038B5C33">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01/2026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Style w:val="1085"/>
        <w:tblInd w:w="-193"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43"/>
        <w:gridCol w:w="4794"/>
        <w:gridCol w:w="1224"/>
        <w:gridCol w:w="1440"/>
        <w:gridCol w:w="1800"/>
      </w:tblGrid>
      <w:tr>
        <w:trPr>
          <w:trHeight w:val="600"/>
        </w:trPr>
        <w:tc>
          <w:tcPr>
            <w:tcBorders>
              <w:top w:val="single" w:color="000000" w:sz="4" w:space="0"/>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8CA4F6A">
            <w:pPr>
              <w:pBdr/>
              <w:spacing w:line="276" w:lineRule="auto"/>
              <w:ind/>
              <w:jc w:val="center"/>
              <w:rPr/>
            </w:pPr>
            <w:r>
              <w:rPr>
                <w:rFonts w:ascii="Times New Roman" w:hAnsi="Times New Roman" w:eastAsia="Times New Roman" w:cs="Times New Roman"/>
                <w:b/>
                <w:color w:val="000000"/>
                <w:sz w:val="24"/>
              </w:rPr>
              <w:t xml:space="preserve">TT</w:t>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CDCADC4">
            <w:pPr>
              <w:pBdr/>
              <w:spacing w:line="276"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31A073D">
            <w:pPr>
              <w:pBdr/>
              <w:spacing w:line="276" w:lineRule="auto"/>
              <w:ind/>
              <w:jc w:val="center"/>
              <w:rPr/>
            </w:pPr>
            <w:r>
              <w:rPr>
                <w:rFonts w:ascii="Times New Roman" w:hAnsi="Times New Roman" w:eastAsia="Times New Roman" w:cs="Times New Roman"/>
                <w:b/>
                <w:color w:val="000000"/>
                <w:sz w:val="24"/>
              </w:rPr>
              <w:t xml:space="preserve">Diện tích (m²)</w:t>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E44BA14">
            <w:pPr>
              <w:pBdr/>
              <w:spacing w:line="276" w:lineRule="auto"/>
              <w:ind/>
              <w:jc w:val="center"/>
              <w:rPr/>
            </w:pPr>
            <w:r>
              <w:rPr>
                <w:rFonts w:ascii="Times New Roman" w:hAnsi="Times New Roman" w:eastAsia="Times New Roman" w:cs="Times New Roman"/>
                <w:b/>
                <w:color w:val="000000"/>
                <w:sz w:val="24"/>
              </w:rPr>
              <w:t xml:space="preserve">Đơn giá (đồng/m²)</w:t>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DED2ECB">
            <w:pPr>
              <w:pBdr/>
              <w:spacing w:line="276" w:lineRule="auto"/>
              <w:ind/>
              <w:jc w:val="center"/>
              <w:rPr/>
            </w:pPr>
            <w:r>
              <w:rPr>
                <w:rFonts w:ascii="Times New Roman" w:hAnsi="Times New Roman" w:eastAsia="Times New Roman" w:cs="Times New Roman"/>
                <w:b/>
                <w:color w:val="000000"/>
                <w:sz w:val="24"/>
              </w:rPr>
              <w:t xml:space="preserve">Thành tiền (đồng)</w:t>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C938384">
            <w:pPr>
              <w:pBdr/>
              <w:spacing w:line="276" w:lineRule="auto"/>
              <w:ind/>
              <w:jc w:val="center"/>
              <w:rPr/>
            </w:pPr>
            <w:r>
              <w:rPr>
                <w:rFonts w:ascii="Times New Roman" w:hAnsi="Times New Roman" w:eastAsia="Times New Roman" w:cs="Times New Roman"/>
                <w:b/>
                <w:color w:val="000000"/>
                <w:sz w:val="24"/>
              </w:rPr>
              <w:t xml:space="preserve">1</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00FC9FB">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317,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 </w:t>
            </w:r>
            <w:r>
              <w:rPr>
                <w:rFonts w:ascii="Times New Roman" w:hAnsi="Times New Roman" w:eastAsia="Times New Roman" w:cs="Times New Roman"/>
                <w:b/>
                <w:color w:val="000000"/>
                <w:sz w:val="24"/>
              </w:rPr>
              <w:t xml:space="preserve">theo Giấy chứng nhận quyền sử dụng đất, quyền sở hữu tài sản gắn liền với đất số: AA 02022297 số vào sổ cấp GCN CN5203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F41BBF6">
            <w:pPr>
              <w:pBdr/>
              <w:spacing w:line="276" w:lineRule="auto"/>
              <w:ind/>
              <w:jc w:val="right"/>
              <w:rPr/>
            </w:pPr>
            <w:r>
              <w:rPr>
                <w:rFonts w:ascii="Times New Roman" w:hAnsi="Times New Roman" w:eastAsia="Times New Roman" w:cs="Times New Roman"/>
                <w:b/>
                <w:color w:val="000000"/>
                <w:sz w:val="24"/>
              </w:rPr>
              <w:t xml:space="preserve">2.881.437.200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EB19EBC">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7FF7E3A">
            <w:pPr>
              <w:pBdr/>
              <w:spacing w:line="276"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02A52652">
            <w:pPr>
              <w:pBdr/>
              <w:spacing w:line="276" w:lineRule="auto"/>
              <w:ind/>
              <w:jc w:val="center"/>
              <w:rPr/>
            </w:pPr>
            <w:r>
              <w:rPr>
                <w:rFonts w:ascii="Times New Roman" w:hAnsi="Times New Roman" w:eastAsia="Times New Roman" w:cs="Times New Roman"/>
                <w:color w:val="000000"/>
                <w:sz w:val="24"/>
              </w:rPr>
              <w:t xml:space="preserve">221,6</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2B799D7">
            <w:pPr>
              <w:pBdr/>
              <w:spacing w:line="276" w:lineRule="auto"/>
              <w:ind/>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FC8736A">
            <w:pPr>
              <w:pBdr/>
              <w:spacing w:line="276" w:lineRule="auto"/>
              <w:ind/>
              <w:jc w:val="right"/>
              <w:rPr/>
            </w:pPr>
            <w:r>
              <w:rPr>
                <w:rFonts w:ascii="Times New Roman" w:hAnsi="Times New Roman" w:eastAsia="Times New Roman" w:cs="Times New Roman"/>
                <w:color w:val="000000"/>
                <w:sz w:val="24"/>
              </w:rPr>
              <w:t xml:space="preserve">2.880.800.000</w:t>
            </w:r>
            <w:r/>
          </w:p>
        </w:tc>
      </w:tr>
      <w:tr>
        <w:trPr>
          <w:trHeight w:val="399"/>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688B655">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45E2D2F">
            <w:pPr>
              <w:pBdr/>
              <w:spacing w:line="276" w:lineRule="auto"/>
              <w:ind/>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4D8A5641">
            <w:pPr>
              <w:pBdr/>
              <w:spacing w:line="276" w:lineRule="auto"/>
              <w:ind/>
              <w:jc w:val="center"/>
              <w:rPr/>
            </w:pPr>
            <w:r>
              <w:rPr>
                <w:rFonts w:ascii="Times New Roman" w:hAnsi="Times New Roman" w:eastAsia="Times New Roman" w:cs="Times New Roman"/>
                <w:color w:val="000000"/>
                <w:sz w:val="24"/>
              </w:rPr>
              <w:t xml:space="preserve">11,8</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828816B">
            <w:pPr>
              <w:pBdr/>
              <w:spacing w:line="276" w:lineRule="auto"/>
              <w:ind/>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F346374">
            <w:pPr>
              <w:pBdr/>
              <w:spacing w:line="276" w:lineRule="auto"/>
              <w:ind/>
              <w:jc w:val="right"/>
              <w:rPr/>
            </w:pPr>
            <w:r>
              <w:rPr>
                <w:rFonts w:ascii="Times New Roman" w:hAnsi="Times New Roman" w:eastAsia="Times New Roman" w:cs="Times New Roman"/>
                <w:color w:val="000000"/>
                <w:sz w:val="24"/>
              </w:rPr>
              <w:t xml:space="preserve">637.200</w:t>
            </w:r>
            <w:r/>
          </w:p>
        </w:tc>
      </w:tr>
      <w:tr>
        <w:trPr>
          <w:trHeight w:val="1974"/>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F955449">
            <w:pPr>
              <w:pBdr/>
              <w:spacing w:line="276" w:lineRule="auto"/>
              <w:ind/>
              <w:jc w:val="center"/>
              <w:rPr/>
            </w:pPr>
            <w:r>
              <w:rPr>
                <w:rFonts w:ascii="Times New Roman" w:hAnsi="Times New Roman" w:eastAsia="Times New Roman" w:cs="Times New Roman"/>
                <w:b/>
                <w:color w:val="000000"/>
                <w:sz w:val="24"/>
              </w:rPr>
              <w:t xml:space="preserve">2</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ACDD3D3">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314,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02022294 số vào sổ cấp GCN CN5200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333886A">
            <w:pPr>
              <w:pBdr/>
              <w:spacing w:line="276" w:lineRule="auto"/>
              <w:ind/>
              <w:jc w:val="right"/>
              <w:rPr/>
            </w:pPr>
            <w:r>
              <w:rPr>
                <w:rFonts w:ascii="Times New Roman" w:hAnsi="Times New Roman" w:eastAsia="Times New Roman" w:cs="Times New Roman"/>
                <w:b/>
                <w:color w:val="000000"/>
                <w:sz w:val="24"/>
              </w:rPr>
              <w:t xml:space="preserve">3.207.505.000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0AB7E8F">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C1CFFF2">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096D8F8F">
            <w:pPr>
              <w:pBdr/>
              <w:spacing w:line="276" w:lineRule="auto"/>
              <w:ind/>
              <w:jc w:val="center"/>
              <w:rPr/>
            </w:pPr>
            <w:r>
              <w:rPr>
                <w:rFonts w:ascii="Times New Roman" w:hAnsi="Times New Roman" w:eastAsia="Times New Roman" w:cs="Times New Roman"/>
                <w:color w:val="000000"/>
                <w:sz w:val="24"/>
              </w:rPr>
              <w:t xml:space="preserve">246,7</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C12202C">
            <w:pPr>
              <w:pBdr/>
              <w:spacing w:line="276" w:lineRule="auto"/>
              <w:ind/>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840312E">
            <w:pPr>
              <w:pBdr/>
              <w:spacing w:line="276" w:lineRule="auto"/>
              <w:ind/>
              <w:jc w:val="right"/>
              <w:rPr/>
            </w:pPr>
            <w:r>
              <w:rPr>
                <w:rFonts w:ascii="Times New Roman" w:hAnsi="Times New Roman" w:eastAsia="Times New Roman" w:cs="Times New Roman"/>
                <w:color w:val="000000"/>
                <w:sz w:val="24"/>
              </w:rPr>
              <w:t xml:space="preserve">3.207.100.000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0830199">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3A758B7">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5B9F8076">
            <w:pPr>
              <w:pBdr/>
              <w:spacing w:line="276" w:lineRule="auto"/>
              <w:ind/>
              <w:jc w:val="center"/>
              <w:rPr/>
            </w:pPr>
            <w:r>
              <w:rPr>
                <w:rFonts w:ascii="Times New Roman" w:hAnsi="Times New Roman" w:eastAsia="Times New Roman" w:cs="Times New Roman"/>
                <w:color w:val="000000"/>
                <w:sz w:val="24"/>
              </w:rPr>
              <w:t xml:space="preserve">7,5</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10C7641">
            <w:pPr>
              <w:pBdr/>
              <w:spacing w:line="276" w:lineRule="auto"/>
              <w:ind/>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BFF7495">
            <w:pPr>
              <w:pBdr/>
              <w:spacing w:line="276" w:lineRule="auto"/>
              <w:ind/>
              <w:jc w:val="right"/>
              <w:rPr/>
            </w:pPr>
            <w:r>
              <w:rPr>
                <w:rFonts w:ascii="Times New Roman" w:hAnsi="Times New Roman" w:eastAsia="Times New Roman" w:cs="Times New Roman"/>
                <w:color w:val="000000"/>
                <w:sz w:val="24"/>
              </w:rPr>
              <w:t xml:space="preserve">405.000</w:t>
            </w:r>
            <w:r/>
          </w:p>
        </w:tc>
      </w:tr>
      <w:tr>
        <w:trPr>
          <w:trHeight w:val="22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90148B7">
            <w:pPr>
              <w:pBdr/>
              <w:spacing w:line="276" w:lineRule="auto"/>
              <w:ind/>
              <w:jc w:val="center"/>
              <w:rPr/>
            </w:pPr>
            <w:r>
              <w:rPr>
                <w:rFonts w:ascii="Times New Roman" w:hAnsi="Times New Roman" w:eastAsia="Times New Roman" w:cs="Times New Roman"/>
                <w:b/>
                <w:color w:val="000000"/>
                <w:sz w:val="24"/>
              </w:rPr>
              <w:t xml:space="preserve">3</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6B11908">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315,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02022295 số vào sổ cấp GCN CN5201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1D1E592">
            <w:pPr>
              <w:pBdr/>
              <w:spacing w:line="276" w:lineRule="auto"/>
              <w:ind/>
              <w:jc w:val="right"/>
              <w:rPr/>
            </w:pPr>
            <w:r>
              <w:rPr>
                <w:rFonts w:ascii="Times New Roman" w:hAnsi="Times New Roman" w:eastAsia="Times New Roman" w:cs="Times New Roman"/>
                <w:b/>
                <w:color w:val="000000"/>
                <w:sz w:val="24"/>
              </w:rPr>
              <w:t xml:space="preserve">3.068.486.000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48E258A">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27961DF">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295DBBFC">
            <w:pPr>
              <w:pBdr/>
              <w:spacing w:line="276" w:lineRule="auto"/>
              <w:ind/>
              <w:jc w:val="center"/>
              <w:rPr/>
            </w:pPr>
            <w:r>
              <w:rPr>
                <w:rFonts w:ascii="Times New Roman" w:hAnsi="Times New Roman" w:eastAsia="Times New Roman" w:cs="Times New Roman"/>
                <w:color w:val="000000"/>
                <w:sz w:val="24"/>
              </w:rPr>
              <w:t xml:space="preserve">236</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6CB1814">
            <w:pPr>
              <w:pBdr/>
              <w:spacing w:line="276" w:lineRule="auto"/>
              <w:ind/>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9CAFCC9">
            <w:pPr>
              <w:pBdr/>
              <w:spacing w:line="276" w:lineRule="auto"/>
              <w:ind/>
              <w:jc w:val="right"/>
              <w:rPr/>
            </w:pPr>
            <w:r>
              <w:rPr>
                <w:rFonts w:ascii="Times New Roman" w:hAnsi="Times New Roman" w:eastAsia="Times New Roman" w:cs="Times New Roman"/>
                <w:color w:val="000000"/>
                <w:sz w:val="24"/>
              </w:rPr>
              <w:t xml:space="preserve">3.068.000.000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2C059CE">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734427C">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1C9941AB">
            <w:pPr>
              <w:pBdr/>
              <w:spacing w:line="276" w:lineRule="auto"/>
              <w:ind/>
              <w:jc w:val="center"/>
              <w:rPr/>
            </w:pPr>
            <w:r>
              <w:rPr>
                <w:rFonts w:ascii="Times New Roman" w:hAnsi="Times New Roman" w:eastAsia="Times New Roman" w:cs="Times New Roman"/>
                <w:color w:val="000000"/>
                <w:sz w:val="24"/>
              </w:rPr>
              <w:t xml:space="preserve">9</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4B43E25">
            <w:pPr>
              <w:pBdr/>
              <w:spacing w:line="276" w:lineRule="auto"/>
              <w:ind/>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A03C1ED">
            <w:pPr>
              <w:pBdr/>
              <w:spacing w:line="276" w:lineRule="auto"/>
              <w:ind/>
              <w:jc w:val="right"/>
              <w:rPr/>
            </w:pPr>
            <w:r>
              <w:rPr>
                <w:rFonts w:ascii="Times New Roman" w:hAnsi="Times New Roman" w:eastAsia="Times New Roman" w:cs="Times New Roman"/>
                <w:color w:val="000000"/>
                <w:sz w:val="24"/>
              </w:rPr>
              <w:t xml:space="preserve">486.000</w:t>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280CF1F">
            <w:pPr>
              <w:pBdr/>
              <w:spacing w:line="276" w:lineRule="auto"/>
              <w:ind/>
              <w:jc w:val="center"/>
              <w:rPr/>
            </w:pPr>
            <w:r>
              <w:rPr>
                <w:rFonts w:ascii="Times New Roman" w:hAnsi="Times New Roman" w:eastAsia="Times New Roman" w:cs="Times New Roman"/>
                <w:b/>
                <w:color w:val="000000"/>
                <w:sz w:val="24"/>
              </w:rPr>
              <w:t xml:space="preserve">4</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36AEBAE">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316,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02022296  số vào sổ cấp GCN CN5202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823913E">
            <w:pPr>
              <w:pBdr/>
              <w:spacing w:line="276" w:lineRule="auto"/>
              <w:ind/>
              <w:jc w:val="right"/>
              <w:rPr/>
            </w:pPr>
            <w:r>
              <w:rPr>
                <w:rFonts w:ascii="Times New Roman" w:hAnsi="Times New Roman" w:eastAsia="Times New Roman" w:cs="Times New Roman"/>
                <w:b/>
                <w:color w:val="000000"/>
                <w:sz w:val="24"/>
              </w:rPr>
              <w:t xml:space="preserve">2.964.583.200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FC6619B">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DED88EB">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15E55A9E">
            <w:pPr>
              <w:pBdr/>
              <w:spacing w:line="276" w:lineRule="auto"/>
              <w:ind/>
              <w:jc w:val="center"/>
              <w:rPr/>
            </w:pPr>
            <w:r>
              <w:rPr>
                <w:rFonts w:ascii="Times New Roman" w:hAnsi="Times New Roman" w:eastAsia="Times New Roman" w:cs="Times New Roman"/>
                <w:color w:val="000000"/>
                <w:sz w:val="24"/>
              </w:rPr>
              <w:t xml:space="preserve">228</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609D2A0">
            <w:pPr>
              <w:pBdr/>
              <w:spacing w:line="276" w:lineRule="auto"/>
              <w:ind/>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BBBA3B2">
            <w:pPr>
              <w:pBdr/>
              <w:spacing w:line="276" w:lineRule="auto"/>
              <w:ind/>
              <w:jc w:val="right"/>
              <w:rPr/>
            </w:pPr>
            <w:r>
              <w:rPr>
                <w:rFonts w:ascii="Times New Roman" w:hAnsi="Times New Roman" w:eastAsia="Times New Roman" w:cs="Times New Roman"/>
                <w:color w:val="000000"/>
                <w:sz w:val="24"/>
              </w:rPr>
              <w:t xml:space="preserve">2.964.000.000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3A9B2B3">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1A48A54">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7BA8D3A4">
            <w:pPr>
              <w:pBdr/>
              <w:spacing w:line="276" w:lineRule="auto"/>
              <w:ind/>
              <w:jc w:val="center"/>
              <w:rPr/>
            </w:pPr>
            <w:r>
              <w:rPr>
                <w:rFonts w:ascii="Times New Roman" w:hAnsi="Times New Roman" w:eastAsia="Times New Roman" w:cs="Times New Roman"/>
                <w:color w:val="000000"/>
                <w:sz w:val="24"/>
              </w:rPr>
              <w:t xml:space="preserve">10,8</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61EFC08">
            <w:pPr>
              <w:pBdr/>
              <w:spacing w:line="276" w:lineRule="auto"/>
              <w:ind/>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BE97240">
            <w:pPr>
              <w:pBdr/>
              <w:spacing w:line="276" w:lineRule="auto"/>
              <w:ind/>
              <w:jc w:val="right"/>
              <w:rPr/>
            </w:pPr>
            <w:r>
              <w:rPr>
                <w:rFonts w:ascii="Times New Roman" w:hAnsi="Times New Roman" w:eastAsia="Times New Roman" w:cs="Times New Roman"/>
                <w:color w:val="000000"/>
                <w:sz w:val="24"/>
              </w:rPr>
              <w:t xml:space="preserve">583.200</w:t>
            </w:r>
            <w:r/>
          </w:p>
        </w:tc>
      </w:tr>
      <w:tr>
        <w:trPr>
          <w:trHeight w:val="217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A259512">
            <w:pPr>
              <w:pBdr/>
              <w:spacing w:line="276" w:lineRule="auto"/>
              <w:ind/>
              <w:jc w:val="center"/>
              <w:rPr/>
            </w:pPr>
            <w:r>
              <w:rPr>
                <w:rFonts w:ascii="Times New Roman" w:hAnsi="Times New Roman" w:eastAsia="Times New Roman" w:cs="Times New Roman"/>
                <w:b/>
                <w:color w:val="000000"/>
                <w:sz w:val="24"/>
              </w:rPr>
              <w:t xml:space="preserve">5</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F20D927">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318,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 </w:t>
            </w:r>
            <w:r>
              <w:rPr>
                <w:rFonts w:ascii="Times New Roman" w:hAnsi="Times New Roman" w:eastAsia="Times New Roman" w:cs="Times New Roman"/>
                <w:b/>
                <w:color w:val="000000"/>
                <w:sz w:val="24"/>
              </w:rPr>
              <w:t xml:space="preserve">theo Giấy chứng nhận quyền sử dụng đất, quyền sở hữu tài sản gắn liền với đất số: AA 02022298 số vào sổ cấp GCN CN5204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FD7E7A1">
            <w:pPr>
              <w:pBdr/>
              <w:spacing w:line="276" w:lineRule="auto"/>
              <w:ind/>
              <w:jc w:val="right"/>
              <w:rPr/>
            </w:pPr>
            <w:r>
              <w:rPr>
                <w:rFonts w:ascii="Times New Roman" w:hAnsi="Times New Roman" w:eastAsia="Times New Roman" w:cs="Times New Roman"/>
                <w:b/>
                <w:color w:val="000000"/>
                <w:sz w:val="24"/>
              </w:rPr>
              <w:t xml:space="preserve">5.247.694.800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FEB786B">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5AE36B4">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592FBF56">
            <w:pPr>
              <w:pBdr/>
              <w:spacing w:line="276" w:lineRule="auto"/>
              <w:ind/>
              <w:jc w:val="center"/>
              <w:rPr/>
            </w:pPr>
            <w:r>
              <w:rPr>
                <w:rFonts w:ascii="Times New Roman" w:hAnsi="Times New Roman" w:eastAsia="Times New Roman" w:cs="Times New Roman"/>
                <w:color w:val="000000"/>
                <w:sz w:val="24"/>
              </w:rPr>
              <w:t xml:space="preserve">424,8</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47200AB">
            <w:pPr>
              <w:pBdr/>
              <w:spacing w:line="276" w:lineRule="auto"/>
              <w:ind/>
              <w:jc w:val="center"/>
              <w:rPr/>
            </w:pPr>
            <w:r>
              <w:rPr>
                <w:rFonts w:ascii="Times New Roman" w:hAnsi="Times New Roman" w:eastAsia="Times New Roman" w:cs="Times New Roman"/>
                <w:color w:val="000000"/>
                <w:sz w:val="24"/>
              </w:rPr>
              <w:t xml:space="preserve">12.350.000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11C72C7">
            <w:pPr>
              <w:pBdr/>
              <w:spacing w:line="276" w:lineRule="auto"/>
              <w:ind/>
              <w:jc w:val="right"/>
              <w:rPr/>
            </w:pPr>
            <w:r>
              <w:rPr>
                <w:rFonts w:ascii="Times New Roman" w:hAnsi="Times New Roman" w:eastAsia="Times New Roman" w:cs="Times New Roman"/>
                <w:color w:val="000000"/>
                <w:sz w:val="24"/>
              </w:rPr>
              <w:t xml:space="preserve">5.246.280.000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F9FD262">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830D9DF">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1D3174FE">
            <w:pPr>
              <w:pBdr/>
              <w:spacing w:line="276" w:lineRule="auto"/>
              <w:ind/>
              <w:jc w:val="center"/>
              <w:rPr/>
            </w:pPr>
            <w:r>
              <w:rPr>
                <w:rFonts w:ascii="Times New Roman" w:hAnsi="Times New Roman" w:eastAsia="Times New Roman" w:cs="Times New Roman"/>
                <w:color w:val="000000"/>
                <w:sz w:val="24"/>
              </w:rPr>
              <w:t xml:space="preserve">26,2</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C022501">
            <w:pPr>
              <w:pBdr/>
              <w:spacing w:line="276" w:lineRule="auto"/>
              <w:ind/>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46B0884">
            <w:pPr>
              <w:pBdr/>
              <w:spacing w:line="276" w:lineRule="auto"/>
              <w:ind/>
              <w:jc w:val="right"/>
              <w:rPr/>
            </w:pPr>
            <w:r>
              <w:rPr>
                <w:rFonts w:ascii="Times New Roman" w:hAnsi="Times New Roman" w:eastAsia="Times New Roman" w:cs="Times New Roman"/>
                <w:color w:val="000000"/>
                <w:sz w:val="24"/>
              </w:rPr>
              <w:t xml:space="preserve">1.414.800</w:t>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F42F2DD">
            <w:pPr>
              <w:pBdr/>
              <w:spacing w:line="276" w:lineRule="auto"/>
              <w:ind/>
              <w:jc w:val="center"/>
              <w:rPr/>
            </w:pPr>
            <w:r>
              <w:rPr>
                <w:rFonts w:ascii="Times New Roman" w:hAnsi="Times New Roman" w:eastAsia="Times New Roman" w:cs="Times New Roman"/>
                <w:b/>
                <w:color w:val="000000"/>
                <w:sz w:val="24"/>
              </w:rPr>
              <w:t xml:space="preserve">6</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DC4074B">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313,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02022293 số vào sổ cấp GCN CN5209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A556A37">
            <w:pPr>
              <w:pBdr/>
              <w:spacing w:line="276" w:lineRule="auto"/>
              <w:ind/>
              <w:jc w:val="right"/>
              <w:rPr/>
            </w:pPr>
            <w:r>
              <w:rPr>
                <w:rFonts w:ascii="Times New Roman" w:hAnsi="Times New Roman" w:eastAsia="Times New Roman" w:cs="Times New Roman"/>
                <w:b/>
                <w:color w:val="000000"/>
                <w:sz w:val="24"/>
              </w:rPr>
              <w:t xml:space="preserve">8.598.357.880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CD4613E">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BF6298C">
            <w:pPr>
              <w:pBdr/>
              <w:spacing w:line="276"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2B9AF402">
            <w:pPr>
              <w:pBdr/>
              <w:spacing w:line="276" w:lineRule="auto"/>
              <w:ind/>
              <w:jc w:val="center"/>
              <w:rPr/>
            </w:pPr>
            <w:r>
              <w:rPr>
                <w:rFonts w:ascii="Times New Roman" w:hAnsi="Times New Roman" w:eastAsia="Times New Roman" w:cs="Times New Roman"/>
                <w:color w:val="000000"/>
                <w:sz w:val="24"/>
              </w:rPr>
              <w:t xml:space="preserve">1.225,00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F520528">
            <w:pPr>
              <w:pBdr/>
              <w:spacing w:line="276" w:lineRule="auto"/>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7043D2C">
            <w:pPr>
              <w:pBdr/>
              <w:spacing w:line="276" w:lineRule="auto"/>
              <w:ind/>
              <w:jc w:val="right"/>
              <w:rPr/>
            </w:pPr>
            <w:r>
              <w:rPr>
                <w:rFonts w:ascii="Times New Roman" w:hAnsi="Times New Roman" w:eastAsia="Times New Roman" w:cs="Times New Roman"/>
                <w:color w:val="000000"/>
                <w:sz w:val="24"/>
              </w:rPr>
              <w:t xml:space="preserve">8.575.000.000</w:t>
            </w:r>
            <w:r/>
          </w:p>
        </w:tc>
      </w:tr>
      <w:tr>
        <w:trPr>
          <w:trHeight w:val="620"/>
        </w:trPr>
        <w:tc>
          <w:tcPr>
            <w:tcBorders>
              <w:left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3EE7453">
            <w:pPr>
              <w:pBdr/>
              <w:spacing w:line="276" w:lineRule="auto"/>
              <w:ind/>
              <w:jc w:val="center"/>
              <w:rPr/>
            </w:pPr>
            <w:r>
              <w:rPr>
                <w:rFonts w:ascii="Times New Roman" w:hAnsi="Times New Roman" w:eastAsia="Times New Roman" w:cs="Times New Roman"/>
                <w:color w:val="000000"/>
                <w:sz w:val="24"/>
              </w:rPr>
              <w:t xml:space="preserve">-</w:t>
            </w:r>
            <w:r/>
          </w:p>
        </w:tc>
        <w:tc>
          <w:tcPr>
            <w:tcBorders>
              <w:right w:val="single" w:color="000000" w:sz="4" w:space="0"/>
            </w:tcBorders>
            <w:tcMar>
              <w:left w:w="144" w:type="dxa"/>
              <w:top w:w="0" w:type="dxa"/>
              <w:right w:w="144" w:type="dxa"/>
              <w:bottom w:w="0" w:type="dxa"/>
            </w:tcMar>
            <w:tcW w:w="0" w:type="auto"/>
            <w:vAlign w:val="center"/>
            <w:textDirection w:val="lrTb"/>
            <w:noWrap w:val="false"/>
          </w:tcPr>
          <w:p w14:paraId="047E8B07">
            <w:pPr>
              <w:pBdr/>
              <w:spacing w:line="276" w:lineRule="auto"/>
              <w:ind/>
              <w:rPr/>
            </w:pPr>
            <w:r>
              <w:rPr>
                <w:rFonts w:ascii="Times New Roman" w:hAnsi="Times New Roman" w:eastAsia="Times New Roman" w:cs="Times New Roman"/>
                <w:color w:val="000000"/>
                <w:sz w:val="24"/>
              </w:rPr>
              <w:t xml:space="preserve">Quyền sử dụng đất trồng cây hằng năm khác</w:t>
            </w:r>
            <w:r/>
          </w:p>
        </w:tc>
        <w:tc>
          <w:tcPr>
            <w:tcBorders>
              <w:right w:val="single" w:color="000000" w:sz="4" w:space="0"/>
            </w:tcBorders>
            <w:tcMar>
              <w:left w:w="144" w:type="dxa"/>
              <w:top w:w="0" w:type="dxa"/>
              <w:right w:w="144" w:type="dxa"/>
              <w:bottom w:w="0" w:type="dxa"/>
            </w:tcMar>
            <w:tcW w:w="0" w:type="auto"/>
            <w:vAlign w:val="center"/>
            <w:textDirection w:val="lrTb"/>
            <w:noWrap/>
          </w:tcPr>
          <w:p w14:paraId="19449BC1">
            <w:pPr>
              <w:pBdr/>
              <w:spacing w:line="276" w:lineRule="auto"/>
              <w:ind/>
              <w:jc w:val="center"/>
              <w:rPr/>
            </w:pPr>
            <w:r>
              <w:rPr>
                <w:rFonts w:ascii="Times New Roman" w:hAnsi="Times New Roman" w:eastAsia="Times New Roman" w:cs="Times New Roman"/>
                <w:color w:val="000000"/>
                <w:sz w:val="24"/>
              </w:rPr>
              <w:t xml:space="preserve">564,2</w:t>
            </w:r>
            <w:r/>
          </w:p>
        </w:tc>
        <w:tc>
          <w:tcPr>
            <w:tcBorders>
              <w:right w:val="single" w:color="000000" w:sz="4" w:space="0"/>
            </w:tcBorders>
            <w:tcMar>
              <w:left w:w="144" w:type="dxa"/>
              <w:top w:w="0" w:type="dxa"/>
              <w:right w:w="144" w:type="dxa"/>
              <w:bottom w:w="0" w:type="dxa"/>
            </w:tcMar>
            <w:tcW w:w="0" w:type="auto"/>
            <w:vAlign w:val="center"/>
            <w:textDirection w:val="lrTb"/>
            <w:noWrap w:val="false"/>
          </w:tcPr>
          <w:p w14:paraId="3ADF1530">
            <w:pPr>
              <w:pBdr/>
              <w:spacing w:line="276" w:lineRule="auto"/>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ABA78F0">
            <w:pPr>
              <w:pBdr/>
              <w:spacing w:line="276" w:lineRule="auto"/>
              <w:ind/>
              <w:jc w:val="right"/>
              <w:rPr/>
            </w:pPr>
            <w:r>
              <w:rPr>
                <w:rFonts w:ascii="Times New Roman" w:hAnsi="Times New Roman" w:eastAsia="Times New Roman" w:cs="Times New Roman"/>
                <w:color w:val="000000"/>
                <w:sz w:val="24"/>
              </w:rPr>
              <w:t xml:space="preserve">23.357.880</w:t>
            </w:r>
            <w:r/>
          </w:p>
        </w:tc>
      </w:tr>
      <w:tr>
        <w:trPr>
          <w:trHeight w:val="1630"/>
        </w:trPr>
        <w:tc>
          <w:tcPr>
            <w:tcBorders>
              <w:top w:val="single" w:color="000000" w:sz="4" w:space="0"/>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EDDC269">
            <w:pPr>
              <w:pBdr/>
              <w:spacing w:line="276" w:lineRule="auto"/>
              <w:ind/>
              <w:jc w:val="center"/>
              <w:rPr/>
            </w:pPr>
            <w:r>
              <w:rPr>
                <w:rFonts w:ascii="Times New Roman" w:hAnsi="Times New Roman" w:eastAsia="Times New Roman" w:cs="Times New Roman"/>
                <w:b/>
                <w:color w:val="000000"/>
                <w:sz w:val="24"/>
              </w:rPr>
              <w:t xml:space="preserve">7</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3A72922">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309, tờ bản đồ số: 32 có địa chỉ: Thôn Nước Ngọt, xã Cam Lập, thành phố Cam Ranh, tỉnh Khánh Hòa theo Giấy chứng nhận quyền sử dụng đất, quyền sở hữu tài sản gắn liền với đất số: AA 02022289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7C336EB">
            <w:pPr>
              <w:pBdr/>
              <w:spacing w:line="276" w:lineRule="auto"/>
              <w:ind/>
              <w:jc w:val="right"/>
              <w:rPr/>
            </w:pPr>
            <w:r>
              <w:rPr>
                <w:rFonts w:ascii="Times New Roman" w:hAnsi="Times New Roman" w:eastAsia="Times New Roman" w:cs="Times New Roman"/>
                <w:b/>
                <w:color w:val="000000"/>
                <w:sz w:val="24"/>
              </w:rPr>
              <w:t xml:space="preserve">1.593.398.380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B488681">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E03D9FF">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22BAA8D2">
            <w:pPr>
              <w:pBdr/>
              <w:spacing w:line="276" w:lineRule="auto"/>
              <w:ind/>
              <w:jc w:val="center"/>
              <w:rPr/>
            </w:pPr>
            <w:r>
              <w:rPr>
                <w:rFonts w:ascii="Times New Roman" w:hAnsi="Times New Roman" w:eastAsia="Times New Roman" w:cs="Times New Roman"/>
                <w:color w:val="000000"/>
                <w:sz w:val="24"/>
              </w:rPr>
              <w:t xml:space="preserve">227,5</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DF1E0C3">
            <w:pPr>
              <w:pBdr/>
              <w:spacing w:line="276" w:lineRule="auto"/>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837B50F">
            <w:pPr>
              <w:pBdr/>
              <w:spacing w:line="276" w:lineRule="auto"/>
              <w:ind/>
              <w:jc w:val="right"/>
              <w:rPr/>
            </w:pPr>
            <w:r>
              <w:rPr>
                <w:rFonts w:ascii="Times New Roman" w:hAnsi="Times New Roman" w:eastAsia="Times New Roman" w:cs="Times New Roman"/>
                <w:color w:val="000000"/>
                <w:sz w:val="24"/>
              </w:rPr>
              <w:t xml:space="preserve">1.592.500.000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234384D">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3B648CB">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1E7B5954">
            <w:pPr>
              <w:pBdr/>
              <w:spacing w:line="276" w:lineRule="auto"/>
              <w:ind/>
              <w:jc w:val="center"/>
              <w:rPr/>
            </w:pPr>
            <w:r>
              <w:rPr>
                <w:rFonts w:ascii="Times New Roman" w:hAnsi="Times New Roman" w:eastAsia="Times New Roman" w:cs="Times New Roman"/>
                <w:color w:val="000000"/>
                <w:sz w:val="24"/>
              </w:rPr>
              <w:t xml:space="preserve">21,7</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A3DF225">
            <w:pPr>
              <w:pBdr/>
              <w:spacing w:line="276" w:lineRule="auto"/>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CA459E3">
            <w:pPr>
              <w:pBdr/>
              <w:spacing w:line="276" w:lineRule="auto"/>
              <w:ind/>
              <w:jc w:val="right"/>
              <w:rPr/>
            </w:pPr>
            <w:r>
              <w:rPr>
                <w:rFonts w:ascii="Times New Roman" w:hAnsi="Times New Roman" w:eastAsia="Times New Roman" w:cs="Times New Roman"/>
                <w:color w:val="000000"/>
                <w:sz w:val="24"/>
              </w:rPr>
              <w:t xml:space="preserve">898.380</w:t>
            </w:r>
            <w:r/>
          </w:p>
        </w:tc>
      </w:tr>
      <w:tr>
        <w:trPr>
          <w:trHeight w:val="1477"/>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446A891">
            <w:pPr>
              <w:pBdr/>
              <w:spacing w:line="276" w:lineRule="auto"/>
              <w:ind/>
              <w:jc w:val="center"/>
              <w:rPr/>
            </w:pPr>
            <w:r>
              <w:rPr>
                <w:rFonts w:ascii="Times New Roman" w:hAnsi="Times New Roman" w:eastAsia="Times New Roman" w:cs="Times New Roman"/>
                <w:b/>
                <w:color w:val="000000"/>
                <w:sz w:val="24"/>
              </w:rPr>
              <w:t xml:space="preserve">8</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9E089F0">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310, tờ bản đồ số: 32 có địa chỉ: Thôn Nước Ngọt, xã Cam Lập, thành phố Cam Ranh, tỉnh Khánh Hòa theo Giấy chứng nhận quyền sử dụng đất, quyền sở hữu tài sản gắn liền với đất số: AA 02022290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A995584">
            <w:pPr>
              <w:pBdr/>
              <w:spacing w:line="276" w:lineRule="auto"/>
              <w:ind/>
              <w:jc w:val="right"/>
              <w:rPr/>
            </w:pPr>
            <w:r>
              <w:rPr>
                <w:rFonts w:ascii="Times New Roman" w:hAnsi="Times New Roman" w:eastAsia="Times New Roman" w:cs="Times New Roman"/>
                <w:b/>
                <w:color w:val="000000"/>
                <w:sz w:val="24"/>
              </w:rPr>
              <w:t xml:space="preserve">1.594.798.380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64E8099">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37264F5">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3714B322">
            <w:pPr>
              <w:pBdr/>
              <w:spacing w:line="276" w:lineRule="auto"/>
              <w:ind/>
              <w:jc w:val="center"/>
              <w:rPr/>
            </w:pPr>
            <w:r>
              <w:rPr>
                <w:rFonts w:ascii="Times New Roman" w:hAnsi="Times New Roman" w:eastAsia="Times New Roman" w:cs="Times New Roman"/>
                <w:color w:val="000000"/>
                <w:sz w:val="24"/>
              </w:rPr>
              <w:t xml:space="preserve">227,7</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0208E55">
            <w:pPr>
              <w:pBdr/>
              <w:spacing w:line="276" w:lineRule="auto"/>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D5E861D">
            <w:pPr>
              <w:pBdr/>
              <w:spacing w:line="276" w:lineRule="auto"/>
              <w:ind/>
              <w:jc w:val="right"/>
              <w:rPr/>
            </w:pPr>
            <w:r>
              <w:rPr>
                <w:rFonts w:ascii="Times New Roman" w:hAnsi="Times New Roman" w:eastAsia="Times New Roman" w:cs="Times New Roman"/>
                <w:color w:val="000000"/>
                <w:sz w:val="24"/>
              </w:rPr>
              <w:t xml:space="preserve">1.593.900.000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F3E951E">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786AF5F">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72B730D7">
            <w:pPr>
              <w:pBdr/>
              <w:spacing w:line="276" w:lineRule="auto"/>
              <w:ind/>
              <w:jc w:val="center"/>
              <w:rPr/>
            </w:pPr>
            <w:r>
              <w:rPr>
                <w:rFonts w:ascii="Times New Roman" w:hAnsi="Times New Roman" w:eastAsia="Times New Roman" w:cs="Times New Roman"/>
                <w:color w:val="000000"/>
                <w:sz w:val="24"/>
              </w:rPr>
              <w:t xml:space="preserve">21,7</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AB235F3">
            <w:pPr>
              <w:pBdr/>
              <w:spacing w:line="276" w:lineRule="auto"/>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87D9AD8">
            <w:pPr>
              <w:pBdr/>
              <w:spacing w:line="276" w:lineRule="auto"/>
              <w:ind/>
              <w:jc w:val="right"/>
              <w:rPr/>
            </w:pPr>
            <w:r>
              <w:rPr>
                <w:rFonts w:ascii="Times New Roman" w:hAnsi="Times New Roman" w:eastAsia="Times New Roman" w:cs="Times New Roman"/>
                <w:color w:val="000000"/>
                <w:sz w:val="24"/>
              </w:rPr>
              <w:t xml:space="preserve">898.380</w:t>
            </w:r>
            <w:r/>
          </w:p>
        </w:tc>
      </w:tr>
      <w:tr>
        <w:trPr>
          <w:trHeight w:val="1608"/>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C261D79">
            <w:pPr>
              <w:pBdr/>
              <w:spacing w:line="276" w:lineRule="auto"/>
              <w:ind/>
              <w:jc w:val="center"/>
              <w:rPr/>
            </w:pPr>
            <w:r>
              <w:rPr>
                <w:rFonts w:ascii="Times New Roman" w:hAnsi="Times New Roman" w:eastAsia="Times New Roman" w:cs="Times New Roman"/>
                <w:b/>
                <w:color w:val="000000"/>
                <w:sz w:val="24"/>
              </w:rPr>
              <w:t xml:space="preserve">9</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2D8C0AD">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311, tờ bản đồ số: 32 có địa chỉ: Thôn Nước Ngọt, xã Cam Lập, thành phố Cam Ranh, tỉnh Khánh Hòa theo Giấy chứng nhận quyền sử dụng đất, quyền sở hữu tài sản gắn liền với đất số: AA 02022291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9F0F55A">
            <w:pPr>
              <w:pBdr/>
              <w:spacing w:line="276" w:lineRule="auto"/>
              <w:ind/>
              <w:jc w:val="right"/>
              <w:rPr/>
            </w:pPr>
            <w:r>
              <w:rPr>
                <w:rFonts w:ascii="Times New Roman" w:hAnsi="Times New Roman" w:eastAsia="Times New Roman" w:cs="Times New Roman"/>
                <w:b/>
                <w:color w:val="000000"/>
                <w:sz w:val="24"/>
              </w:rPr>
              <w:t xml:space="preserve">1.603.902.520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70DE694">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CA0AF27">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2EF69940">
            <w:pPr>
              <w:pBdr/>
              <w:spacing w:line="276" w:lineRule="auto"/>
              <w:ind/>
              <w:jc w:val="center"/>
              <w:rPr/>
            </w:pPr>
            <w:r>
              <w:rPr>
                <w:rFonts w:ascii="Times New Roman" w:hAnsi="Times New Roman" w:eastAsia="Times New Roman" w:cs="Times New Roman"/>
                <w:color w:val="000000"/>
                <w:sz w:val="24"/>
              </w:rPr>
              <w:t xml:space="preserve">229</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686EB29">
            <w:pPr>
              <w:pBdr/>
              <w:spacing w:line="276" w:lineRule="auto"/>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0341D1B">
            <w:pPr>
              <w:pBdr/>
              <w:spacing w:line="276" w:lineRule="auto"/>
              <w:ind/>
              <w:jc w:val="right"/>
              <w:rPr/>
            </w:pPr>
            <w:r>
              <w:rPr>
                <w:rFonts w:ascii="Times New Roman" w:hAnsi="Times New Roman" w:eastAsia="Times New Roman" w:cs="Times New Roman"/>
                <w:color w:val="000000"/>
                <w:sz w:val="24"/>
              </w:rPr>
              <w:t xml:space="preserve">1.603.000.000</w:t>
            </w:r>
            <w:r/>
          </w:p>
        </w:tc>
      </w:tr>
      <w:tr>
        <w:trPr>
          <w:trHeight w:val="384"/>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B653B1A">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5AE98AC">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09AD3766">
            <w:pPr>
              <w:pBdr/>
              <w:spacing w:line="276" w:lineRule="auto"/>
              <w:ind/>
              <w:jc w:val="center"/>
              <w:rPr/>
            </w:pPr>
            <w:r>
              <w:rPr>
                <w:rFonts w:ascii="Times New Roman" w:hAnsi="Times New Roman" w:eastAsia="Times New Roman" w:cs="Times New Roman"/>
                <w:color w:val="000000"/>
                <w:sz w:val="24"/>
              </w:rPr>
              <w:t xml:space="preserve">21,8</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95B071E">
            <w:pPr>
              <w:pBdr/>
              <w:spacing w:line="276" w:lineRule="auto"/>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51C7FFF">
            <w:pPr>
              <w:pBdr/>
              <w:spacing w:line="276" w:lineRule="auto"/>
              <w:ind/>
              <w:jc w:val="right"/>
              <w:rPr/>
            </w:pPr>
            <w:r>
              <w:rPr>
                <w:rFonts w:ascii="Times New Roman" w:hAnsi="Times New Roman" w:eastAsia="Times New Roman" w:cs="Times New Roman"/>
                <w:color w:val="000000"/>
                <w:sz w:val="24"/>
              </w:rPr>
              <w:t xml:space="preserve">902.520</w:t>
            </w:r>
            <w:r/>
          </w:p>
        </w:tc>
      </w:tr>
      <w:tr>
        <w:trPr>
          <w:trHeight w:val="1549"/>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21C6CB2">
            <w:pPr>
              <w:pBdr/>
              <w:spacing w:line="276" w:lineRule="auto"/>
              <w:ind/>
              <w:jc w:val="center"/>
              <w:rPr/>
            </w:pPr>
            <w:r>
              <w:rPr>
                <w:rFonts w:ascii="Times New Roman" w:hAnsi="Times New Roman" w:eastAsia="Times New Roman" w:cs="Times New Roman"/>
                <w:b/>
                <w:color w:val="000000"/>
                <w:sz w:val="24"/>
              </w:rPr>
              <w:t xml:space="preserve">10</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022153E">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312, tờ bản đồ số: 32 có địa chỉ: Thôn Nước Ngọt, xã Cam Lập, thành phố Cam Ranh, tỉnh Khánh Hòa theo Giấy chứng nhận quyền sử dụng đất, quyền sở hữu tài sản gắn liền với đất số: AA 02022292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5C98186">
            <w:pPr>
              <w:pBdr/>
              <w:spacing w:line="276" w:lineRule="auto"/>
              <w:ind/>
              <w:jc w:val="right"/>
              <w:rPr/>
            </w:pPr>
            <w:r>
              <w:rPr>
                <w:rFonts w:ascii="Times New Roman" w:hAnsi="Times New Roman" w:eastAsia="Times New Roman" w:cs="Times New Roman"/>
                <w:b/>
                <w:color w:val="000000"/>
                <w:sz w:val="24"/>
              </w:rPr>
              <w:t xml:space="preserve">1.614.394.240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50DD8BE">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5090670">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6F259076">
            <w:pPr>
              <w:pBdr/>
              <w:spacing w:line="276" w:lineRule="auto"/>
              <w:ind/>
              <w:jc w:val="center"/>
              <w:rPr/>
            </w:pPr>
            <w:r>
              <w:rPr>
                <w:rFonts w:ascii="Times New Roman" w:hAnsi="Times New Roman" w:eastAsia="Times New Roman" w:cs="Times New Roman"/>
                <w:color w:val="000000"/>
                <w:sz w:val="24"/>
              </w:rPr>
              <w:t xml:space="preserve">230,5</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5FE93FE">
            <w:pPr>
              <w:pBdr/>
              <w:spacing w:line="276" w:lineRule="auto"/>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AD2578B">
            <w:pPr>
              <w:pBdr/>
              <w:spacing w:line="276" w:lineRule="auto"/>
              <w:ind/>
              <w:jc w:val="right"/>
              <w:rPr/>
            </w:pPr>
            <w:r>
              <w:rPr>
                <w:rFonts w:ascii="Times New Roman" w:hAnsi="Times New Roman" w:eastAsia="Times New Roman" w:cs="Times New Roman"/>
                <w:color w:val="000000"/>
                <w:sz w:val="24"/>
              </w:rPr>
              <w:t xml:space="preserve">1.613.500.000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FE391D9">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411A769">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79D09CA3">
            <w:pPr>
              <w:pBdr/>
              <w:spacing w:line="276" w:lineRule="auto"/>
              <w:ind/>
              <w:jc w:val="center"/>
              <w:rPr/>
            </w:pPr>
            <w:r>
              <w:rPr>
                <w:rFonts w:ascii="Times New Roman" w:hAnsi="Times New Roman" w:eastAsia="Times New Roman" w:cs="Times New Roman"/>
                <w:color w:val="000000"/>
                <w:sz w:val="24"/>
              </w:rPr>
              <w:t xml:space="preserve">21,6</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8A410B7">
            <w:pPr>
              <w:pBdr/>
              <w:spacing w:line="276" w:lineRule="auto"/>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2D066C7">
            <w:pPr>
              <w:pBdr/>
              <w:spacing w:line="276" w:lineRule="auto"/>
              <w:ind/>
              <w:jc w:val="right"/>
              <w:rPr/>
            </w:pPr>
            <w:r>
              <w:rPr>
                <w:rFonts w:ascii="Times New Roman" w:hAnsi="Times New Roman" w:eastAsia="Times New Roman" w:cs="Times New Roman"/>
                <w:color w:val="000000"/>
                <w:sz w:val="24"/>
              </w:rPr>
              <w:t xml:space="preserve">894.240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505BDBB0">
            <w:pPr>
              <w:pBdr/>
              <w:spacing w:line="276" w:lineRule="auto"/>
              <w:ind/>
              <w:rPr/>
            </w:pPr>
            <w:r>
              <w:rPr>
                <w:rFonts w:ascii="Times New Roman" w:hAnsi="Times New Roman" w:eastAsia="Times New Roman" w:cs="Times New Roman"/>
                <w:b/>
                <w:color w:val="000000"/>
                <w:sz w:val="24"/>
              </w:rPr>
              <w:t xml:space="preserve"> </w:t>
            </w:r>
            <w:r/>
          </w:p>
        </w:tc>
        <w:tc>
          <w:tcPr>
            <w:gridSpan w:val="3"/>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601D1DBE">
            <w:pPr>
              <w:pBdr/>
              <w:spacing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556CA69B">
            <w:pPr>
              <w:pBdr/>
              <w:spacing w:line="276" w:lineRule="auto"/>
              <w:ind/>
              <w:jc w:val="right"/>
              <w:rPr/>
            </w:pPr>
            <w:r>
              <w:rPr>
                <w:rFonts w:ascii="Times New Roman" w:hAnsi="Times New Roman" w:eastAsia="Times New Roman" w:cs="Times New Roman"/>
                <w:b/>
                <w:color w:val="000000"/>
                <w:sz w:val="24"/>
              </w:rPr>
              <w:t xml:space="preserve">32.374.557.600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2F218132">
            <w:pPr>
              <w:pBdr/>
              <w:spacing w:line="276" w:lineRule="auto"/>
              <w:ind/>
              <w:rPr/>
            </w:pPr>
            <w:r>
              <w:rPr>
                <w:rFonts w:ascii="Times New Roman" w:hAnsi="Times New Roman" w:eastAsia="Times New Roman" w:cs="Times New Roman"/>
                <w:b/>
                <w:color w:val="000000"/>
                <w:sz w:val="24"/>
              </w:rPr>
              <w:t xml:space="preserve"> </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36619226">
            <w:pPr>
              <w:pBdr/>
              <w:spacing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393BC5B6">
            <w:pPr>
              <w:pBdr/>
              <w:spacing w:line="276" w:lineRule="auto"/>
              <w:ind/>
              <w:jc w:val="right"/>
              <w:rPr/>
            </w:pPr>
            <w:r>
              <w:rPr>
                <w:rFonts w:ascii="Times New Roman" w:hAnsi="Times New Roman" w:eastAsia="Times New Roman" w:cs="Times New Roman"/>
                <w:b/>
                <w:color w:val="000000"/>
                <w:sz w:val="24"/>
              </w:rPr>
              <w:t xml:space="preserve">32.375.000.000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2BADB51F">
            <w:pPr>
              <w:pBdr/>
              <w:spacing w:line="276"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3C13527">
            <w:pPr>
              <w:pBdr/>
              <w:spacing w:line="276" w:lineRule="auto"/>
              <w:ind/>
              <w:jc w:val="center"/>
              <w:rPr/>
            </w:pPr>
            <w:r>
              <w:rPr>
                <w:rFonts w:ascii="Times New Roman" w:hAnsi="Times New Roman" w:eastAsia="Times New Roman" w:cs="Times New Roman"/>
                <w:b/>
                <w:i/>
                <w:color w:val="000000"/>
                <w:sz w:val="24"/>
              </w:rPr>
              <w:t xml:space="preserve">(Bằng chữ: Ba mươi hai tỷ, ba trăm bảy mươi lăm triệu đồng chẵn./.)</w:t>
            </w:r>
            <w:r/>
          </w:p>
        </w:tc>
      </w:tr>
    </w:tbl>
    <w:p w14:paraId="36D8D0BD" w14:textId="7C7FDEFA">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288" w:lineRule="auto"/>
        <w:ind/>
        <w:rPr/>
      </w:pPr>
      <w:r>
        <w:rPr>
          <w:b/>
          <w:bCs/>
          <w:lang w:val="vi-VN"/>
        </w:rPr>
        <w:t xml:space="preserve">11. Những điều khoản loại trừ và hạn chế của kết quả thẩm định giá:</w:t>
      </w:r>
      <w:r/>
    </w:p>
    <w:p w14:paraId="6B42A483" w14:textId="76AE2DC6">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14:paraId="75472359" w14:textId="1BA28A64">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14:paraId="16EDC355" w14:textId="77777777">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ook w:val="01E0" w:firstRow="1" w:lastRow="1" w:firstColumn="1" w:lastColumn="1" w:noHBand="0" w:noVBand="0"/>
      </w:tblPr>
      <w:tblGrid>
        <w:gridCol w:w="4358"/>
        <w:gridCol w:w="4797"/>
      </w:tblGrid>
      <w:tr>
        <w:trPr>
          <w:trHeight w:val="20"/>
        </w:trPr>
        <w:tc>
          <w:tcPr>
            <w:tcBorders/>
            <w:tcW w:w="2380" w:type="pct"/>
            <w:vAlign w:val="bottom"/>
            <w:textDirection w:val="lrTb"/>
            <w:noWrap w:val="false"/>
          </w:tcPr>
          <w:p w14:paraId="2BEA447A"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14:paraId="5551B4BE" w14:textId="41AF206A">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14:paraId="3A8FAE3F" w14:textId="42279793">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14:paraId="20EDB7F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14:paraId="5AB76E99"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14:paraId="7F89144B" w14:textId="77777777">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14:paraId="7AEE2210" w14:textId="419801C7">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2620" w:type="pct"/>
            <w:vAlign w:val="center"/>
            <w:textDirection w:val="lrTb"/>
            <w:noWrap w:val="false"/>
          </w:tcPr>
          <w:p w14:paraId="00DDAE0C" w14:textId="285447C6">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D6C27A" w14:textId="59CFE856">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1609"/>
        <w:gridCol w:w="2076"/>
        <w:gridCol w:w="6294"/>
        <w:gridCol w:w="84"/>
      </w:tblGrid>
      <w:tr>
        <w:trPr>
          <w:gridAfter w:val="1"/>
          <w:trHeight w:val="1152"/>
        </w:trPr>
        <w:tc>
          <w:tcPr>
            <w:gridSpan w:val="2"/>
            <w:tcBorders/>
            <w:tcW w:w="1638" w:type="dxa"/>
            <w:textDirection w:val="lrTb"/>
            <w:noWrap w:val="false"/>
          </w:tcPr>
          <w:p w14:paraId="34186D39"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11576063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70" w:type="dxa"/>
            <w:textDirection w:val="lrTb"/>
            <w:noWrap w:val="false"/>
          </w:tcPr>
          <w:p w14:paraId="2822F528"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6023C404" w14:textId="77777777">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14:paraId="5723A80A" w14:textId="77777777">
            <w:pPr>
              <w:pBdr/>
              <w:spacing w:line="312" w:lineRule="auto"/>
              <w:ind/>
              <w:jc w:val="both"/>
              <w:rPr>
                <w:lang w:val="da-DK"/>
              </w:rPr>
            </w:pPr>
            <w:r>
              <w:rPr>
                <w:lang w:val="da-DK"/>
              </w:rPr>
              <w:t xml:space="preserve">Điện thoại:  085 329 3333/ 024 2264 4333</w:t>
            </w:r>
            <w:r>
              <w:rPr>
                <w:lang w:val="da-DK"/>
              </w:rPr>
            </w:r>
            <w:r>
              <w:rPr>
                <w:lang w:val="da-DK"/>
              </w:rPr>
            </w:r>
          </w:p>
          <w:p w14:paraId="0DF278A1" w14:textId="77777777">
            <w:pPr>
              <w:pBdr/>
              <w:spacing w:line="276" w:lineRule="auto"/>
              <w:ind/>
              <w:jc w:val="both"/>
              <w:rPr>
                <w:lang w:val="da-DK"/>
              </w:rPr>
            </w:pPr>
            <w:r>
              <w:rPr>
                <w:lang w:val="da-DK"/>
              </w:rPr>
              <w:t xml:space="preserve">Email: </w:t>
            </w:r>
            <w:r>
              <w:rPr>
                <w:lang w:val="da-DK"/>
              </w:rPr>
              <w:tab/>
            </w:r>
            <w:hyperlink r:id="rId16" w:tooltip="mailto:ilotus.contact@gmail.com" w:history="1">
              <w:r>
                <w:rPr>
                  <w:rStyle w:val="107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685" w:type="dxa"/>
            <w:textDirection w:val="lrTb"/>
            <w:noWrap w:val="false"/>
          </w:tcPr>
          <w:p w14:paraId="6C5E3A17" w14:textId="77777777">
            <w:pPr>
              <w:pStyle w:val="1080"/>
              <w:pBdr/>
              <w:spacing w:after="60"/>
              <w:ind/>
              <w:rPr>
                <w:color w:val="000000" w:themeColor="text1"/>
                <w:sz w:val="24"/>
                <w:szCs w:val="24"/>
              </w:rPr>
            </w:pPr>
            <w:r>
              <w:rPr>
                <w:rStyle w:val="1079"/>
                <w:rFonts w:ascii="Times New Roman" w:hAnsi="Times New Roman"/>
                <w:color w:val="000000" w:themeColor="text1"/>
                <w:lang w:val="pt-BR"/>
              </w:rPr>
              <w:t xml:space="preserve">Số: </w:t>
            </w:r>
            <w:r>
              <w:rPr>
                <w:rStyle w:val="1079"/>
                <w:rFonts w:ascii="Times New Roman" w:hAnsi="Times New Roman"/>
                <w:color w:val="000000" w:themeColor="text1"/>
                <w:lang w:val="pt-BR"/>
              </w:rPr>
              <w:t xml:space="preserve">275/2026/0065/VFI-CT.24.A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6378" w:type="dxa"/>
            <w:textDirection w:val="lrTb"/>
            <w:noWrap w:val="false"/>
          </w:tcPr>
          <w:p w14:paraId="75E7799E" w14:textId="77777777">
            <w:pPr>
              <w:pStyle w:val="1080"/>
              <w:pBdr/>
              <w:spacing w:after="60"/>
              <w:ind w:right="-56"/>
              <w:jc w:val="right"/>
              <w:rPr>
                <w:color w:val="000000" w:themeColor="text1"/>
                <w:sz w:val="24"/>
                <w:szCs w:val="24"/>
                <w:lang w:val="vi-VN"/>
              </w:rPr>
            </w:pPr>
            <w:r>
              <w:rPr>
                <w:rStyle w:val="1079"/>
                <w:rFonts w:ascii="Times New Roman" w:hAnsi="Times New Roman"/>
                <w:i/>
                <w:color w:val="auto"/>
              </w:rPr>
              <w:t xml:space="preserve">TP. Hà Nội</w:t>
            </w:r>
            <w:r>
              <w:rPr>
                <w:rStyle w:val="1079"/>
                <w:rFonts w:ascii="Times New Roman" w:hAnsi="Times New Roman"/>
                <w:i/>
                <w:color w:val="auto"/>
                <w:lang w:val="vi-VN"/>
              </w:rPr>
              <w:t xml:space="preserve">, </w:t>
            </w:r>
            <w:r>
              <w:rPr>
                <w:rStyle w:val="1079"/>
                <w:rFonts w:ascii="Times New Roman" w:hAnsi="Times New Roman"/>
                <w:i/>
                <w:color w:val="000000" w:themeColor="text1"/>
                <w:lang w:val="vi-VN"/>
              </w:rPr>
              <w:t xml:space="preserve">ngày 13 tháng 01 năm 2026</w:t>
            </w:r>
            <w:r>
              <w:rPr>
                <w:color w:val="000000" w:themeColor="text1"/>
                <w:sz w:val="24"/>
                <w:szCs w:val="24"/>
                <w:lang w:val="vi-VN"/>
              </w:rPr>
            </w:r>
            <w:r>
              <w:rPr>
                <w:color w:val="000000" w:themeColor="text1"/>
                <w:sz w:val="24"/>
                <w:szCs w:val="24"/>
                <w:lang w:val="vi-VN"/>
              </w:rPr>
            </w:r>
          </w:p>
        </w:tc>
      </w:tr>
    </w:tbl>
    <w:p w14:paraId="53E21BF3" w14:textId="322CD5F6">
      <w:pPr>
        <w:pStyle w:val="108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4857064D">
      <w:pPr>
        <w:pStyle w:val="106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275/2026/0065/VFI-BC.24.A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6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1763"/>
        <w:gridCol w:w="283"/>
        <w:gridCol w:w="7735"/>
      </w:tblGrid>
      <w:tr>
        <w:trPr>
          <w:trHeight w:val="20"/>
        </w:trPr>
        <w:tc>
          <w:tcPr>
            <w:shd w:val="clear" w:color="auto" w:fill="auto"/>
            <w:tcBorders/>
            <w:tcW w:w="1763"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3"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735" w:type="dxa"/>
            <w:vAlign w:val="center"/>
            <w:textDirection w:val="lrTb"/>
            <w:noWrap w:val="false"/>
          </w:tcPr>
          <w:p w14:paraId="750B4781" w14:textId="27EF9312">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1763"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shd w:val="clear" w:color="auto" w:fill="auto"/>
            <w:tcBorders/>
            <w:tcW w:w="283"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735" w:type="dxa"/>
            <w:vAlign w:val="center"/>
            <w:textDirection w:val="lrTb"/>
            <w:noWrap w:val="false"/>
          </w:tcPr>
          <w:p w14:paraId="713CA5C1" w14:textId="6923981B">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1763"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shd w:val="clear" w:color="auto" w:fill="auto"/>
            <w:tcBorders/>
            <w:tcW w:w="283"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7735" w:type="dxa"/>
            <w:vAlign w:val="center"/>
            <w:textDirection w:val="lrTb"/>
            <w:noWrap w:val="false"/>
          </w:tcPr>
          <w:p w14:paraId="77830F84" w14:textId="0B11D5C1">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1763"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shd w:val="clear" w:color="auto" w:fill="auto"/>
            <w:tcBorders/>
            <w:tcW w:w="283"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735" w:type="dxa"/>
            <w:vAlign w:val="center"/>
            <w:textDirection w:val="lrTb"/>
            <w:noWrap w:val="false"/>
          </w:tcPr>
          <w:p w14:paraId="1E404CDD" w14:textId="5A02CE3A">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1763"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shd w:val="clear" w:color="auto" w:fill="auto"/>
            <w:tcBorders/>
            <w:tcW w:w="283"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7735" w:type="dxa"/>
            <w:vAlign w:val="center"/>
            <w:textDirection w:val="lrTb"/>
            <w:noWrap w:val="false"/>
          </w:tcPr>
          <w:p w14:paraId="0A03BE7B" w14:textId="4E5520E0">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1763"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shd w:val="clear" w:color="auto" w:fill="auto"/>
            <w:tcBorders/>
            <w:tcW w:w="283"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7735" w:type="dxa"/>
            <w:vAlign w:val="center"/>
            <w:textDirection w:val="lrTb"/>
            <w:noWrap w:val="false"/>
          </w:tcPr>
          <w:p w14:paraId="34612408" w14:textId="1DC76A84">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1763"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shd w:val="clear" w:color="auto" w:fill="auto"/>
            <w:tcBorders/>
            <w:tcW w:w="283"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7735" w:type="dxa"/>
            <w:vAlign w:val="center"/>
            <w:textDirection w:val="lrTb"/>
            <w:noWrap w:val="false"/>
          </w:tcPr>
          <w:p w14:paraId="358C7799" w14:textId="4FE73C48">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8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1BB4CC34">
      <w:pPr>
        <w:pStyle w:val="1081"/>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42B6EFDF">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34E6BF8B">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037070E9">
            <w:pPr>
              <w:pBdr/>
              <w:spacing/>
              <w:ind/>
              <w:rPr/>
            </w:pPr>
            <w:r>
              <w:rPr>
                <w:b/>
                <w:bCs/>
              </w:rPr>
              <w:t xml:space="preserve">Công ty TNHH Helen Solar</w:t>
            </w:r>
            <w:r/>
          </w:p>
        </w:tc>
      </w:tr>
      <w:tr>
        <w:trPr>
          <w:trHeight w:val="20"/>
        </w:trPr>
        <w:tc>
          <w:tcPr>
            <w:tcBorders/>
            <w:tcW w:w="2518" w:type="dxa"/>
            <w:vAlign w:val="center"/>
            <w:textDirection w:val="lrTb"/>
            <w:noWrap w:val="false"/>
          </w:tcPr>
          <w:p w14:paraId="0162F6C1">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14:paraId="67E18003">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7DE0BD3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4201893618</w:t>
            </w:r>
            <w:r/>
          </w:p>
        </w:tc>
      </w:tr>
      <w:tr>
        <w:trPr>
          <w:trHeight w:val="20"/>
        </w:trPr>
        <w:tc>
          <w:tcPr>
            <w:tcBorders/>
            <w:tcW w:w="2518" w:type="dxa"/>
            <w:vAlign w:val="center"/>
            <w:textDirection w:val="lrTb"/>
            <w:noWrap w:val="false"/>
          </w:tcPr>
          <w:p w14:paraId="7E066A2C">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Đại diện</w:t>
            </w:r>
            <w:r>
              <w:rPr>
                <w:b/>
                <w:bCs/>
              </w:rPr>
            </w:r>
            <w:r>
              <w:rPr>
                <w:b/>
                <w:bCs/>
              </w:rPr>
            </w:r>
          </w:p>
        </w:tc>
        <w:tc>
          <w:tcPr>
            <w:tcBorders/>
            <w:tcW w:w="284" w:type="dxa"/>
            <w:vAlign w:val="center"/>
            <w:textDirection w:val="lrTb"/>
            <w:noWrap w:val="false"/>
          </w:tcPr>
          <w:p w14:paraId="0FC2F950">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b/>
                <w:bCs/>
              </w:rPr>
            </w:pPr>
            <w:r>
              <w:rPr>
                <w:rFonts w:ascii="Times New Roman" w:hAnsi="Times New Roman" w:eastAsia="Times New Roman" w:cs="Times New Roman"/>
                <w:b/>
                <w:bCs/>
                <w:color w:val="000000"/>
                <w:sz w:val="24"/>
              </w:rPr>
              <w:t xml:space="preserve">:</w:t>
            </w:r>
            <w:r>
              <w:rPr>
                <w:b/>
                <w:bCs/>
              </w:rPr>
            </w:r>
            <w:r>
              <w:rPr>
                <w:b/>
                <w:bCs/>
              </w:rPr>
            </w:r>
          </w:p>
        </w:tc>
        <w:tc>
          <w:tcPr>
            <w:tcBorders/>
            <w:tcW w:w="6945" w:type="dxa"/>
            <w:vAlign w:val="center"/>
            <w:textDirection w:val="lrTb"/>
            <w:noWrap w:val="false"/>
          </w:tcPr>
          <w:p w14:paraId="5ED1E041">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Bà Bùi Thị Hương</w:t>
            </w:r>
            <w:r>
              <w:rPr>
                <w:b/>
                <w:bCs/>
              </w:rPr>
            </w:r>
            <w:r>
              <w:rPr>
                <w:b/>
                <w:bCs/>
              </w:rPr>
            </w:r>
          </w:p>
        </w:tc>
      </w:tr>
      <w:tr>
        <w:trPr>
          <w:trHeight w:val="20"/>
        </w:trPr>
        <w:tc>
          <w:tcPr>
            <w:tcBorders/>
            <w:tcW w:w="2518" w:type="dxa"/>
            <w:vAlign w:val="center"/>
            <w:textDirection w:val="lrTb"/>
            <w:noWrap w:val="false"/>
          </w:tcPr>
          <w:p w14:paraId="08B3BCF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Chức vụ</w:t>
            </w:r>
            <w:r>
              <w:rPr>
                <w:b/>
                <w:bCs/>
              </w:rPr>
            </w:r>
            <w:r>
              <w:rPr>
                <w:b/>
                <w:bCs/>
              </w:rPr>
            </w:r>
          </w:p>
        </w:tc>
        <w:tc>
          <w:tcPr>
            <w:tcBorders/>
            <w:tcW w:w="284" w:type="dxa"/>
            <w:vAlign w:val="center"/>
            <w:textDirection w:val="lrTb"/>
            <w:noWrap w:val="false"/>
          </w:tcPr>
          <w:p w14:paraId="3DE4FB6B">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b/>
                <w:bCs/>
              </w:rPr>
            </w:pPr>
            <w:r>
              <w:rPr>
                <w:rFonts w:ascii="Times New Roman" w:hAnsi="Times New Roman" w:eastAsia="Times New Roman" w:cs="Times New Roman"/>
                <w:b/>
                <w:bCs/>
                <w:color w:val="000000"/>
                <w:sz w:val="24"/>
              </w:rPr>
              <w:t xml:space="preserve">:</w:t>
            </w:r>
            <w:r>
              <w:rPr>
                <w:b/>
                <w:bCs/>
              </w:rPr>
            </w:r>
            <w:r>
              <w:rPr>
                <w:b/>
                <w:bCs/>
              </w:rPr>
            </w:r>
          </w:p>
        </w:tc>
        <w:tc>
          <w:tcPr>
            <w:tcBorders/>
            <w:tcW w:w="6945" w:type="dxa"/>
            <w:vAlign w:val="center"/>
            <w:textDirection w:val="lrTb"/>
            <w:noWrap w:val="false"/>
          </w:tcPr>
          <w:p w14:paraId="07B81263">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Giám đốc</w:t>
            </w:r>
            <w:r>
              <w:rPr>
                <w:b/>
                <w:bCs/>
              </w:rPr>
            </w:r>
            <w:r>
              <w:rPr>
                <w:b/>
                <w:bCs/>
              </w:rPr>
            </w:r>
          </w:p>
        </w:tc>
      </w:tr>
      <w:tr>
        <w:trPr>
          <w:trHeight w:val="20"/>
        </w:trPr>
        <w:tc>
          <w:tcPr>
            <w:tcBorders/>
            <w:tcW w:w="2518" w:type="dxa"/>
            <w:vAlign w:val="center"/>
            <w:vMerge w:val="restart"/>
            <w:textDirection w:val="lrTb"/>
            <w:noWrap w:val="false"/>
          </w:tcPr>
          <w:p w14:paraId="56F55D95">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vMerge w:val="restart"/>
            <w:textDirection w:val="lrTb"/>
            <w:noWrap w:val="false"/>
          </w:tcPr>
          <w:p w14:paraId="5D64E3A3">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14:paraId="1697AA98">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Tầng 1 - Tòa nhà CT3 - C’Land, số 81, đường Lê Đức Thọ, phường Mỹ Đình 2, quận Nam Từ Liêm, Thành phố Hà Nội</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8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F100D2">
            <w:pPr>
              <w:pBdr>
                <w:top w:val="none" w:color="000000" w:sz="4" w:space="0"/>
                <w:left w:val="none" w:color="000000" w:sz="4" w:space="0"/>
                <w:bottom w:val="none" w:color="000000" w:sz="4" w:space="0"/>
                <w:right w:val="none" w:color="000000" w:sz="4" w:space="0"/>
              </w:pBdr>
              <w:spacing w:after="120" w:before="120" w:line="288" w:lineRule="auto"/>
              <w:ind w:firstLine="0"/>
              <w:jc w:val="both"/>
              <w:rPr>
                <w14:ligatures w14:val="none"/>
              </w:rPr>
            </w:pPr>
            <w:r>
              <w:rPr>
                <w:b/>
                <w:bCs/>
                <w:i/>
                <w:iCs/>
              </w:rPr>
              <w:t xml:space="preserve">Tài </w:t>
            </w:r>
            <w:r>
              <w:rPr>
                <w:b/>
                <w:bCs/>
                <w:i/>
                <w:iCs/>
              </w:rPr>
              <w:t xml:space="preserve">sản 1:</w:t>
            </w:r>
            <w:r>
              <w:t xml:space="preserve"> Quyền </w:t>
            </w:r>
            <w:r>
              <w:t xml:space="preserve">sử</w:t>
            </w:r>
            <w:r>
              <w:t xml:space="preserve"> dụng đất tại thửa đất số: 317, tờ bản đồ số: 32 có địa chỉ: Thôn Nước Ngọt, xã Cam Lập, thành phố Cam Ranh, tỉnh Khánh Hòa </w:t>
            </w:r>
            <w:r>
              <w:rPr>
                <w:i/>
                <w:iCs/>
              </w:rPr>
              <w:t xml:space="preserve">(Nay là xã Nam Cam Ranh, tỉnh Khánh Hoà) </w:t>
            </w:r>
            <w:r>
              <w:t xml:space="preserve">theo Giấy chứng nhận quyền sử dụng đất, quyền sở hữu tài sản gắn liền với đất số: AA 02022297 do Chi nhánh văn phòng đăng ký đất</w:t>
            </w:r>
            <w:r>
              <w:t xml:space="preserve"> đai</w:t>
            </w:r>
            <w:r>
              <w:t xml:space="preserve"> tại Thành phố Cam Ranh cấp ngày 29/5/2025 cho Bà Tô Thị Lâm.</w:t>
            </w:r>
            <w:r>
              <w:rPr>
                <w14:ligatures w14:val="none"/>
              </w:rPr>
            </w:r>
            <w:r>
              <w:rPr>
                <w14:ligatures w14:val="none"/>
              </w:rPr>
            </w:r>
          </w:p>
          <w:p w14:paraId="39ECEBE0">
            <w:pPr>
              <w:pBdr>
                <w:top w:val="none" w:color="000000" w:sz="4" w:space="0"/>
                <w:left w:val="none" w:color="000000" w:sz="4" w:space="0"/>
                <w:bottom w:val="none" w:color="000000" w:sz="4" w:space="0"/>
                <w:right w:val="none" w:color="000000" w:sz="4" w:space="0"/>
              </w:pBdr>
              <w:spacing w:after="120" w:before="120" w:line="288" w:lineRule="auto"/>
              <w:ind w:firstLine="0"/>
              <w:jc w:val="both"/>
              <w:rPr>
                <w14:ligatures w14:val="none"/>
              </w:rPr>
            </w:pPr>
            <w:r>
              <w:rPr>
                <w:b/>
                <w:bCs/>
                <w:i/>
                <w:iCs/>
              </w:rPr>
              <w:t xml:space="preserve">Tài sản 2:</w:t>
            </w:r>
            <w:r>
              <w:t xml:space="preserve"> Quyền sử </w:t>
            </w:r>
            <w:r>
              <w:t xml:space="preserve">dụng đất tại thửa đất số: 314, tờ bản đồ số: 32 có địa chỉ: Thôn Nước Ngọt, xã Cam Lập, thành phố Cam Ranh, tỉnh Khánh Hòa</w:t>
            </w:r>
            <w:r>
              <w:rPr>
                <w:i/>
                <w:iCs/>
              </w:rPr>
              <w:t xml:space="preserve"> </w:t>
            </w:r>
            <w:r>
              <w:rPr>
                <w:i/>
                <w:iCs/>
              </w:rPr>
              <w:t xml:space="preserve">(Nay là xã Nam Cam Ranh, tỉnh Khánh Hoà)</w:t>
            </w:r>
            <w:r>
              <w:rPr>
                <w:i/>
                <w:iCs/>
              </w:rPr>
              <w:t xml:space="preserve"> </w:t>
            </w:r>
            <w:r>
              <w:t xml:space="preserve">theo Giấy chứng nhận quyền sử dụng đất, quyền sở hữu tài sản gắn liền với đất số: AA 02022294 do Chi nhánh văn phòng đăng k</w:t>
            </w:r>
            <w:r>
              <w:t xml:space="preserve">ý đất đai tại Thành phố Cam Ranh cấp ngày 29/5/2025 cho Bà Tô Thị Lâm.</w:t>
            </w:r>
            <w:r>
              <w:rPr>
                <w14:ligatures w14:val="none"/>
              </w:rPr>
            </w:r>
            <w:r>
              <w:rPr>
                <w14:ligatures w14:val="none"/>
              </w:rPr>
            </w:r>
          </w:p>
          <w:p w14:paraId="60C89535">
            <w:pPr>
              <w:pBdr>
                <w:top w:val="none" w:color="000000" w:sz="4" w:space="0"/>
                <w:left w:val="none" w:color="000000" w:sz="4" w:space="0"/>
                <w:bottom w:val="none" w:color="000000" w:sz="4" w:space="0"/>
                <w:right w:val="none" w:color="000000" w:sz="4" w:space="0"/>
              </w:pBdr>
              <w:spacing w:after="120" w:before="120" w:line="288" w:lineRule="auto"/>
              <w:ind w:firstLine="0"/>
              <w:jc w:val="both"/>
              <w:rPr>
                <w14:ligatures w14:val="none"/>
              </w:rPr>
            </w:pPr>
            <w:r>
              <w:rPr>
                <w:b/>
                <w:bCs/>
                <w:i/>
                <w:iCs/>
              </w:rPr>
              <w:t xml:space="preserve">Tài sản 3:</w:t>
            </w:r>
            <w:r>
              <w:t xml:space="preserve"> Quyền sử dụng đất tại thửa đất số: 315, tờ bản đồ số: 32 có địa chỉ: Thôn Nước Ngọt, xã Cam Lập, thành phố Cam Ranh, tỉnh Khánh Hòa</w:t>
            </w:r>
            <w:r>
              <w:rPr>
                <w:i/>
                <w:iCs/>
              </w:rPr>
              <w:t xml:space="preserve"> </w:t>
            </w:r>
            <w:r>
              <w:rPr>
                <w:i/>
                <w:iCs/>
              </w:rPr>
              <w:t xml:space="preserve">(Nay là xã Nam Cam Ranh, tỉnh Khánh Hoà)</w:t>
            </w:r>
            <w:r>
              <w:rPr>
                <w:i/>
                <w:iCs/>
              </w:rPr>
              <w:t xml:space="preserve"> </w:t>
            </w:r>
            <w:r>
              <w:t xml:space="preserve"> theo Giấy chứng nhận quyền sử dụng đất, quyền sở hữu tài sản gắn </w:t>
            </w:r>
            <w:r>
              <w:rPr>
                <w:lang w:val="pt-BR"/>
              </w:rPr>
              <w:t xml:space="preserve">liền </w:t>
            </w:r>
            <w:r>
              <w:t xml:space="preserve">với đất số: AA 02022295 do Chi nhánh văn phòng đăng k</w:t>
            </w:r>
            <w:r>
              <w:t xml:space="preserve">ý đất đai tại Thành phố Cam Ranh cấp ngày 29/5/2025 cho Bà Tô Thị Lâm.</w:t>
            </w:r>
            <w:r>
              <w:rPr>
                <w14:ligatures w14:val="none"/>
              </w:rPr>
            </w:r>
            <w:r>
              <w:rPr>
                <w14:ligatures w14:val="none"/>
              </w:rPr>
            </w:r>
          </w:p>
          <w:p w14:paraId="1E3A3C8E">
            <w:pPr>
              <w:pBdr>
                <w:top w:val="none" w:color="000000" w:sz="4" w:space="0"/>
                <w:left w:val="none" w:color="000000" w:sz="4" w:space="0"/>
                <w:bottom w:val="none" w:color="000000" w:sz="4" w:space="0"/>
                <w:right w:val="none" w:color="000000" w:sz="4" w:space="0"/>
              </w:pBdr>
              <w:spacing w:after="120" w:before="120" w:line="288" w:lineRule="auto"/>
              <w:ind w:firstLine="0"/>
              <w:jc w:val="both"/>
              <w:rPr>
                <w14:ligatures w14:val="none"/>
              </w:rPr>
            </w:pPr>
            <w:r>
              <w:rPr>
                <w:b/>
                <w:bCs/>
                <w:i/>
                <w:iCs/>
              </w:rPr>
              <w:t xml:space="preserve">Tài sản 4:</w:t>
            </w:r>
            <w:r>
              <w:t xml:space="preserve"> Quyền sử dụng đất tại thửa đất số: 316, tờ bản đồ số: 32 có địa chỉ: Thôn Nước Ngọt, xã Cam Lập, </w:t>
            </w:r>
            <w:r>
              <w:rPr>
                <w:lang w:val="pt-BR"/>
              </w:rPr>
              <w:t xml:space="preserve">thành </w:t>
            </w:r>
            <w:r>
              <w:t xml:space="preserve">phố Cam Ranh, tỉnh Khánh Hòa </w:t>
            </w:r>
            <w:r>
              <w:rPr>
                <w:i/>
                <w:iCs/>
              </w:rPr>
              <w:t xml:space="preserve">(Nay là xã Nam Cam Ranh, tỉnh Khánh Hoà)</w:t>
            </w:r>
            <w:r>
              <w:t xml:space="preserve"> theo Giấy chứng nhận quyền sử dụng đất, quyền sở hữu tài sản gắn liền với đất số: AA 02022296 do Chi nhánh văn phòng đăng k</w:t>
            </w:r>
            <w:r>
              <w:t xml:space="preserve">ý đất đai tại Thành phố Cam Ranh cấp ngày 29/5/2025 cho Bà Tô Thị Lâm.</w:t>
            </w:r>
            <w:r>
              <w:rPr>
                <w14:ligatures w14:val="none"/>
              </w:rPr>
            </w:r>
            <w:r>
              <w:rPr>
                <w14:ligatures w14:val="none"/>
              </w:rPr>
            </w:r>
          </w:p>
          <w:p w14:paraId="15800DD6">
            <w:pPr>
              <w:pBdr>
                <w:top w:val="none" w:color="000000" w:sz="4" w:space="0"/>
                <w:left w:val="none" w:color="000000" w:sz="4" w:space="0"/>
                <w:bottom w:val="none" w:color="000000" w:sz="4" w:space="0"/>
                <w:right w:val="none" w:color="000000" w:sz="4" w:space="0"/>
              </w:pBdr>
              <w:spacing w:after="120" w:before="120" w:line="288" w:lineRule="auto"/>
              <w:ind w:firstLine="0"/>
              <w:jc w:val="both"/>
              <w:rPr>
                <w14:ligatures w14:val="none"/>
              </w:rPr>
            </w:pPr>
            <w:r>
              <w:rPr>
                <w:b/>
                <w:bCs/>
                <w:i/>
                <w:iCs/>
              </w:rPr>
              <w:t xml:space="preserve">Tài sản 5:</w:t>
            </w:r>
            <w:r>
              <w:rPr>
                <w:b/>
                <w:bCs/>
                <w:i/>
                <w:iCs/>
              </w:rPr>
              <w:t xml:space="preserve"> </w:t>
            </w:r>
            <w:r>
              <w:t xml:space="preserve">Quyền sử dụng đất tại thửa đất số: 318, tờ bản đồ số: 32 có địa chỉ: Thôn Nước Ngọt, xã Cam Lập, </w:t>
            </w:r>
            <w:r>
              <w:rPr>
                <w:b w:val="0"/>
                <w:bCs w:val="0"/>
                <w:i w:val="0"/>
                <w:iCs w:val="0"/>
              </w:rPr>
              <w:t xml:space="preserve">thành </w:t>
            </w:r>
            <w:r>
              <w:t xml:space="preserve">phố Cam Ranh, tỉnh Khánh Hòa </w:t>
            </w:r>
            <w:r>
              <w:rPr>
                <w:i/>
                <w:iCs/>
              </w:rPr>
              <w:t xml:space="preserve">(Nay là xã Nam Cam Ranh, tỉnh Khánh Hoà)</w:t>
            </w:r>
            <w:r>
              <w:rPr>
                <w:i/>
                <w:iCs/>
              </w:rPr>
              <w:t xml:space="preserve"> </w:t>
            </w:r>
            <w:r>
              <w:t xml:space="preserve">theo Giấy chứng nhận quyền sử dụng đất, quyền sở hữu tài sản gắn liền với đất số: AA 02022298 do Chi nhánh văn phòng đăng k</w:t>
            </w:r>
            <w:r>
              <w:t xml:space="preserve">ý</w:t>
            </w:r>
            <w:r>
              <w:t xml:space="preserve"> đất đai tại Thành phố Cam Ranh cấp ngày 29/5/2025 cho Bà Tô Thị Lâm.</w:t>
            </w:r>
            <w:r>
              <w:rPr>
                <w14:ligatures w14:val="none"/>
              </w:rPr>
            </w:r>
            <w:r>
              <w:rPr>
                <w14:ligatures w14:val="none"/>
              </w:rPr>
            </w:r>
          </w:p>
          <w:p w14:paraId="77C828F8">
            <w:pPr>
              <w:pBdr>
                <w:top w:val="none" w:color="000000" w:sz="4" w:space="0"/>
                <w:left w:val="none" w:color="000000" w:sz="4" w:space="0"/>
                <w:bottom w:val="none" w:color="000000" w:sz="4" w:space="0"/>
                <w:right w:val="none" w:color="000000" w:sz="4" w:space="0"/>
              </w:pBdr>
              <w:spacing w:after="120" w:before="120" w:line="288" w:lineRule="auto"/>
              <w:ind w:firstLine="0"/>
              <w:jc w:val="both"/>
              <w:rPr>
                <w14:ligatures w14:val="none"/>
              </w:rPr>
            </w:pPr>
            <w:r>
              <w:rPr>
                <w:b/>
                <w:bCs/>
                <w:i/>
                <w:iCs/>
              </w:rPr>
              <w:t xml:space="preserve">Tài sản 6:</w:t>
            </w:r>
            <w:r>
              <w:t xml:space="preserve"> Quyền sử dụng đất tại thửa đất số: 313, tờ bản đồ số: 32 có địa chỉ: Thôn Nước Ngọt, xã Cam Lập, </w:t>
            </w:r>
            <w:r>
              <w:t xml:space="preserve">thành</w:t>
            </w:r>
            <w:r>
              <w:t xml:space="preserve"> </w:t>
            </w:r>
            <w:r>
              <w:t xml:space="preserve">phố </w:t>
            </w:r>
            <w:r>
              <w:t xml:space="preserve">Cam Ranh, tỉnh Khánh Hòa</w:t>
            </w:r>
            <w:r>
              <w:rPr>
                <w:i/>
                <w:iCs/>
              </w:rPr>
              <w:t xml:space="preserve"> </w:t>
            </w:r>
            <w:r>
              <w:rPr>
                <w:i/>
                <w:iCs/>
              </w:rPr>
              <w:t xml:space="preserve">(Nay là xã Nam Cam Ranh, tỉnh Khánh Hoà)</w:t>
            </w:r>
            <w:r>
              <w:rPr>
                <w:i/>
                <w:iCs/>
              </w:rPr>
              <w:t xml:space="preserve"> </w:t>
            </w:r>
            <w:r>
              <w:t xml:space="preserve">theo Giấy chứng nhận quyền sử dụng đất, quyền sở hữu tài sản gắn liền với đất số: AA 02022293 do Chi nhánh văn phòng đăng ký đất đai tại Thành phố Cam Ranh cấp ngày 29/5/2025 cho Bà Tô Thị Lâm.</w:t>
            </w:r>
            <w:r>
              <w:rPr>
                <w14:ligatures w14:val="none"/>
              </w:rPr>
            </w:r>
            <w:r>
              <w:rPr>
                <w14:ligatures w14:val="none"/>
              </w:rPr>
            </w:r>
          </w:p>
          <w:p w14:paraId="2CE1DB9D">
            <w:pPr>
              <w:pBdr>
                <w:top w:val="none" w:color="000000" w:sz="4" w:space="0"/>
                <w:left w:val="none" w:color="000000" w:sz="4" w:space="0"/>
                <w:bottom w:val="none" w:color="000000" w:sz="4" w:space="0"/>
                <w:right w:val="none" w:color="000000" w:sz="4" w:space="0"/>
              </w:pBdr>
              <w:spacing w:after="120" w:before="120" w:line="288" w:lineRule="auto"/>
              <w:ind w:firstLine="0"/>
              <w:jc w:val="both"/>
              <w:rPr>
                <w14:ligatures w14:val="none"/>
              </w:rPr>
            </w:pPr>
            <w:r>
              <w:rPr>
                <w:b/>
                <w:bCs/>
                <w:i/>
                <w:iCs/>
              </w:rPr>
              <w:t xml:space="preserve">Tài sản 7:</w:t>
            </w:r>
            <w:r>
              <w:rPr>
                <w:b/>
                <w:bCs/>
                <w:i/>
                <w:iCs/>
              </w:rPr>
              <w:t xml:space="preserve"> </w:t>
            </w:r>
            <w:r>
              <w:t xml:space="preserve">Quyền sử dụng đất tại thửa đất số: 309, tờ bản đồ số: 32 có địa chỉ: Thôn Nước Ngọt, xã Cam Lập, thành </w:t>
            </w:r>
            <w:r>
              <w:t xml:space="preserve">phố </w:t>
            </w:r>
            <w:r>
              <w:t xml:space="preserve">Cam Ranh, tỉnh Khánh Hòa </w:t>
            </w:r>
            <w:r>
              <w:rPr>
                <w:i/>
                <w:iCs/>
              </w:rPr>
              <w:t xml:space="preserve">(Nay là xã Nam Cam Ranh, tỉnh Khánh Hoà)</w:t>
            </w:r>
            <w:r>
              <w:rPr>
                <w:i/>
                <w:iCs/>
              </w:rPr>
              <w:t xml:space="preserve"> </w:t>
            </w:r>
            <w:r>
              <w:t xml:space="preserve">theo Giấy chứng nhận quyền sử dụng đất, quyền sở hữu tài sản gắn liền với đất số: AA 02022289 do Chi nhánh văn phòng đăng k</w:t>
            </w:r>
            <w:r>
              <w:t xml:space="preserve">ý đất đai tại Thành phố Cam Ranh cấp ngày 29/5/2025 cho Bà Tô Thị Lâm.</w:t>
            </w:r>
            <w:r>
              <w:rPr>
                <w14:ligatures w14:val="none"/>
              </w:rPr>
            </w:r>
            <w:r>
              <w:rPr>
                <w14:ligatures w14:val="none"/>
              </w:rPr>
            </w:r>
          </w:p>
          <w:p w14:paraId="3AADC0C3">
            <w:pPr>
              <w:pBdr>
                <w:top w:val="none" w:color="000000" w:sz="4" w:space="0"/>
                <w:left w:val="none" w:color="000000" w:sz="4" w:space="0"/>
                <w:bottom w:val="none" w:color="000000" w:sz="4" w:space="0"/>
                <w:right w:val="none" w:color="000000" w:sz="4" w:space="0"/>
              </w:pBdr>
              <w:spacing w:after="120" w:before="120" w:line="288" w:lineRule="auto"/>
              <w:ind w:firstLine="0"/>
              <w:jc w:val="both"/>
              <w:rPr>
                <w14:ligatures w14:val="none"/>
              </w:rPr>
            </w:pPr>
            <w:r>
              <w:rPr>
                <w:b/>
                <w:bCs/>
                <w:i/>
                <w:iCs/>
              </w:rPr>
              <w:t xml:space="preserve">Tài sản 8:</w:t>
            </w:r>
            <w:r>
              <w:t xml:space="preserve"> Quyền sử dụng đất tại thửa đất số: 310, tờ bản đồ số: 32 có địa chỉ: Thôn Nước Ngọt, xã Cam Lập, thành phố </w:t>
            </w:r>
            <w:r>
              <w:rPr>
                <w:b w:val="0"/>
                <w:bCs w:val="0"/>
                <w:i w:val="0"/>
                <w:iCs w:val="0"/>
              </w:rPr>
              <w:t xml:space="preserve">Cam </w:t>
            </w:r>
            <w:r>
              <w:t xml:space="preserve">Ranh, tỉnh Khánh Hòa</w:t>
            </w:r>
            <w:r>
              <w:rPr>
                <w:i/>
                <w:iCs/>
              </w:rPr>
              <w:t xml:space="preserve"> (Nay là xã Nam Cam Ranh, tỉnh Khánh Hoà)</w:t>
            </w:r>
            <w:r>
              <w:rPr>
                <w:i/>
                <w:iCs/>
              </w:rPr>
              <w:t xml:space="preserve"> </w:t>
            </w:r>
            <w:r>
              <w:t xml:space="preserve">theo Giấy chứng nhận quyền sử dụng đất, quyền sở hữu tài sản gắn liền với đất số: AA 02022290 do Chi nhánh văn phòng đăng k</w:t>
            </w:r>
            <w:r>
              <w:t xml:space="preserve">ý đất đai tại Thành phố Cam Ranh cấp ngày 29/5/2025 cho Bà Tô Thị Lâm.</w:t>
            </w:r>
            <w:r>
              <w:rPr>
                <w14:ligatures w14:val="none"/>
              </w:rPr>
            </w:r>
            <w:r>
              <w:rPr>
                <w14:ligatures w14:val="none"/>
              </w:rPr>
            </w:r>
          </w:p>
          <w:p w14:paraId="23ECA46B">
            <w:pPr>
              <w:pBdr>
                <w:top w:val="none" w:color="000000" w:sz="4" w:space="0"/>
                <w:left w:val="none" w:color="000000" w:sz="4" w:space="0"/>
                <w:bottom w:val="none" w:color="000000" w:sz="4" w:space="0"/>
                <w:right w:val="none" w:color="000000" w:sz="4" w:space="0"/>
              </w:pBdr>
              <w:spacing w:after="120" w:before="120" w:line="288" w:lineRule="auto"/>
              <w:ind w:firstLine="0"/>
              <w:jc w:val="both"/>
              <w:rPr>
                <w14:ligatures w14:val="none"/>
              </w:rPr>
            </w:pPr>
            <w:r>
              <w:rPr>
                <w:b/>
                <w:bCs/>
                <w:i/>
                <w:iCs/>
              </w:rPr>
              <w:t xml:space="preserve">Tài sản 9:</w:t>
            </w:r>
            <w:r>
              <w:rPr>
                <w:b/>
                <w:bCs/>
                <w:i/>
                <w:iCs/>
              </w:rPr>
              <w:t xml:space="preserve"> </w:t>
            </w:r>
            <w:r>
              <w:t xml:space="preserve">Quyền sử dụng đất tại thửa đất số: 311, tờ bản đồ số: 32 có địa chỉ: Thôn Nước Ngọt, xã Cam Lập, thành phố Cam Ranh, tỉnh Khánh Hòa </w:t>
            </w:r>
            <w:r>
              <w:rPr>
                <w:i/>
                <w:iCs/>
              </w:rPr>
              <w:t xml:space="preserve">(Nay là xã Nam Cam Ranh, tỉnh Khánh Hoà)</w:t>
            </w:r>
            <w:r>
              <w:rPr>
                <w:i/>
                <w:iCs/>
              </w:rPr>
              <w:t xml:space="preserve"> </w:t>
            </w:r>
            <w:r>
              <w:t xml:space="preserve">theo Giấy chứng nhận quyền sử dụng đất, quyền sở </w:t>
            </w:r>
            <w:r>
              <w:t xml:space="preserve">hữu tài sản gắn liền với đất số: AA 02022291 do Chi nhánh văn phòng đăng ký</w:t>
            </w:r>
            <w:r>
              <w:t xml:space="preserve"> đất đai tại Thành phố Cam Ranh cấp ngày 29/5/2025 cho Bà Tô Thị Lâm.</w:t>
            </w:r>
            <w:r>
              <w:rPr>
                <w14:ligatures w14:val="none"/>
              </w:rPr>
            </w:r>
            <w:r>
              <w:rPr>
                <w14:ligatures w14:val="none"/>
              </w:rPr>
            </w:r>
          </w:p>
          <w:p w14:paraId="49435EA0">
            <w:pPr>
              <w:pBdr>
                <w:top w:val="none" w:color="000000" w:sz="4" w:space="0"/>
                <w:left w:val="none" w:color="000000" w:sz="4" w:space="0"/>
                <w:bottom w:val="none" w:color="000000" w:sz="4" w:space="0"/>
                <w:right w:val="none" w:color="000000" w:sz="4" w:space="0"/>
              </w:pBdr>
              <w:spacing w:after="120" w:before="120" w:line="288" w:lineRule="auto"/>
              <w:ind w:firstLine="0"/>
              <w:jc w:val="both"/>
              <w:rPr>
                <w14:ligatures w14:val="none"/>
              </w:rPr>
            </w:pPr>
            <w:r>
              <w:rPr>
                <w:b/>
                <w:bCs/>
                <w:i/>
                <w:iCs/>
              </w:rPr>
              <w:t xml:space="preserve">Tài sản 10:</w:t>
            </w:r>
            <w:r>
              <w:t xml:space="preserve"> </w:t>
            </w:r>
            <w:r>
              <w:t xml:space="preserve">Quyền sử </w:t>
            </w:r>
            <w:r>
              <w:rPr>
                <w:b w:val="0"/>
                <w:bCs w:val="0"/>
                <w:i w:val="0"/>
                <w:iCs w:val="0"/>
              </w:rPr>
              <w:t xml:space="preserve">dụng </w:t>
            </w:r>
            <w:r>
              <w:t xml:space="preserve">đất tại thửa đất số: 312, tờ bản đồ số: 32 có địa chỉ: Thôn Nước Ngọt, xã Cam Lập, thành phố Cam Ranh, tỉnh Khánh Hòa </w:t>
            </w:r>
            <w:r>
              <w:rPr>
                <w:i/>
                <w:iCs/>
              </w:rPr>
              <w:t xml:space="preserve">(Nay là xã Nam Cam Ranh, tỉnh Khánh Hoà)</w:t>
            </w:r>
            <w:r>
              <w:rPr>
                <w:i/>
                <w:iCs/>
              </w:rPr>
              <w:t xml:space="preserve"> </w:t>
            </w:r>
            <w:r>
              <w:t xml:space="preserve">theo Giấy chứng nhận quyền sử dụng đất, quyền sở hữu tài sản gắn liền với đất số: AA 02022292 do Chi nhánh văn phòng đăng k</w:t>
            </w:r>
            <w:r>
              <w:t xml:space="preserve">ý đất đai tại Thành phố Cam Ranh cấp ngày 29/5/2025 cho Bà Tô Thị Lâm</w:t>
            </w:r>
            <w:r>
              <w:t xml:space="preserve">.</w:t>
            </w:r>
            <w:r>
              <w:rPr>
                <w14:ligatures w14:val="none"/>
              </w:rPr>
            </w:r>
            <w:r>
              <w:rPr>
                <w14:ligatures w14:val="none"/>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8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5FE9ED77">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8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8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48CB016F">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8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5A11FA07">
            <w:pPr>
              <w:pBdr/>
              <w:spacing w:after="60" w:before="60" w:line="276" w:lineRule="auto"/>
              <w:ind/>
              <w:jc w:val="both"/>
              <w:rPr>
                <w:lang w:val="pt-BR"/>
              </w:rPr>
            </w:pPr>
            <w:r>
              <w:rPr>
                <w:color w:val="000000" w:themeColor="text1"/>
                <w:lang w:val="pt-BR"/>
              </w:rPr>
              <w:t xml:space="preserve">Thôn Nước Ngọt, xã Cam Lập, thành phố Cam Ranh, tỉnh Khánh Hòa (Nay là xã Nam Cam Ranh, tỉnh Khánh Hoà)</w:t>
            </w:r>
            <w:r>
              <w:rPr>
                <w:lang w:val="pt-BR"/>
              </w:rPr>
              <w:t xml:space="preserve">.</w:t>
            </w:r>
            <w:r>
              <w:rPr>
                <w:lang w:val="pt-BR"/>
              </w:rPr>
            </w:r>
            <w:r>
              <w:rPr>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8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5640E435">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8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8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8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3471CE6A">
      <w:pPr>
        <w:pStyle w:val="108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8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7777777">
      <w:pPr>
        <w:pStyle w:val="1081"/>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14:paraId="40C82796" w14:textId="77777777">
      <w:pPr>
        <w:pStyle w:val="108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8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8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8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8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8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8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8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8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8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8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8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8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8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8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8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8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8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613160A2">
      <w:pPr>
        <w:pStyle w:val="1081"/>
        <w:numPr>
          <w:ilvl w:val="0"/>
          <w:numId w:val="44"/>
        </w:numPr>
        <w:pBdr/>
        <w:tabs>
          <w:tab w:val="left" w:leader="none" w:pos="993"/>
        </w:tabs>
        <w:spacing w:after="120" w:before="120" w:line="276" w:lineRule="auto"/>
        <w:ind/>
        <w:jc w:val="both"/>
        <w:rPr>
          <w:b/>
          <w:bCs/>
          <w:lang w:val="pt-BR"/>
        </w:rPr>
      </w:pPr>
      <w:r>
        <w:rPr>
          <w:b/>
          <w:highlight w:val="none"/>
          <w:lang w:val="pt-BR" w:bidi="pt-BR"/>
        </w:rPr>
      </w:r>
      <w:r>
        <w:rPr>
          <w:rFonts w:ascii="Times New Roman" w:hAnsi="Times New Roman" w:eastAsia="Times New Roman" w:cs="Times New Roman"/>
          <w:color w:val="000000"/>
          <w:sz w:val="24"/>
        </w:rPr>
        <w:t xml:space="preserve">Quyết định số 23/2025/QĐ-UBND ngày 10/4/2025 của UBND tỉnh Khánh Hòa về sửa đổi, bổ sung quyết </w:t>
      </w:r>
      <w:r>
        <w:rPr>
          <w:rFonts w:ascii="Times New Roman" w:hAnsi="Times New Roman" w:eastAsia="Times New Roman" w:cs="Times New Roman"/>
          <w:color w:val="000000"/>
          <w:sz w:val="24"/>
        </w:rPr>
        <w:t xml:space="preserve">định số 04/2020/QĐ-UBND ngày 18 tháng 02 năm 2020 của Ubnd Tỉnh Khánh Hòa quy định bảng giá các loại đất định kỳ 05 năm giai đoạn 2020-2024 trên địa bàn tỉnh Khá</w:t>
      </w:r>
      <w:r>
        <w:rPr>
          <w:rFonts w:ascii="Times New Roman" w:hAnsi="Times New Roman" w:eastAsia="Times New Roman" w:cs="Times New Roman"/>
          <w:color w:val="000000"/>
          <w:sz w:val="24"/>
        </w:rPr>
        <w:t xml:space="preserve">nh Hòa</w:t>
      </w:r>
      <w:r>
        <w:rPr>
          <w:b/>
          <w:highlight w:val="none"/>
          <w:lang w:val="pt-BR" w:bidi="pt-BR"/>
        </w:rPr>
        <w:t xml:space="preserve">;</w:t>
      </w:r>
      <w:r>
        <w:rPr>
          <w:b/>
          <w:bCs/>
          <w:lang w:val="pt-BR"/>
        </w:rPr>
      </w:r>
      <w:r>
        <w:rPr>
          <w:b/>
          <w:bCs/>
          <w:lang w:val="pt-BR"/>
        </w:rPr>
      </w:r>
    </w:p>
    <w:p w14:paraId="7494B17B" w14:textId="41F9AB61">
      <w:pPr>
        <w:pStyle w:val="108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8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74374A07" w14:textId="77777777">
      <w:pPr>
        <w:pStyle w:val="108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0A4F69F4">
      <w:pPr>
        <w:pStyle w:val="1081"/>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02022297 do Chi nhánh </w:t>
      </w:r>
      <w:r>
        <w:rPr>
          <w:rFonts w:ascii="Times New Roman" w:hAnsi="Times New Roman" w:eastAsia="Times New Roman" w:cs="Times New Roman"/>
          <w:b w:val="0"/>
          <w:bCs w:val="0"/>
          <w:color w:val="000000"/>
          <w:sz w:val="24"/>
          <w:szCs w:val="24"/>
        </w:rPr>
        <w:t xml:space="preserve">văn </w:t>
      </w:r>
      <w:r>
        <w:rPr>
          <w:rFonts w:ascii="Times New Roman" w:hAnsi="Times New Roman" w:eastAsia="Times New Roman" w:cs="Times New Roman"/>
          <w:color w:val="000000"/>
          <w:sz w:val="24"/>
        </w:rPr>
        <w:t xml:space="preserve">phòng đăng ký đất đai tại Thành phố Cam Ranh cấp ngày 29/5/2025 cho Bà Tô Thị Lâm</w:t>
      </w:r>
      <w:r>
        <w:rPr>
          <w:rFonts w:ascii="Times New Roman" w:hAnsi="Times New Roman" w:eastAsia="Times New Roman" w:cs="Times New Roman"/>
          <w:color w:val="000000"/>
          <w:spacing w:val="3"/>
          <w:sz w:val="24"/>
          <w:highlight w:val="white"/>
        </w:rPr>
        <w:t xml:space="preserve">.</w:t>
      </w:r>
      <w:r/>
    </w:p>
    <w:p w14:paraId="27A14F96">
      <w:pPr>
        <w:pStyle w:val="1081"/>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3"/>
          <w:sz w:val="24"/>
          <w:highlight w:val="white"/>
        </w:rPr>
        <w:t xml:space="preserve">Trích lục </w:t>
      </w:r>
      <w:r>
        <w:rPr>
          <w:rFonts w:ascii="Times New Roman" w:hAnsi="Times New Roman" w:eastAsia="Times New Roman" w:cs="Times New Roman"/>
          <w:color w:val="000000"/>
          <w:spacing w:val="3"/>
          <w:sz w:val="24"/>
          <w:highlight w:val="white"/>
        </w:rPr>
        <w:t xml:space="preserve">bản đồ địa chính thửa đất số 317, tờ bản đồ số: 32, Địa chỉ: Xã Cam Lập, Thành phố Cam Ranh, tỉnh Khánh Hòa.</w:t>
      </w:r>
      <w:r/>
    </w:p>
    <w:p w14:paraId="6783C394">
      <w:pPr>
        <w:pStyle w:val="1081"/>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3"/>
          <w:sz w:val="24"/>
          <w:highlight w:val="white"/>
        </w:rPr>
        <w:t xml:space="preserve">Giấy chứng nhận quyền sử dụng đất, quyền sở hữu tài sản gắn liền với đất số: AA 02022293 do Chi </w:t>
      </w:r>
      <w:r>
        <w:rPr>
          <w:rFonts w:ascii="Times New Roman" w:hAnsi="Times New Roman" w:eastAsia="Times New Roman" w:cs="Times New Roman"/>
          <w:color w:val="000000"/>
          <w:spacing w:val="3"/>
          <w:sz w:val="24"/>
          <w:highlight w:val="white"/>
        </w:rPr>
        <w:t xml:space="preserve">nhánh văn phòng đăng ký đất đai tại Thành phố Cam Ranh cấp ngày 29/5/2025 cho Bà Tô Thị Lâm.</w:t>
      </w:r>
      <w:r/>
    </w:p>
    <w:p w14:paraId="2266BA58">
      <w:pPr>
        <w:pStyle w:val="1081"/>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bCs/>
          <w:i/>
          <w:lang w:val="pt-BR"/>
        </w:rPr>
      </w:pPr>
      <w:r>
        <w:rPr>
          <w:rFonts w:ascii="Times New Roman" w:hAnsi="Times New Roman" w:eastAsia="Times New Roman" w:cs="Times New Roman"/>
          <w:color w:val="000000"/>
          <w:spacing w:val="3"/>
          <w:sz w:val="24"/>
          <w:szCs w:val="24"/>
          <w:highlight w:val="white"/>
        </w:rPr>
        <w:t xml:space="preserve">Trích </w:t>
      </w:r>
      <w:r>
        <w:rPr>
          <w:rFonts w:ascii="Times New Roman" w:hAnsi="Times New Roman" w:eastAsia="Times New Roman" w:cs="Times New Roman"/>
          <w:color w:val="000000"/>
          <w:spacing w:val="3"/>
          <w:sz w:val="24"/>
          <w:highlight w:val="white"/>
        </w:rPr>
        <w:t xml:space="preserve">lục bản đồ địa chính thửa đất số 313, tờ bản đồ số: 32, Địa chỉ: Xã Cam Lập, Thành phố Cam Ranh, tỉnh Khánh Hòa</w:t>
      </w:r>
      <w:r>
        <w:rPr>
          <w:i/>
          <w:iCs/>
          <w:lang w:val="pt-BR"/>
        </w:rPr>
        <w:t xml:space="preserve">.</w:t>
      </w:r>
      <w:r>
        <w:rPr>
          <w:bCs/>
          <w:i/>
          <w:lang w:val="pt-BR"/>
        </w:rPr>
      </w:r>
      <w:r>
        <w:rPr>
          <w:bCs/>
          <w:i/>
          <w:lang w:val="pt-BR"/>
        </w:rPr>
      </w:r>
    </w:p>
    <w:p w14:paraId="6983DA16">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z w:val="24"/>
        </w:rPr>
        <w:tab/>
        <w:t xml:space="preserve">Giấy chứng nhận quyền sử dụng đất, quyền sở hữu tài sản gắn liền với đất số: AA 02022289 do Chi nhánh văn phòng đăng ký đất đai tại Thành phố Cam Ranh cấp ngày 29/5/2025 cho Bà Tô Thị Lâm</w:t>
      </w:r>
      <w:r>
        <w:rPr>
          <w:rFonts w:ascii="Times New Roman" w:hAnsi="Times New Roman" w:eastAsia="Times New Roman" w:cs="Times New Roman"/>
          <w:color w:val="000000"/>
          <w:spacing w:val="3"/>
          <w:sz w:val="24"/>
          <w:highlight w:val="white"/>
        </w:rPr>
        <w:t xml:space="preserve">.</w:t>
      </w:r>
      <w:r/>
    </w:p>
    <w:p w14:paraId="71121555">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Trích lục bản đồ địa chính thửa đất số 309, tờ bản đồ số: 32, Địa chỉ: Xã Cam Lập, Thành phố Cam Ranh, tỉnh Khánh Hòa.</w:t>
      </w:r>
      <w:r/>
    </w:p>
    <w:p w14:paraId="753D3EDB">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Giấy chứng nhận quyền sử dụng đất, quyền sở hữu tài sản gắn liền với đất số: AA 02022290 do Chi nhánh văn phòng đăng ký đất đai tại Thành phố Cam Ranh cấp ngày 29/5/2025 cho Bà Tô Thị Lâm.</w:t>
      </w:r>
      <w:r/>
    </w:p>
    <w:p w14:paraId="5DCDAEB3">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Trích lục bản đồ địa chính thửa đất số 310, tờ bản đồ số: 32, Địa chỉ: Xã Cam Lập, Thành phố Cam Ranh, tỉnh Khánh Hòa.</w:t>
      </w:r>
      <w:r/>
    </w:p>
    <w:p w14:paraId="4C5D4AC9">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Giấy chứng nhận quyền sử dụng đất, quyền sở hữu tài sản gắn liền với đất số: AA 02022291 do Chi nhánh văn phòng đăng ký đất đai tại Thành phố Cam Ranh cấp ngày 29/5/2025 cho Bà Tô Thị Lâm.</w:t>
      </w:r>
      <w:r/>
    </w:p>
    <w:p w14:paraId="2A9B6C76">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Trích lục bản đồ địa chính thửa đất số 311, tờ bản đồ số: 32, Địa chỉ: Xã Cam Lập, Thành phố Cam Ranh, tỉnh Khánh Hòa.</w:t>
      </w:r>
      <w:r/>
    </w:p>
    <w:p w14:paraId="1A4FCBF9">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Giấy chứng nhận quyền sử dụng đất, quyền sở hữu tài sản gắn liền với đất số: AA 02022292 do Chi nhánh văn phòng đăng ký đất đai tại Thành phố Cam Ranh cấp ngày 29/5/2025 cho Bà Tô Thị Lâm.</w:t>
      </w:r>
      <w:r/>
    </w:p>
    <w:p w14:paraId="6BB9A8B6">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Trích lục bản đồ địa chính thửa đất số 312, tờ bản đồ số: 32, Địa chỉ: Xã Cam Lập, Thành phố Cam Ranh, tỉnh Khánh Hòa.</w:t>
      </w:r>
      <w:r/>
    </w:p>
    <w:p w14:paraId="55BBCC48">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Giấy chứng nhận quyền sử dụng đất, quyền sở hữu tài sản gắn liền với đất số: AA 02022294 do Chi nhánh văn phòng đăng ký đất đai tại Thành phố Cam Ranh cấp ngày 29/5/2025 cho Bà Tô Thị Lâm.</w:t>
      </w:r>
      <w:r/>
    </w:p>
    <w:p w14:paraId="1011F05C">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Trích lục bản đồ địa chính thửa đất số 314, tờ bản đồ số: 32, Địa chỉ: Xã Cam Lập, Thành phố Cam Ranh, tỉnh Khánh Hòa.</w:t>
      </w:r>
      <w:r/>
    </w:p>
    <w:p w14:paraId="3C0745F3">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Giấy chứng nhận quyền sử dụng đất, quyền sở hữu tài sản gắn liền với đất số: AA 02022295 do Chi nhánh văn phòng đăng ký đất đai tại Thành phố Cam Ranh cấp ngày 29/5/2025 cho Bà Tô Thị Lâm.</w:t>
      </w:r>
      <w:r/>
    </w:p>
    <w:p w14:paraId="136F797E">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Trích lục bản đồ địa chính thửa đất số 315, tờ bản đồ số: 32, Địa chỉ: Xã Cam Lập, Thành phố Cam Ranh, tỉnh Khánh Hòa.</w:t>
      </w:r>
      <w:r/>
    </w:p>
    <w:p w14:paraId="6B474288">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Giấy chứng nhận quyền sử dụng đất, quyền sở hữu tài sản gắn liền với đất số: AA 02022296 do Chi nhánh văn phòng đăng ký đất đai tại Thành phố Cam Ranh cấp ngày 29/5/2025 cho Bà Tô Thị Lâm</w:t>
      </w:r>
      <w:r/>
    </w:p>
    <w:p w14:paraId="1718E2DE">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Trích lục bản đồ địa chính thửa đất số 316, tờ bản đồ số: 32, Địa chỉ: Xã Cam Lập, Thành phố Cam Ranh, tỉnh Khánh Hòa.</w:t>
      </w:r>
      <w:r/>
    </w:p>
    <w:p w14:paraId="24E099B1">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Giấy chứng nhận quyền sử dụng đất, quyền sở hữu tài sản gắn liền với đất số: AA 02022298 do Chi nhánh văn phòng đăng ký đất đai tại Thành phố Cam Ranh cấp ngày 29/5/2025 cho Bà Tô Thị Lâm.</w:t>
      </w:r>
      <w:r/>
    </w:p>
    <w:p w14:paraId="468A75EA">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hanging="360" w:left="360"/>
        <w:jc w:val="both"/>
        <w:rPr/>
      </w:pPr>
      <w:r>
        <w:rPr>
          <w:rFonts w:ascii="Times New Roman" w:hAnsi="Times New Roman" w:eastAsia="Times New Roman" w:cs="Times New Roman"/>
          <w:color w:val="000000"/>
          <w:spacing w:val="3"/>
          <w:sz w:val="24"/>
          <w:highlight w:val="white"/>
        </w:rPr>
        <w:t xml:space="preserve">-</w:t>
        <w:tab/>
        <w:t xml:space="preserve">Trích lục bản đồ địa chính thửa đất số 318, tờ bản đồ số: 32, Địa chỉ: Xã Cam Lập, Thành phố Cam Ranh, tỉnh Khánh Hòa.</w:t>
      </w:r>
      <w:r/>
    </w:p>
    <w:p w14:paraId="02DD846B" w14:textId="208CE992">
      <w:pPr>
        <w:pBdr/>
        <w:spacing w:after="120" w:before="120" w:line="276" w:lineRule="auto"/>
        <w:ind/>
        <w:jc w:val="both"/>
        <w:rPr/>
      </w:pPr>
      <w:r>
        <w:rPr>
          <w:b/>
          <w:lang w:val="pt-BR"/>
        </w:rPr>
        <w:t xml:space="preserve">b. Hồ sơ khác</w:t>
      </w:r>
      <w:r>
        <w:rPr>
          <w:b/>
          <w:lang w:val="vi-VN"/>
        </w:rPr>
        <w:t xml:space="preserve">:</w:t>
      </w:r>
      <w:r/>
    </w:p>
    <w:p w14:paraId="072D9C92" w14:textId="1C10CAE7">
      <w:pPr>
        <w:pStyle w:val="108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275/2026/0065/VFI-HĐTĐ.24.A ngày 05/01/2025 giữa Công ty TNHH Helen Solar với Công ty Cổ phần Thẩm định và Đầu tư Tài chính Hoa Sen.</w:t>
      </w:r>
      <w:r>
        <w:rPr>
          <w:b/>
          <w:lang w:val="pt-BR"/>
        </w:rPr>
      </w:r>
      <w:r>
        <w:rPr>
          <w:b/>
          <w:lang w:val="pt-BR"/>
        </w:rPr>
      </w:r>
    </w:p>
    <w:p w14:paraId="7BDC3A25" w14:textId="77D2CF95">
      <w:pPr>
        <w:pStyle w:val="108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21459B5D" w14:textId="2A0B2A97">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0E70E22">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i/>
          <w:iCs/>
          <w:lang w:val="pt-BR"/>
        </w:rPr>
      </w:r>
      <w:r>
        <w:rPr>
          <w:rFonts w:ascii="Times New Roman" w:hAnsi="Times New Roman" w:eastAsia="Times New Roman" w:cs="Times New Roman"/>
          <w:color w:val="000000"/>
          <w:sz w:val="24"/>
        </w:rPr>
        <w:t xml:space="preserve">Hiện tại, thị trường giao dịch bán nhà tỉnh Khánh Hòa đang rất sôi động, đặc biệt là tại các khu vực ven biển và trung tâm du lịch. Nhờ vào sức hút từ du lịch và hạ tầng giao thông phát triển, bất động sản ở đây </w:t>
      </w:r>
      <w:r>
        <w:rPr>
          <w:rFonts w:ascii="Times New Roman" w:hAnsi="Times New Roman" w:eastAsia="Times New Roman" w:cs="Times New Roman"/>
          <w:b w:val="0"/>
          <w:bCs w:val="0"/>
          <w:color w:val="000000"/>
          <w:spacing w:val="3"/>
          <w:sz w:val="24"/>
          <w:szCs w:val="24"/>
          <w:highlight w:val="white"/>
        </w:rPr>
        <w:t xml:space="preserve">thu </w:t>
      </w:r>
      <w:r>
        <w:rPr>
          <w:rFonts w:ascii="Times New Roman" w:hAnsi="Times New Roman" w:eastAsia="Times New Roman" w:cs="Times New Roman"/>
          <w:color w:val="000000"/>
          <w:sz w:val="24"/>
        </w:rPr>
        <w:t xml:space="preserve">hút nhiều nhà đầu tư và người mua từ khắ</w:t>
      </w:r>
      <w:r>
        <w:rPr>
          <w:rFonts w:ascii="Times New Roman" w:hAnsi="Times New Roman" w:eastAsia="Times New Roman" w:cs="Times New Roman"/>
          <w:color w:val="000000"/>
          <w:sz w:val="24"/>
        </w:rPr>
        <w:t xml:space="preserve">p nơi. Đặc biệt là thành phố Nha Trang, không chỉ đến từ những bãi biển đẹp mà còn từ sự đầu tư mạnh mẽ vào các dự án hạ tầng như sân bay quốc tế Cam Ranh và các tuyến đường cao tốc kết nối liên tỉnh.</w:t>
      </w:r>
      <w:r/>
    </w:p>
    <w:p w14:paraId="2BBC3074">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Sân bay quốc tế Cam Ranh, cùng các tuyến đường cao tốc kết nối với các tỉnh thành lân cận, giúp cho việc di chuyển dễ dàng và thu hút nhiều khách du lịch. Chính điều này đã thúc đẩy nhu cầu mua bán bất động sản, đặc </w:t>
      </w:r>
      <w:r>
        <w:rPr>
          <w:rFonts w:ascii="Times New Roman" w:hAnsi="Times New Roman" w:eastAsia="Times New Roman" w:cs="Times New Roman"/>
          <w:color w:val="000000"/>
          <w:sz w:val="24"/>
        </w:rPr>
        <w:t xml:space="preserve">biệt là các loại hình như căn hộ nghỉ dư</w:t>
      </w:r>
      <w:r>
        <w:rPr>
          <w:rFonts w:ascii="Times New Roman" w:hAnsi="Times New Roman" w:eastAsia="Times New Roman" w:cs="Times New Roman"/>
          <w:color w:val="000000"/>
          <w:sz w:val="24"/>
        </w:rPr>
        <w:t xml:space="preserve">ỡng, nhà phố thương mại, và biệt thự ven biển. Nhờ vị trí đắc địa và tiềm năng gia tăng giá trị lâu dài, Khánh Hòa đã trở thành điểm đến hấp dẫn của nhiều nhà đầu tư trong và ngoài nước.</w:t>
      </w:r>
      <w:r/>
    </w:p>
    <w:p w14:paraId="36ABCADB">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Một số khu vực nổi bật có thể kể đến là thành phố Nha Trang và khu vực Cam Ranh. Ở trung tâm Nha Trang, các khu vực ven biển như đường Trần Phú và Phạm Văn Đồng thu hút nhiều sự chú ý do vị trí thuận lợi và sự </w:t>
      </w:r>
      <w:r>
        <w:rPr>
          <w:i w:val="0"/>
          <w:iCs w:val="0"/>
          <w:lang w:val="pt-BR"/>
        </w:rPr>
        <w:t xml:space="preserve">phát </w:t>
      </w:r>
      <w:r>
        <w:rPr>
          <w:rFonts w:ascii="Times New Roman" w:hAnsi="Times New Roman" w:eastAsia="Times New Roman" w:cs="Times New Roman"/>
          <w:color w:val="000000"/>
          <w:sz w:val="24"/>
        </w:rPr>
        <w:t xml:space="preserve">triển của các tiện ích du lịch xung quanh</w:t>
      </w:r>
      <w:r>
        <w:rPr>
          <w:rFonts w:ascii="Times New Roman" w:hAnsi="Times New Roman" w:eastAsia="Times New Roman" w:cs="Times New Roman"/>
          <w:color w:val="000000"/>
          <w:sz w:val="24"/>
        </w:rPr>
        <w:t xml:space="preserve">.</w:t>
      </w:r>
      <w:r/>
    </w:p>
    <w:p w14:paraId="1838C80A">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Hiện nay, giá </w:t>
      </w:r>
      <w:r>
        <w:rPr>
          <w:i w:val="0"/>
          <w:iCs w:val="0"/>
          <w:lang w:val="pt-BR"/>
        </w:rPr>
        <w:t xml:space="preserve">bán </w:t>
      </w:r>
      <w:r>
        <w:rPr>
          <w:rFonts w:ascii="Times New Roman" w:hAnsi="Times New Roman" w:eastAsia="Times New Roman" w:cs="Times New Roman"/>
          <w:color w:val="000000"/>
          <w:sz w:val="24"/>
        </w:rPr>
        <w:t xml:space="preserve">nhà đất tại Khánh Hòa, đặc biệt là ở các khu vực trung tâm và ven biển, có xu hướng khá cao so với mặt bằng chung của khu vực miền Trung. Với sự phát triển về du lịch và hạ tầng giao thông, giá trị bất động sản tại Khánh Hòa đang không ng</w:t>
      </w:r>
      <w:r>
        <w:rPr>
          <w:rFonts w:ascii="Times New Roman" w:hAnsi="Times New Roman" w:eastAsia="Times New Roman" w:cs="Times New Roman"/>
          <w:color w:val="000000"/>
          <w:sz w:val="24"/>
        </w:rPr>
        <w:t xml:space="preserve">ừng gia tăng, thu hút nhiều sự chú ý từ người mua trong nước và các nhà đầu tư quốc tế.</w:t>
      </w:r>
      <w:r/>
    </w:p>
    <w:p w14:paraId="2695C610">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Trong thời gian tới, thị trường bán nhà tại Khánh Hòa dự kiến sẽ tiếp tục thu hút nhiều nhà đầu tư nhờ tiềm năng </w:t>
      </w:r>
      <w:r>
        <w:rPr>
          <w:i w:val="0"/>
          <w:iCs w:val="0"/>
          <w:lang w:val="pt-BR"/>
        </w:rPr>
        <w:t xml:space="preserve">phát </w:t>
      </w:r>
      <w:r>
        <w:rPr>
          <w:rFonts w:ascii="Times New Roman" w:hAnsi="Times New Roman" w:eastAsia="Times New Roman" w:cs="Times New Roman"/>
          <w:color w:val="000000"/>
          <w:sz w:val="24"/>
        </w:rPr>
        <w:t xml:space="preserve">triển mạnh mẽ của du lịch, cùng với các dự án hạ tầng ngày càng hoàn thiện. Đặc biệt, Nha Trang và Cam Ranh, hai trung tâm du lịch và kinh</w:t>
      </w:r>
      <w:r>
        <w:rPr>
          <w:rFonts w:ascii="Times New Roman" w:hAnsi="Times New Roman" w:eastAsia="Times New Roman" w:cs="Times New Roman"/>
          <w:color w:val="000000"/>
          <w:sz w:val="24"/>
        </w:rPr>
        <w:t xml:space="preserve"> tế trọng điểm của tỉnh, sẽ tiếp tục là những khu vực “nóng” trên thị trường bất động sản.</w:t>
      </w:r>
      <w:r/>
    </w:p>
    <w:p w14:paraId="0457DF7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Xu hướng nổi bật trong thị trường mua bán nhà tỉnh Khánh Hòa sẽ là sự gia tăng của các dự án căn hộ nghỉ dưỡng, biệt thự ven biển và nhà phố thương mại (shophouse) với thiết kế hiện đại và tích hợp tiện ích </w:t>
      </w:r>
      <w:r>
        <w:rPr>
          <w:i w:val="0"/>
          <w:iCs w:val="0"/>
          <w:lang w:val="pt-BR"/>
        </w:rPr>
        <w:t xml:space="preserve">cao </w:t>
      </w:r>
      <w:r>
        <w:rPr>
          <w:rFonts w:ascii="Times New Roman" w:hAnsi="Times New Roman" w:eastAsia="Times New Roman" w:cs="Times New Roman"/>
          <w:color w:val="000000"/>
          <w:sz w:val="24"/>
        </w:rPr>
        <w:t xml:space="preserve">cấp. Những loại hình bất động sản này dự kiến</w:t>
      </w:r>
      <w:r>
        <w:rPr>
          <w:rFonts w:ascii="Times New Roman" w:hAnsi="Times New Roman" w:eastAsia="Times New Roman" w:cs="Times New Roman"/>
          <w:color w:val="000000"/>
          <w:sz w:val="24"/>
        </w:rPr>
        <w:t xml:space="preserve"> sẽ thu hút không chỉ người mua để ở mà còn cả nhà đầu tư cho thuê. Bên cạnh đó, sự quan tâm tới các khu vực ngoại ô như Diên Khánh, Vạn Ninh có thể sẽ tăng khi giá nhà đất ở đây vẫn còn thấp, phù hợp cho các nhu cầu đầu tư dài hạn và phát triển khu dân cư</w:t>
      </w:r>
      <w:r>
        <w:rPr>
          <w:rFonts w:ascii="Times New Roman" w:hAnsi="Times New Roman" w:eastAsia="Times New Roman" w:cs="Times New Roman"/>
          <w:color w:val="000000"/>
          <w:sz w:val="24"/>
        </w:rPr>
        <w:t xml:space="preserve">.</w:t>
      </w:r>
      <w:r/>
    </w:p>
    <w:p w14:paraId="250CA70F">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425" w:left="0"/>
        <w:jc w:val="center"/>
        <w:rPr/>
      </w:pPr>
      <w:r>
        <w:rPr>
          <w:rFonts w:ascii="Times New Roman" w:hAnsi="Times New Roman" w:eastAsia="Times New Roman" w:cs="Times New Roman"/>
          <w:color w:val="000000"/>
          <w:sz w:val="24"/>
        </w:rPr>
        <w:t xml:space="preserve">(</w:t>
      </w:r>
      <w:r>
        <w:rPr>
          <w:rFonts w:ascii="Times New Roman" w:hAnsi="Times New Roman" w:eastAsia="Times New Roman" w:cs="Times New Roman"/>
          <w:i/>
          <w:color w:val="000000"/>
          <w:sz w:val="24"/>
        </w:rPr>
        <w:t xml:space="preserve">Nguồn tham khảo: https://onehousing.vn/blog/thong-tin-ban-nha-tinh-khanh-hoa-nhanh-chong-gia-tot-nhat-n17t)</w:t>
      </w:r>
      <w:r/>
    </w:p>
    <w:p w14:paraId="20BF0D54" w14:textId="4726AA0B">
      <w:pPr>
        <w:pStyle w:val="108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14:paraId="3156529F" w14:textId="57C17456">
      <w:pPr>
        <w:pStyle w:val="1081"/>
        <w:numPr>
          <w:ilvl w:val="0"/>
          <w:numId w:val="45"/>
        </w:numPr>
        <w:pBdr/>
        <w:tabs>
          <w:tab w:val="left" w:leader="none" w:pos="993"/>
        </w:tabs>
        <w:spacing w:after="120" w:before="120" w:line="276" w:lineRule="auto"/>
        <w:ind w:right="0" w:hanging="450" w:left="450"/>
        <w:jc w:val="both"/>
        <w:rPr>
          <w:b/>
          <w:bCs/>
          <w:i/>
          <w:iCs/>
          <w:lang w:val="pt-BR"/>
        </w:rPr>
      </w:pPr>
      <w:r>
        <w:rPr>
          <w:b/>
          <w:bCs/>
          <w:i/>
          <w:iCs/>
          <w:lang w:val="pt-BR"/>
        </w:rPr>
        <w:t xml:space="preserve">Các tài sản tiếp giáp đường ĐT.702</w:t>
      </w:r>
      <w:r>
        <w:rPr>
          <w:b/>
          <w:bCs/>
          <w:i/>
          <w:iCs/>
          <w:lang w:val="pt-BR"/>
        </w:rPr>
      </w:r>
      <w:r>
        <w:rPr>
          <w:b/>
          <w:bCs/>
          <w:i/>
          <w:iCs/>
          <w:lang w:val="pt-BR"/>
        </w:rPr>
      </w:r>
    </w:p>
    <w:tbl>
      <w:tblPr>
        <w:tblStyle w:val="108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5"/>
        <w:gridCol w:w="2068"/>
        <w:gridCol w:w="2230"/>
        <w:gridCol w:w="2091"/>
        <w:gridCol w:w="2251"/>
      </w:tblGrid>
      <w:tr>
        <w:trPr>
          <w:trHeight w:val="136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E6C38F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I</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1CAF886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317, tờ bản đồ số: 32 có địa chỉ: Thôn Nước Ngọt, xã Cam Lập, thành phố Cam Ranh, tỉnh Khánh Hòa theo Giấy chứng nhận quyền sử dụng đất, quyền sở hữu tài sản gắn liền với đất số: AA 02022297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A25F14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4412616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9B98B8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2A701FF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972C85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6ED920C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2CE4C5E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317</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7B83FA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6536A53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32</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84D4D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6CAE776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52D9A4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Nước Ngọt, xã Cam Lập, thành phố Cam Ranh, tỉnh Khánh Hòa</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77008E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87A625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09908E8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233,40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37E667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3FC3C77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1C25A3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F976EE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4618758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221,6m²; Đất trồng cây hằng năm khác: 11,8m²</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270976C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21C024E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Lâu dài; Đất trồng cây hằng năm khác: Ngày 01/7/2064</w:t>
            </w:r>
            <w:r/>
          </w:p>
        </w:tc>
      </w:tr>
      <w:tr>
        <w:trPr>
          <w:trHeight w:val="13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358273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69A199B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6BA25AB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căn cứ trích lục bản đồ địa chính thửa đất số 317, tờ bản đồ số: 32, Địa chỉ: Xã Cam Lập, Thành phố Cam Ranh, tỉnh Khánh Hòa, thửa đất có 11,8m² đất trồng cây lâu năm thuộc quy hoạch giao thông.</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6862FA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14EC4A9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123F5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5D799A6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7767869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233,4</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2D288A7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061410F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BE76A6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5316714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5F1BE54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5,99</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4447E286">
            <w:pPr>
              <w:pBdr/>
              <w:spacing/>
              <w:ind/>
              <w:rPr/>
            </w:pPr>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3BC780FD">
            <w:pPr>
              <w:pBdr/>
              <w:spacing/>
              <w:ind/>
              <w:rPr/>
            </w:pPr>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EF8684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3E5764DD">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Hình dáng</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1F0257C">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Hình chữ nhật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9C28DE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1AC1F77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64FF496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Nam</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97E8D2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56A5D98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Yếu tố khác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30B5CA7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Nền đất thấp hơn mặt đường</w:t>
            </w:r>
            <w:r/>
          </w:p>
        </w:tc>
      </w:tr>
    </w:tbl>
    <w:tbl>
      <w:tblPr>
        <w:tblStyle w:val="108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5"/>
        <w:gridCol w:w="2068"/>
        <w:gridCol w:w="2230"/>
        <w:gridCol w:w="2091"/>
        <w:gridCol w:w="2251"/>
      </w:tblGrid>
      <w:tr>
        <w:trPr>
          <w:trHeight w:val="136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437310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II</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269295B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314, tờ bản đồ số: 32 có địa chỉ: Thôn Nước Ngọt, xã Cam Lập, thành phố Cam Ranh, tỉnh Khánh Hòa theo Giấy chứng nhận quyền sử dụng đất, quyền sở hữu tài sản gắn liền với đất số: AA 02022294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38EBB6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00EF79C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B388CB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3FF9EFA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FB4839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7315599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2F79156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314</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0F6D89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6FE2F6A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32</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152378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3425818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74F3682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Nước Ngọt, xã Cam Lập, thành phố Cam Ranh, tỉnh Khánh Hòa</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920CFA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37CCCBB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58DBFB0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254,20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0DE7680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73DB5D8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C0144E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F33A95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5FED3CF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246,7m²; Đất trồng cây hằng năm khác: 7,5m²</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44EA9D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75DA84A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Lâu dài; Đất trồng cây hằng năm khác: Ngày 01/7/2064</w:t>
            </w:r>
            <w:r/>
          </w:p>
        </w:tc>
      </w:tr>
      <w:tr>
        <w:trPr>
          <w:trHeight w:val="13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4C7AF7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34730C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6F4F382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căn cứ trích lục bản đồ địa chính thửa đất số 314, tờ bản đồ số: 32, Địa chỉ: Xã Cam Lập, Thành phố Cam Ranh, tỉnh Khánh Hòa, thửa đất có 7,5m² đất trồng cây lâu năm thuộc quy hoạch giao thông.</w:t>
            </w:r>
            <w:r/>
          </w:p>
        </w:tc>
      </w:tr>
      <w:tr>
        <w:trPr>
          <w:trHeight w:val="46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CBFB0D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6FAE2970">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Kích thước; Hình dáng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33253F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DF9AD5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4BB286F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254,20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CE39F5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1E6D142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58A431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6AD7B44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0451744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5,99</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2A4988ED">
            <w:pPr>
              <w:pBdr/>
              <w:spacing/>
              <w:ind/>
              <w:rPr/>
            </w:pPr>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67A25372">
            <w:pPr>
              <w:pBdr/>
              <w:spacing/>
              <w:ind/>
              <w:rPr/>
            </w:pPr>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FC7446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679CF2E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553E975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6,02</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2D4F4CE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2BC7261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chữ nhật</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C41682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F42C5D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30D054F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Nam</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076B21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76FCA27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Yếu tố khác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4A77B89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Nền đất thấp hơn mặt đường</w:t>
            </w:r>
            <w:r/>
          </w:p>
        </w:tc>
      </w:tr>
    </w:tbl>
    <w:tbl>
      <w:tblPr>
        <w:tblStyle w:val="108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5"/>
        <w:gridCol w:w="2068"/>
        <w:gridCol w:w="2230"/>
        <w:gridCol w:w="2091"/>
        <w:gridCol w:w="2251"/>
      </w:tblGrid>
      <w:tr>
        <w:trPr>
          <w:trHeight w:val="136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6C28D63">
            <w:pPr>
              <w:pBdr>
                <w:top w:val="none" w:color="000000" w:sz="4" w:space="0"/>
                <w:left w:val="none" w:color="000000" w:sz="4" w:space="0"/>
                <w:bottom w:val="none" w:color="000000" w:sz="4" w:space="0"/>
                <w:right w:val="none" w:color="000000" w:sz="4" w:space="0"/>
              </w:pBdr>
              <w:spacing w:line="276" w:lineRule="auto"/>
              <w:ind w:right="0" w:firstLine="0" w:left="0"/>
              <w:jc w:val="center"/>
              <w:rPr>
                <w:bCs w:val="0"/>
                <w:i w:val="0"/>
              </w:rPr>
            </w:pPr>
            <w:r>
              <w:rPr>
                <w:rFonts w:ascii="Times New Roman" w:hAnsi="Times New Roman" w:eastAsia="Times New Roman" w:cs="Times New Roman"/>
                <w:b/>
                <w:i w:val="0"/>
                <w:iCs w:val="0"/>
                <w:color w:val="000000"/>
                <w:sz w:val="24"/>
              </w:rPr>
              <w:t xml:space="preserve">III</w:t>
            </w:r>
            <w:r>
              <w:rPr>
                <w:bCs w:val="0"/>
                <w:i w:val="0"/>
              </w:rPr>
            </w:r>
            <w:r>
              <w:rPr>
                <w:bCs w:val="0"/>
                <w:i w:val="0"/>
              </w:rP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4992A5E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315, tờ bản đồ số: 32 có địa chỉ: Thôn Nước Ngọt, xã Cam Lập, thành phố Cam Ranh, tỉnh Khánh Hòa theo Giấy chứng nhận quyền sử dụng đất, quyền sở hữu tài sản gắn liền với đất số: AA 02022295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07825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36A8560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97494C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35B2AF2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DC6852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1868551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116D91A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315</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217B620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0724B8E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32</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13E2A5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6F563E9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35D3797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Nước Ngọt, xã Cam Lập, thành phố Cam Ranh, tỉnh Khánh Hòa</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CAF21F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E5E9FE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4F86F36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245,00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62E3D52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2C8CD50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7AB838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727064A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4CC8B0F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236,0m²; Đất trồng cây hằng năm khác: 9,0m²</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54C9352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94041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Lâu dài; Đất trồng cây hằng năm khác: Ngày 01/7/2064</w:t>
            </w:r>
            <w:r/>
          </w:p>
        </w:tc>
      </w:tr>
      <w:tr>
        <w:trPr>
          <w:trHeight w:val="13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667A5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677EE1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86F2C1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căn cứ trích lục bản đồ địa chính thửa đất số 315, tờ bản đồ số: 32, Địa chỉ: Xã Cam Lập, Thành phố Cam Ranh, tỉnh Khánh Hòa, thửa đất có 9,0m² đất trồng cây lâu năm thuộc quy hoạch giao thông.</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C5FA64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6CB4944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AC1D58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1F0BA56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31051D3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245</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2B38A83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BD3E93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9459AC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C020DC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2946E07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5,97</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72650ADB">
            <w:pPr>
              <w:pBdr/>
              <w:spacing/>
              <w:ind/>
              <w:rPr/>
            </w:pPr>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3A44A0B7">
            <w:pPr>
              <w:pBdr/>
              <w:spacing/>
              <w:ind/>
              <w:rPr/>
            </w:pPr>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5699B1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921EA6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2B2421C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6,01</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0C6C4EE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13AC580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chữ nhật</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244ABE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D424BB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20A9491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Nam</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EBC70E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1E1689C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Yếu tố khác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B8FB71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Nền đất thấp hơn mặt đường</w:t>
            </w:r>
            <w:r/>
          </w:p>
        </w:tc>
      </w:tr>
    </w:tbl>
    <w:tbl>
      <w:tblPr>
        <w:tblStyle w:val="108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5"/>
        <w:gridCol w:w="2068"/>
        <w:gridCol w:w="2230"/>
        <w:gridCol w:w="2091"/>
        <w:gridCol w:w="2251"/>
      </w:tblGrid>
      <w:tr>
        <w:trPr>
          <w:trHeight w:val="136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928BF4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IV</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0386BC5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316, tờ bản đồ số: 32 có địa chỉ: Thôn Nước Ngọt, xã Cam Lập, thành phố Cam Ranh, tỉnh Khánh Hòa theo Giấy chứng nhận quyền sử dụng đất, quyền sở hữu tài sản gắn liền với đất số: AA 02022296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06A430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3D47180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F6FA3A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70E908D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47A23A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5FF0BDE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155FDAB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316</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AD3564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55E5111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32</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307741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58A047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457CFF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Nước Ngọt, xã Cam Lập, thành phố Cam Ranh, tỉnh Khánh Hòa</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9BF26D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5A96F76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5B54A27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238,80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21D1E03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75F3FB4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97E83A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246674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21D1C27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228,0m²; Đất trồng cây hằng năm khác: 10,8m²</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7D6715A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3E023E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Lâu dài; Đất trồng cây hằng năm khác: Ngày 01/7/2064</w:t>
            </w:r>
            <w:r/>
          </w:p>
        </w:tc>
      </w:tr>
      <w:tr>
        <w:trPr>
          <w:trHeight w:val="13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6258EF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7EAC4CD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4124419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căn cứ trích lục bản đồ địa chính thửa đất số 316, tờ bản đồ số: 32, Địa chỉ: Xã Cam Lập, Thành phố Cam Ranh, tỉnh Khánh Hòa, thửa đất có 10,7m² đất trồng cây lâu năm thuộc quy hoạch giao thông.</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0FE347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56A3596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5E4E6F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71DF7B2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1B48137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238,8</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3799D4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3F4C6CF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1CC1A4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D9515D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3B311CF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5,97</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35BC30C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3AFEF12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3AD618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53ABE17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6A7B0CB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6,01</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089885F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656103F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chữ nhật</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A59C59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3968326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075AFC9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Nam</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AFDADA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3589B58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Yếu tố khác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4456DD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Nền đất thấp hơn mặt đường</w:t>
            </w:r>
            <w:r/>
          </w:p>
        </w:tc>
      </w:tr>
    </w:tbl>
    <w:tbl>
      <w:tblPr>
        <w:tblStyle w:val="108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5"/>
        <w:gridCol w:w="2068"/>
        <w:gridCol w:w="2230"/>
        <w:gridCol w:w="2091"/>
        <w:gridCol w:w="2251"/>
      </w:tblGrid>
      <w:tr>
        <w:trPr>
          <w:trHeight w:val="136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E9130B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V</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4FB0CBB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318, tờ bản đồ số: 32 có địa chỉ: Thôn Nước Ngọt, xã Cam Lập, thành phố Cam Ranh, tỉnh Khánh Hòa theo Giấy chứng nhận quyền sử dụng đất, quyền sở hữu tài sản gắn liền với đất số: AA 02022298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4F955E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3AEA3EA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47A5F7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0AC90C9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A45A11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5A83D98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2BD7D6E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318</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5938195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F853D7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32</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665A3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EFA8C2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05D609A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Nước Ngọt, xã Cam Lập, thành phố Cam Ranh, tỉnh Khánh Hòa</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A8CDEA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1FDC64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3E75656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451,00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306B576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7C08092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C8529F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81D5BA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3F60628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424,8m²; Đất trồng cây hằng năm khác: 26,2m²</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51CDDAA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2683715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Lâu dài; Đất trồng cây hằng năm khác: Ngày 01/7/2064</w:t>
            </w:r>
            <w:r/>
          </w:p>
        </w:tc>
      </w:tr>
      <w:tr>
        <w:trPr>
          <w:trHeight w:val="13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6737EB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1FBE31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2DAAAB6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căn cứ trích lục bản đồ địa chính thửa đất số 318, tờ bản đồ số: 32, Địa chỉ: Xã Cam Lập, Thành phố Cam Ranh, tỉnh Khánh Hòa, thửa đất có 26,1m² đất trồng cây lâu năm thuộc quy hoạch giao thông.</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C8DC80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05277A6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C8A1C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C6E91A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6019635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451</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565A8A7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3AD44CF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AE7FD4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0F38D4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5BAB8BD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11,98</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44977F6C">
            <w:pPr>
              <w:pBdr/>
              <w:spacing/>
              <w:ind/>
              <w:rPr/>
            </w:pPr>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1EF7E382">
            <w:pPr>
              <w:pBdr/>
              <w:spacing/>
              <w:ind/>
              <w:rPr/>
            </w:pPr>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383F9D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7715BB8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7C92C2F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12,01</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7B358FA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06834BC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chữ nhật</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349737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5EBC44C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2B1A58E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Nam</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36DDBE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6724C43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Yếu tố khác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705E166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Nền đất thấp hơn mặt đường</w:t>
            </w:r>
            <w:r/>
          </w:p>
        </w:tc>
      </w:tr>
    </w:tbl>
    <w:tbl>
      <w:tblPr>
        <w:tblStyle w:val="108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5"/>
        <w:gridCol w:w="2068"/>
        <w:gridCol w:w="2230"/>
        <w:gridCol w:w="2091"/>
        <w:gridCol w:w="2251"/>
      </w:tblGrid>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AF41E7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VI</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24BE277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46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3E3F2E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32D52AC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0C545A7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Nước Ngọt, xã Nam Cam Ranh, tỉnh Khánh Hòa</w:t>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8C34BB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72BFE3E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7964EE85">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ĐT.702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7E8B43C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E44EF5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85C7AC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3590C53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1C8B92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20m</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06425B4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68540E4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20m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53549D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B12135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BB5B93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cách đường QL1A khoảng 2,6km</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DBEFE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D466A1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4A54562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ĐT.702 rộng khoảng 20m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E00628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151AA6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770F703E">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Nam: Tiếp giáp đường tỉnh 702;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0B1ABD3D">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t xml:space="preserve">Các hướng khác: Tiếp giáp thửa đất khác</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273829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13DDE0E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9EC521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top"/>
            <w:textDirection w:val="lrTb"/>
            <w:noWrap w:val="false"/>
          </w:tcPr>
          <w:p w14:paraId="2CB8300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color w:val="000000"/>
              </w:rPr>
              <mc:AlternateContent>
                <mc:Choice Requires="wpg">
                  <w:drawing>
                    <wp:inline xmlns:wp="http://schemas.openxmlformats.org/drawingml/2006/wordprocessingDrawing" distT="0" distB="0" distL="0" distR="0">
                      <wp:extent cx="5305618" cy="2153907"/>
                      <wp:effectExtent l="0" t="0" r="0" b="0"/>
                      <wp:docPr id="5" name=""/>
                      <wp:cNvGraphicFramePr/>
                      <a:graphic xmlns:a="http://schemas.openxmlformats.org/drawingml/2006/main">
                        <a:graphicData uri="http://schemas.openxmlformats.org/drawingml/2006/picture">
                          <pic:pic xmlns:pic="http://schemas.openxmlformats.org/drawingml/2006/picture">
                            <pic:nvPicPr>
                              <pic:cNvPr id="1071306373" name="" descr=""/>
                              <pic:cNvPicPr/>
                              <pic:nvPr/>
                            </pic:nvPicPr>
                            <pic:blipFill rotWithShape="1">
                              <a:blip r:embed="rId17"/>
                              <a:stretch/>
                            </pic:blipFill>
                            <pic:spPr bwMode="auto">
                              <a:xfrm rot="0" flipH="0" flipV="0">
                                <a:off x="0" y="0"/>
                                <a:ext cx="5305617" cy="21539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7.77pt;height:169.60pt;mso-wrap-distance-left:0.00pt;mso-wrap-distance-top:0.00pt;mso-wrap-distance-right:0.00pt;mso-wrap-distance-bottom:0.00pt;rotation:0;z-index:1;" stroked="false">
                      <v:imagedata r:id="rId17" o:title=""/>
                      <o:lock v:ext="edit" rotation="t"/>
                    </v:shape>
                  </w:pict>
                </mc:Fallback>
              </mc:AlternateConten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E1443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VII</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428AC15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2D4E8B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14C28E9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45D4489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946F31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2FF459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0A0C98E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khá</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F407CA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6537B5D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413DE15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7E84EEF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79A4224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8BC05F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128AB57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216BF4C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782284A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53D607A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888F2F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1587252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Đất trống</w:t>
            </w:r>
            <w:r/>
          </w:p>
        </w:tc>
      </w:tr>
    </w:tbl>
    <w:p w14:paraId="437FFD34">
      <w:pPr>
        <w:pStyle w:val="1081"/>
        <w:numPr>
          <w:ilvl w:val="0"/>
          <w:numId w:val="48"/>
        </w:numPr>
        <w:pBdr/>
        <w:tabs>
          <w:tab w:val="left" w:leader="none" w:pos="993"/>
        </w:tabs>
        <w:spacing w:after="120" w:before="120" w:line="276" w:lineRule="auto"/>
        <w:ind w:right="0" w:hanging="450" w:left="450"/>
        <w:jc w:val="both"/>
        <w:rPr>
          <w:b/>
          <w:bCs/>
          <w:i/>
          <w:iCs/>
          <w:lang w:val="pt-BR"/>
        </w:rPr>
      </w:pPr>
      <w:r>
        <w:rPr>
          <w:b/>
          <w:bCs/>
          <w:i/>
          <w:iCs/>
          <w:lang w:val="pt-BR"/>
        </w:rPr>
        <w:t xml:space="preserve">Các tài sản tiếp giáp đường bê tông</w:t>
      </w:r>
      <w:r>
        <w:rPr>
          <w:b/>
          <w:bCs/>
          <w:i/>
          <w:iCs/>
          <w:lang w:val="pt-BR"/>
        </w:rPr>
      </w:r>
      <w:r>
        <w:rPr>
          <w:b/>
          <w:bCs/>
          <w:i/>
          <w:iCs/>
          <w:lang w:val="pt-BR"/>
        </w:rPr>
      </w:r>
    </w:p>
    <w:tbl>
      <w:tblPr>
        <w:tblStyle w:val="108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1"/>
        <w:gridCol w:w="2072"/>
        <w:gridCol w:w="2230"/>
        <w:gridCol w:w="2091"/>
        <w:gridCol w:w="2251"/>
      </w:tblGrid>
      <w:tr>
        <w:trPr>
          <w:trHeight w:val="136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5CE8E0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I</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3" w:type="dxa"/>
            <w:vAlign w:val="center"/>
            <w:textDirection w:val="lrTb"/>
            <w:noWrap w:val="false"/>
          </w:tcPr>
          <w:p w14:paraId="7CAB5B5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313, tờ bản đồ số: 32 có địa chỉ: Thôn Nước Ngọt, xã Cam Lập, thành phố Cam Ranh, tỉnh Khánh Hòa theo Giấy chứng nhận quyền sử dụng đất, quyền sở hữu tài sản gắn liền với đất số: AA 02022293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313579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3" w:type="dxa"/>
            <w:vAlign w:val="center"/>
            <w:textDirection w:val="lrTb"/>
            <w:noWrap w:val="false"/>
          </w:tcPr>
          <w:p w14:paraId="4588927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588EE1A">
            <w:pPr>
              <w:pBdr>
                <w:top w:val="none" w:color="000000" w:sz="4" w:space="0"/>
                <w:left w:val="none" w:color="000000" w:sz="4" w:space="0"/>
                <w:bottom w:val="none" w:color="000000" w:sz="4" w:space="0"/>
                <w:right w:val="none" w:color="000000" w:sz="4" w:space="0"/>
              </w:pBdr>
              <w:spacing w:line="276" w:lineRule="auto"/>
              <w:ind w:right="0" w:firstLine="0" w:left="0"/>
              <w:jc w:val="left"/>
              <w:rPr/>
            </w:pPr>
            <w:r>
              <w:rPr>
                <w:rFonts w:ascii="Times New Roman" w:hAnsi="Times New Roman" w:eastAsia="Times New Roman" w:cs="Times New Roman"/>
                <w:b/>
                <w:color w:val="000000"/>
                <w:sz w:val="24"/>
              </w:rPr>
            </w:r>
            <w:r/>
          </w:p>
        </w:tc>
        <w:tc>
          <w:tcPr>
            <w:gridSpan w:val="4"/>
            <w:tcBorders>
              <w:bottom w:val="single" w:color="000000" w:sz="8" w:space="0"/>
              <w:right w:val="single" w:color="000000" w:sz="8" w:space="0"/>
            </w:tcBorders>
            <w:tcMar>
              <w:left w:w="108" w:type="dxa"/>
              <w:top w:w="0" w:type="dxa"/>
              <w:right w:w="108" w:type="dxa"/>
              <w:bottom w:w="0" w:type="dxa"/>
            </w:tcMar>
            <w:tcW w:w="8643" w:type="dxa"/>
            <w:vAlign w:val="center"/>
            <w:textDirection w:val="lrTb"/>
            <w:noWrap w:val="false"/>
          </w:tcPr>
          <w:p w14:paraId="22941E1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FDEC7A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18CD535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61789B6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313</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4253E8F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947AE6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32</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3D2F7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05E5973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4E0CB6E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Nước Ngọt, xã Cam Lập, thành phố Cam Ranh, tỉnh Khánh Hòa</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02AF22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22B68BD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44A762D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1789,20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3E82094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5AEC825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39EEDD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72BFA03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227FFF0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1225,0m²; Đất trồng cây hằng năm khác: 564,2m²</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CE6EE6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0E90E5D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Lâu dài; Đất trồng cây hằng năm khác: Ngày 01/7/2064</w:t>
            </w:r>
            <w:r/>
          </w:p>
        </w:tc>
      </w:tr>
      <w:tr>
        <w:trPr>
          <w:trHeight w:val="139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E9C704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23D19A8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0C037A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căn cứ trích lục bản đồ địa chính thửa đất số 313, tờ bản đồ số: 32, Địa chỉ: Xã Cam Lập, Thành phố Cam Ranh, tỉnh Khánh Hòa, thửa đất có 564,2m² đất trồng cây lâu năm thuộc quy hoạch giao thông.</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E5D84C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43" w:type="dxa"/>
            <w:vAlign w:val="center"/>
            <w:textDirection w:val="lrTb"/>
            <w:noWrap w:val="false"/>
          </w:tcPr>
          <w:p w14:paraId="71F359D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90030E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770FA3C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733CEF9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1789,2</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4E7AF6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2579E9E6">
            <w:pPr>
              <w:pBdr/>
              <w:spacing/>
              <w:ind/>
              <w:jc w:val="center"/>
              <w:rPr/>
            </w:pPr>
            <w: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8D313D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723BAE9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7FB3A8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27,99</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63DF0090">
            <w:pPr>
              <w:pBdr/>
              <w:spacing/>
              <w:ind/>
              <w:rPr/>
            </w:pPr>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12F826C2">
            <w:pPr>
              <w:pBdr/>
              <w:spacing/>
              <w:ind/>
              <w:rPr/>
            </w:pPr>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D11E0B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022783C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451E809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41,91</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3875ACB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72D0960C">
            <w:pPr>
              <w:pBdr/>
              <w:spacing/>
              <w:ind/>
              <w:rPr/>
            </w:pPr>
            <w:r>
              <w:t xml:space="preserve">Đa giác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C0517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65D26AC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4663D4C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Bắc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7ECF4E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585337E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Yếu tố khác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0E72DB6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Nền đất thấp hơn mặt đường</w:t>
            </w:r>
            <w:r/>
          </w:p>
        </w:tc>
      </w:tr>
    </w:tbl>
    <w:tbl>
      <w:tblPr>
        <w:tblStyle w:val="108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1"/>
        <w:gridCol w:w="2072"/>
        <w:gridCol w:w="2230"/>
        <w:gridCol w:w="2091"/>
        <w:gridCol w:w="2251"/>
      </w:tblGrid>
      <w:tr>
        <w:trPr>
          <w:trHeight w:val="136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516F58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II</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3" w:type="dxa"/>
            <w:vAlign w:val="center"/>
            <w:textDirection w:val="lrTb"/>
            <w:noWrap w:val="false"/>
          </w:tcPr>
          <w:p w14:paraId="69FFFF2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313, tờ bản đồ số: 32 có địa chỉ: Thôn Nước Ngọt, xã Cam Lập, thành phố Cam Ranh, tỉnh Khánh Hòa theo Giấy chứng nhận quyền sử dụng đất, quyền sở hữu tài sản gắn liền với đất số: AA 02022293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DE9C0C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3" w:type="dxa"/>
            <w:vAlign w:val="center"/>
            <w:textDirection w:val="lrTb"/>
            <w:noWrap w:val="false"/>
          </w:tcPr>
          <w:p w14:paraId="316948F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1182B4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r>
            <w:r/>
          </w:p>
        </w:tc>
        <w:tc>
          <w:tcPr>
            <w:gridSpan w:val="4"/>
            <w:tcBorders>
              <w:bottom w:val="single" w:color="000000" w:sz="8" w:space="0"/>
              <w:right w:val="single" w:color="000000" w:sz="8" w:space="0"/>
            </w:tcBorders>
            <w:tcMar>
              <w:left w:w="108" w:type="dxa"/>
              <w:top w:w="0" w:type="dxa"/>
              <w:right w:w="108" w:type="dxa"/>
              <w:bottom w:w="0" w:type="dxa"/>
            </w:tcMar>
            <w:tcW w:w="8643" w:type="dxa"/>
            <w:vAlign w:val="center"/>
            <w:textDirection w:val="lrTb"/>
            <w:noWrap w:val="false"/>
          </w:tcPr>
          <w:p w14:paraId="1F714F0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60173F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4BA7457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309A17E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313</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ECFC89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064AFC6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32</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F14DF0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43F47F5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2B401E9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Nước Ngọt, xã Cam Lập, thành phố Cam Ranh, tỉnh Khánh Hòa</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7071E9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310670F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3327076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1789,20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62EC19F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5D072ED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F4CA21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46502AC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40F5286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1225,0m²; Đất trồng cây hằng năm khác: 564,2m²</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4A075E9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0523341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Lâu dài; Đất trồng cây hằng năm khác: Ngày 01/7/2064</w:t>
            </w:r>
            <w:r/>
          </w:p>
        </w:tc>
      </w:tr>
      <w:tr>
        <w:trPr>
          <w:trHeight w:val="139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74C19F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12B19E9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69A099A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căn cứ trích lục bản đồ địa chính thửa đất số 313, tờ bản đồ số: 32, Địa chỉ: Xã Cam Lập, Thành phố Cam Ranh, tỉnh Khánh Hòa, thửa đất có 564,2m² đất trồng cây lâu năm thuộc quy hoạch giao thông.</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1ACE2B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3" w:type="dxa"/>
            <w:vAlign w:val="center"/>
            <w:textDirection w:val="lrTb"/>
            <w:noWrap w:val="false"/>
          </w:tcPr>
          <w:p w14:paraId="1E134AA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1FDB08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10B0D10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6FFCAC0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1789,2</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7A9FE61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2EA6AF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D55964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63C96CA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3FC1B8F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27,99</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62EFF4B5">
            <w:pPr>
              <w:pBdr>
                <w:top w:val="none" w:color="000000" w:sz="4" w:space="0"/>
                <w:left w:val="none" w:color="000000" w:sz="4" w:space="0"/>
                <w:bottom w:val="none" w:color="000000" w:sz="4" w:space="0"/>
                <w:right w:val="none" w:color="000000" w:sz="4" w:space="0"/>
              </w:pBdr>
              <w:tabs>
                <w:tab w:val="right" w:leader="none" w:pos="1875"/>
              </w:tabs>
              <w:spacing w:line="276" w:lineRule="auto"/>
              <w:ind w:right="0" w:firstLine="0" w:left="0"/>
              <w:jc w:val="both"/>
              <w:rPr/>
            </w:pP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8DD448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801242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1D62DA5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11C4B83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41,91</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5DD4DBB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6524916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Tương đối vuông vắn</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7AC3E4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11D711C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328A41C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Bắc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827A31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3FDA777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Yếu tố khác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40F78E6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Nền đất thấp hơn mặt đường</w:t>
            </w:r>
            <w:r/>
          </w:p>
        </w:tc>
      </w:tr>
    </w:tbl>
    <w:tbl>
      <w:tblPr>
        <w:tblStyle w:val="108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5"/>
        <w:gridCol w:w="2068"/>
        <w:gridCol w:w="2230"/>
        <w:gridCol w:w="2091"/>
        <w:gridCol w:w="2251"/>
      </w:tblGrid>
      <w:tr>
        <w:trPr>
          <w:trHeight w:val="136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26520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III</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43A0D90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310, tờ bản đồ số: 32 có địa chỉ: Thôn Nước Ngọt, xã Cam Lập, thành phố Cam Ranh, tỉnh Khánh Hòa theo Giấy chứng nhận quyền sử dụng đất, quyền sở hữu tài sản gắn liền với đất số: AA 02022290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F9EE00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3525534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4CE919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48B8717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C558B8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36999F5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651AF54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2B76B60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5DD0A42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32</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AB88B2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5DC6BD1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A0B8B7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Nước Ngọt, xã Cam Lập, thành phố Cam Ranh, tỉnh Khánh Hòa</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899C66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13953D6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1D59F06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249,40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2990FD2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300461C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7CEEF0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628146B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6DD5F25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227,7m²; Đất trồng cây hằng năm khác: 21,7m²</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75DDF56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3F7587F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Lâu dài; Đất trồng cây hằng năm khác: Ngày 01/7/2064</w:t>
            </w:r>
            <w:r/>
          </w:p>
        </w:tc>
      </w:tr>
      <w:tr>
        <w:trPr>
          <w:trHeight w:val="13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54E494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3341174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F9DF58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căn cứ trích lục bản đồ địa chính thửa đất số 310, tờ bản đồ số: 32, Địa chỉ: Xã Cam Lập, Thành phố Cam Ranh, tỉnh Khánh Hòa, thửa đất có 21,7m² đất trồng cây lâu năm thuộc quy hoạch giao thông.</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4B235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34E5252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9081E3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7F14C8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244567D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249,4</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395D0A8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0F42BD0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4130DF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1D4190C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4C45EA0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69FA010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6C2FB0D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3FB764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3F67C1E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23027FE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FB547E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0C4EA57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Đa giác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3A017D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199D3B9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7230213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Bắc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ABFA98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6F14FFF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Yếu tố khác:</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2AA11A3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Nền đất thấp hơn mặt đường</w:t>
            </w:r>
            <w:r/>
          </w:p>
        </w:tc>
      </w:tr>
    </w:tbl>
    <w:tbl>
      <w:tblPr>
        <w:tblStyle w:val="108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9"/>
        <w:gridCol w:w="2064"/>
        <w:gridCol w:w="2230"/>
        <w:gridCol w:w="2091"/>
        <w:gridCol w:w="2251"/>
      </w:tblGrid>
      <w:tr>
        <w:trPr>
          <w:trHeight w:val="136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0D4B9F7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IV</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36" w:type="dxa"/>
            <w:vAlign w:val="center"/>
            <w:textDirection w:val="lrTb"/>
            <w:noWrap w:val="false"/>
          </w:tcPr>
          <w:p w14:paraId="13445F6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311, tờ bản đồ số: 32 có địa chỉ: Thôn Nước Ngọt, xã Cam Lập, thành phố Cam Ranh, tỉnh Khánh Hòa theo Giấy chứng nhận quyền sử dụng đất, quyền sở hữu tài sản gắn liền với đất số: AA 02022291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24B8959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36" w:type="dxa"/>
            <w:vAlign w:val="center"/>
            <w:textDirection w:val="lrTb"/>
            <w:noWrap w:val="false"/>
          </w:tcPr>
          <w:p w14:paraId="234DE12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37934DC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r>
            <w:r/>
          </w:p>
        </w:tc>
        <w:tc>
          <w:tcPr>
            <w:gridSpan w:val="4"/>
            <w:tcBorders>
              <w:bottom w:val="single" w:color="000000" w:sz="8" w:space="0"/>
              <w:right w:val="single" w:color="000000" w:sz="8" w:space="0"/>
            </w:tcBorders>
            <w:tcMar>
              <w:left w:w="108" w:type="dxa"/>
              <w:top w:w="0" w:type="dxa"/>
              <w:right w:w="108" w:type="dxa"/>
              <w:bottom w:w="0" w:type="dxa"/>
            </w:tcMar>
            <w:tcW w:w="8636" w:type="dxa"/>
            <w:vAlign w:val="center"/>
            <w:textDirection w:val="lrTb"/>
            <w:noWrap w:val="false"/>
          </w:tcPr>
          <w:p w14:paraId="6F4B904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39C8A0C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64D574F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1E278E6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311</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4ACB0E3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CC22ED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32</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3C26A69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302D96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63F6499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Nước Ngọt, xã Cam Lập, thành phố Cam Ranh, tỉnh Khánh Hòa</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66DDDC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5A40DE3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0B7CA09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250,8</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4065B7D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2941B8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4924FEC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52943A3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1DE948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229m²; Đất trồng cây hằng năm khác: 21,8m²</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777384A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6B4594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Lâu dài; Đất trồng cây hằng năm khác: Ngày 01/7/2064</w:t>
            </w:r>
            <w:r/>
          </w:p>
        </w:tc>
      </w:tr>
      <w:tr>
        <w:trPr>
          <w:trHeight w:val="1392"/>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5F2DFC3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57F4907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5C7A46E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căn cứ trích lục bản đồ địa chính thửa đất số 311, tờ bản đồ số: 32, Địa chỉ: Xã Cam Lập, Thành phố Cam Ranh, tỉnh Khánh Hòa, thửa đất có 21,8m² đất trồng cây lâu năm thuộc quy hoạch giao thông.</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71C146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36" w:type="dxa"/>
            <w:vAlign w:val="center"/>
            <w:textDirection w:val="lrTb"/>
            <w:noWrap w:val="false"/>
          </w:tcPr>
          <w:p w14:paraId="43FA0DD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55D0E7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434F7B1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1E08DE8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250,8</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250C543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53B9D7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3772F48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361D12A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44322AE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345D8F4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6C148F8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49,08</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03988DF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393D643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6DD3166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44192E5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2823598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Đa giác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521BD2D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18203AE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5A7EF1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Bắc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9" w:type="dxa"/>
            <w:vAlign w:val="center"/>
            <w:textDirection w:val="lrTb"/>
            <w:noWrap w:val="false"/>
          </w:tcPr>
          <w:p w14:paraId="6BA2ACC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4" w:type="dxa"/>
            <w:vAlign w:val="center"/>
            <w:textDirection w:val="lrTb"/>
            <w:noWrap w:val="false"/>
          </w:tcPr>
          <w:p w14:paraId="174DE26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Yếu tố khác:</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472AE33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Nền đất thấp hơn mặt đường</w:t>
            </w:r>
            <w:r/>
          </w:p>
        </w:tc>
      </w:tr>
    </w:tbl>
    <w:tbl>
      <w:tblPr>
        <w:tblStyle w:val="108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5"/>
        <w:gridCol w:w="2068"/>
        <w:gridCol w:w="2230"/>
        <w:gridCol w:w="2091"/>
        <w:gridCol w:w="2251"/>
      </w:tblGrid>
      <w:tr>
        <w:trPr>
          <w:trHeight w:val="136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72DEB8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V</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7F7DAEC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312, tờ bản đồ số: 32 có địa chỉ: Thôn Nước Ngọt, xã Cam Lập, thành phố Cam Ranh, tỉnh Khánh Hòa theo Giấy chứng nhận quyền sử dụng đất, quyền sở hữu tài sản gắn liền với đất số: AA 02022292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928532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099C856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89E1A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57444FC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569EC6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0733FC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3B354CB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312</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4AF992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1BBD6E4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32</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BBF4B5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0ED7A1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02D59ED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Nước Ngọt, xã Cam Lập, thành phố Cam Ranh, tỉnh Khánh Hòa</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9FCFCA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9722D1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5F2AD99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252,10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7FAEC48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3BDDE8B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34EC9E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818FB8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79008DF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230,5m²; Đất trồng cây hằng năm khác: 21,6m²</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4AC3190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63F719F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 Lâu dài; Đất trồng cây hằng năm khác: Ngày 01/7/2064</w:t>
            </w:r>
            <w:r/>
          </w:p>
        </w:tc>
      </w:tr>
      <w:tr>
        <w:trPr>
          <w:trHeight w:val="13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FA6457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5274ED3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68D15E0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căn cứ trích lục bản đồ địa chính thửa đất số 312, tờ bản đồ số: 32, Địa chỉ: Xã Cam Lập, Thành phố Cam Ranh, tỉnh Khánh Hòa, thửa đất có 21,6m² đất trồng cây lâu năm thuộc quy hoạch giao thông.</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5F8421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6ED531F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2C59E1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EA8D4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70B00EC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252,10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2626912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22D4906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829299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DA594D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5CA1F54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5,00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10ADDDE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674E56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49,61</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047072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73C4222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3F1BA73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5,00</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7F8AF34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207FBC8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Không vuông vức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6DB5E2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080EF4C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3EB94DE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Bắc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371A7A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250CD2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Yếu tố khác:</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46621D6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Nền đất thấp hơn mặt đường</w:t>
            </w:r>
            <w:r/>
          </w:p>
        </w:tc>
      </w:tr>
    </w:tbl>
    <w:tbl>
      <w:tblPr>
        <w:tblStyle w:val="108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5"/>
        <w:gridCol w:w="2068"/>
        <w:gridCol w:w="2230"/>
        <w:gridCol w:w="2091"/>
        <w:gridCol w:w="2251"/>
      </w:tblGrid>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08641C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VI</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122C09E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46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C53089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7C0C9E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2CBBECA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Nước Ngọt, xã Nam Cam Ranh, tỉnh Khánh Hòa</w:t>
            </w:r>
            <w:r/>
          </w:p>
        </w:tc>
      </w:tr>
      <w:tr>
        <w:trPr>
          <w:trHeight w:val="48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2B54BE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8ADB36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51C8D29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3612916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0C274C7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BF1AB9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2D534F2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29E259E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10m</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3E60A77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7020A8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556CBB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18C544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554BB4D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cách đường ĐT.702 khoảng 50m</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7B8B49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8B9C33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28F3B37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bê tông rộng khoảng 10m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66D144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3B6EC83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61A72EF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Bắc: Tiếp giáp đường bê tông rộng 10m</w:t>
              <w:br/>
              <w:t xml:space="preserve"> -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5576D1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6705F9E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C37AD7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top"/>
            <w:textDirection w:val="lrTb"/>
            <w:noWrap w:val="false"/>
          </w:tcPr>
          <w:p w14:paraId="4495AF75">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266443" cy="268209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03289" name=""/>
                              <pic:cNvPicPr>
                                <a:picLocks noChangeAspect="1"/>
                              </pic:cNvPicPr>
                              <pic:nvPr/>
                            </pic:nvPicPr>
                            <pic:blipFill rotWithShape="1">
                              <a:blip r:embed="rId18"/>
                              <a:stretch/>
                            </pic:blipFill>
                            <pic:spPr bwMode="auto">
                              <a:xfrm flipH="0" flipV="0">
                                <a:off x="0" y="0"/>
                                <a:ext cx="5266442" cy="26820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4.68pt;height:211.19pt;mso-wrap-distance-left:0.00pt;mso-wrap-distance-top:0.00pt;mso-wrap-distance-right:0.00pt;mso-wrap-distance-bottom:0.00pt;z-index:1;" stroked="false">
                      <v:imagedata r:id="rId18" o:title=""/>
                      <o:lock v:ext="edit" rotation="t"/>
                    </v:shape>
                  </w:pict>
                </mc:Fallback>
              </mc:AlternateConten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37A2E5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VII</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2300409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FBF53F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451AECD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7A8BDEC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D8F02F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183306B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1649A16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0A3684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7C0404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2EBF020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765C861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05ED107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F30230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8" w:type="dxa"/>
            <w:vAlign w:val="center"/>
            <w:textDirection w:val="lrTb"/>
            <w:noWrap w:val="false"/>
          </w:tcPr>
          <w:p w14:paraId="3C6F49C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30" w:type="dxa"/>
            <w:vAlign w:val="center"/>
            <w:textDirection w:val="lrTb"/>
            <w:noWrap w:val="false"/>
          </w:tcPr>
          <w:p w14:paraId="360B9B3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14:paraId="2A431A7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052FFAC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0C2C0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2672492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Đất trống</w:t>
            </w:r>
            <w:r/>
          </w:p>
        </w:tc>
      </w:tr>
    </w:tbl>
    <w:p w14:paraId="15A9C662">
      <w:pPr>
        <w:pBdr/>
        <w:spacing/>
        <w:ind/>
        <w:rPr>
          <w:b/>
          <w:bCs/>
        </w:rPr>
      </w:pPr>
      <w:r>
        <w:rPr>
          <w:b/>
          <w:bCs/>
          <w:highlight w:val="none"/>
          <w:shd w:val="clear" w:color="auto" w:fill="ffffff"/>
        </w:rPr>
      </w:r>
      <w:r>
        <w:rPr>
          <w:b/>
          <w:bCs/>
        </w:rPr>
      </w:r>
      <w:r>
        <w:rPr>
          <w:b/>
          <w:bCs/>
        </w:rPr>
      </w:r>
    </w:p>
    <w:p w14:paraId="30D38ADF" w14:textId="77777777">
      <w:pPr>
        <w:pBdr/>
        <w:spacing/>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p w14:paraId="3E834F4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8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2AF255DD">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9B60372">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2D9677A1">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0BC7ABD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7110B943">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111F3BFA">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456AD831">
            <w:pPr>
              <w:pBdr/>
              <w:spacing/>
              <w:ind/>
              <w:jc w:val="center"/>
              <w:rPr/>
            </w:pPr>
            <w:r>
              <w:t xml:space="preserve">1</w:t>
            </w:r>
            <w:r/>
          </w:p>
        </w:tc>
        <w:tc>
          <w:tcPr>
            <w:tcBorders/>
            <w:tcW w:w="1663" w:type="dxa"/>
            <w:vAlign w:val="center"/>
            <w:textDirection w:val="lrTb"/>
            <w:noWrap w:val="false"/>
          </w:tcPr>
          <w:p w14:paraId="504CF27C">
            <w:pPr>
              <w:pBdr/>
              <w:spacing/>
              <w:ind/>
              <w:jc w:val="center"/>
              <w:rPr/>
            </w:pPr>
            <w:r>
              <w:t xml:space="preserve">Địa chỉ trên sổ</w:t>
            </w:r>
            <w:r/>
          </w:p>
        </w:tc>
        <w:tc>
          <w:tcPr>
            <w:tcBorders/>
            <w:tcW w:w="1560" w:type="dxa"/>
            <w:vAlign w:val="center"/>
            <w:textDirection w:val="lrTb"/>
            <w:noWrap w:val="false"/>
          </w:tcPr>
          <w:p w14:paraId="4183F35D">
            <w:pPr>
              <w:pBdr/>
              <w:spacing/>
              <w:ind/>
              <w:jc w:val="center"/>
              <w:rPr/>
            </w:pPr>
            <w:r>
              <w:t xml:space="preserve">Thôn Nước Ngọt, xã Cam Lập, thành phố Cam Ranh, tỉnh Khánh Hòa  </w:t>
            </w:r>
            <w:r/>
          </w:p>
        </w:tc>
        <w:tc>
          <w:tcPr>
            <w:tcBorders/>
            <w:tcW w:w="1605" w:type="dxa"/>
            <w:vAlign w:val="center"/>
            <w:textDirection w:val="lrTb"/>
            <w:noWrap w:val="false"/>
          </w:tcPr>
          <w:p w14:paraId="3E70B4DF">
            <w:pPr>
              <w:pBdr/>
              <w:spacing/>
              <w:ind/>
              <w:jc w:val="center"/>
              <w:rPr/>
            </w:pPr>
            <w:r>
              <w:t xml:space="preserve">Thôn Nước Ngọt, xã Cam Lập, thành phố Cam Ranh, tỉnh Khánh Hòa ✔</w:t>
            </w:r>
            <w:r/>
          </w:p>
        </w:tc>
        <w:tc>
          <w:tcPr>
            <w:tcBorders/>
            <w:tcW w:w="1371" w:type="dxa"/>
            <w:vAlign w:val="center"/>
            <w:textDirection w:val="lrTb"/>
            <w:noWrap w:val="false"/>
          </w:tcPr>
          <w:p w14:paraId="779570E4">
            <w:pPr>
              <w:pBdr/>
              <w:spacing/>
              <w:ind/>
              <w:jc w:val="center"/>
              <w:rPr/>
            </w:pPr>
            <w:r>
              <w:t xml:space="preserve">Không</w:t>
            </w:r>
            <w:r/>
          </w:p>
        </w:tc>
        <w:tc>
          <w:tcPr>
            <w:tcBorders/>
            <w:tcW w:w="2149" w:type="dxa"/>
            <w:vAlign w:val="center"/>
            <w:textDirection w:val="lrTb"/>
            <w:noWrap w:val="false"/>
          </w:tcPr>
          <w:p w14:paraId="78E2A1E5">
            <w:pPr>
              <w:pBdr/>
              <w:spacing/>
              <w:ind/>
              <w:jc w:val="center"/>
              <w:rPr/>
            </w:pPr>
            <w:r/>
            <w:r/>
          </w:p>
        </w:tc>
      </w:tr>
      <w:tr>
        <w:trPr>
          <w:jc w:val="center"/>
        </w:trPr>
        <w:tc>
          <w:tcPr>
            <w:tcBorders/>
            <w:tcW w:w="1167" w:type="dxa"/>
            <w:vAlign w:val="center"/>
            <w:textDirection w:val="lrTb"/>
            <w:noWrap w:val="false"/>
          </w:tcPr>
          <w:p w14:paraId="6CE485D7">
            <w:pPr>
              <w:pBdr/>
              <w:spacing/>
              <w:ind/>
              <w:jc w:val="center"/>
              <w:rPr/>
            </w:pPr>
            <w:r>
              <w:t xml:space="preserve">2</w:t>
            </w:r>
            <w:r/>
          </w:p>
        </w:tc>
        <w:tc>
          <w:tcPr>
            <w:tcBorders/>
            <w:tcW w:w="1663" w:type="dxa"/>
            <w:vAlign w:val="center"/>
            <w:textDirection w:val="lrTb"/>
            <w:noWrap w:val="false"/>
          </w:tcPr>
          <w:p w14:paraId="4DE55B13">
            <w:pPr>
              <w:pBdr/>
              <w:spacing/>
              <w:ind/>
              <w:jc w:val="center"/>
              <w:rPr/>
            </w:pPr>
            <w:r>
              <w:t xml:space="preserve">Địa chỉ thực tế</w:t>
            </w:r>
            <w:r/>
          </w:p>
        </w:tc>
        <w:tc>
          <w:tcPr>
            <w:tcBorders/>
            <w:tcW w:w="1560" w:type="dxa"/>
            <w:vAlign w:val="center"/>
            <w:textDirection w:val="lrTb"/>
            <w:noWrap w:val="false"/>
          </w:tcPr>
          <w:p w14:paraId="32A70E73">
            <w:pPr>
              <w:pBdr/>
              <w:spacing/>
              <w:ind/>
              <w:jc w:val="center"/>
              <w:rPr/>
            </w:pPr>
            <w:r>
              <w:t xml:space="preserve">Xã Cam Ranh, Tỉnh Khánh Hòa</w:t>
            </w:r>
            <w:r/>
          </w:p>
        </w:tc>
        <w:tc>
          <w:tcPr>
            <w:tcBorders/>
            <w:tcW w:w="1605" w:type="dxa"/>
            <w:vAlign w:val="center"/>
            <w:textDirection w:val="lrTb"/>
            <w:noWrap w:val="false"/>
          </w:tcPr>
          <w:p w14:paraId="26202C8D">
            <w:pPr>
              <w:pBdr/>
              <w:spacing/>
              <w:ind/>
              <w:jc w:val="center"/>
              <w:rPr/>
            </w:pPr>
            <w:r>
              <w:t xml:space="preserve">Xã Nam Cam Ranh, tỉnh Khánh Hoà ✔</w:t>
            </w:r>
            <w:r/>
          </w:p>
        </w:tc>
        <w:tc>
          <w:tcPr>
            <w:tcBorders/>
            <w:tcW w:w="1371" w:type="dxa"/>
            <w:vAlign w:val="center"/>
            <w:textDirection w:val="lrTb"/>
            <w:noWrap w:val="false"/>
          </w:tcPr>
          <w:p w14:paraId="1A280B50">
            <w:pPr>
              <w:pBdr/>
              <w:spacing/>
              <w:ind/>
              <w:jc w:val="center"/>
              <w:rPr/>
            </w:pPr>
            <w:r>
              <w:t xml:space="preserve">Có</w:t>
            </w:r>
            <w:r/>
          </w:p>
        </w:tc>
        <w:tc>
          <w:tcPr>
            <w:tcBorders/>
            <w:tcW w:w="2149" w:type="dxa"/>
            <w:vAlign w:val="center"/>
            <w:textDirection w:val="lrTb"/>
            <w:noWrap w:val="false"/>
          </w:tcPr>
          <w:p w14:paraId="35C5B1CF">
            <w:pPr>
              <w:pBdr/>
              <w:spacing/>
              <w:ind/>
              <w:jc w:val="center"/>
              <w:rPr/>
            </w:pPr>
            <w:r>
              <w:t xml:space="preserve">Thay đổi sau sáp nhập tỉnh</w:t>
            </w:r>
            <w:r/>
          </w:p>
          <w:p w14:paraId="45ADD970">
            <w:pPr>
              <w:pBdr/>
              <w:spacing/>
              <w:ind/>
              <w:rPr/>
            </w:pPr>
            <w:r/>
            <w:r/>
          </w:p>
        </w:tc>
      </w:tr>
      <w:tr>
        <w:trPr>
          <w:jc w:val="center"/>
        </w:trPr>
        <w:tc>
          <w:tcPr>
            <w:tcBorders/>
            <w:tcW w:w="1167" w:type="dxa"/>
            <w:vAlign w:val="center"/>
            <w:textDirection w:val="lrTb"/>
            <w:noWrap w:val="false"/>
          </w:tcPr>
          <w:p w14:paraId="3E167AD8">
            <w:pPr>
              <w:pBdr/>
              <w:spacing/>
              <w:ind/>
              <w:jc w:val="center"/>
              <w:rPr/>
            </w:pPr>
            <w:r>
              <w:t xml:space="preserve">3</w:t>
            </w:r>
            <w:r/>
          </w:p>
        </w:tc>
        <w:tc>
          <w:tcPr>
            <w:tcBorders/>
            <w:tcW w:w="1663" w:type="dxa"/>
            <w:vAlign w:val="center"/>
            <w:textDirection w:val="lrTb"/>
            <w:noWrap w:val="false"/>
          </w:tcPr>
          <w:p w14:paraId="61DEE260">
            <w:pPr>
              <w:pBdr/>
              <w:spacing/>
              <w:ind/>
              <w:jc w:val="center"/>
              <w:rPr/>
            </w:pPr>
            <w:r>
              <w:t xml:space="preserve">Pháp lý</w:t>
            </w:r>
            <w:r/>
          </w:p>
        </w:tc>
        <w:tc>
          <w:tcPr>
            <w:tcBorders/>
            <w:tcW w:w="1560" w:type="dxa"/>
            <w:vAlign w:val="center"/>
            <w:textDirection w:val="lrTb"/>
            <w:noWrap w:val="false"/>
          </w:tcPr>
          <w:p w14:paraId="16AD1580">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6F040F56">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55704599">
            <w:pPr>
              <w:pBdr/>
              <w:spacing/>
              <w:ind/>
              <w:jc w:val="center"/>
              <w:rPr/>
            </w:pPr>
            <w:r>
              <w:t xml:space="preserve">Không</w:t>
            </w:r>
            <w:r/>
          </w:p>
        </w:tc>
        <w:tc>
          <w:tcPr>
            <w:tcBorders/>
            <w:tcW w:w="2149" w:type="dxa"/>
            <w:vAlign w:val="center"/>
            <w:textDirection w:val="lrTb"/>
            <w:noWrap w:val="false"/>
          </w:tcPr>
          <w:p w14:paraId="069DC568">
            <w:pPr>
              <w:pBdr/>
              <w:spacing/>
              <w:ind/>
              <w:jc w:val="center"/>
              <w:rPr/>
            </w:pPr>
            <w:r/>
            <w:r/>
          </w:p>
        </w:tc>
      </w:tr>
      <w:tr>
        <w:trPr>
          <w:jc w:val="center"/>
        </w:trPr>
        <w:tc>
          <w:tcPr>
            <w:tcBorders/>
            <w:tcW w:w="1167" w:type="dxa"/>
            <w:vAlign w:val="center"/>
            <w:textDirection w:val="lrTb"/>
            <w:noWrap w:val="false"/>
          </w:tcPr>
          <w:p w14:paraId="53F9FE33">
            <w:pPr>
              <w:pBdr/>
              <w:spacing/>
              <w:ind/>
              <w:jc w:val="center"/>
              <w:rPr/>
            </w:pPr>
            <w:r>
              <w:t xml:space="preserve">4</w:t>
            </w:r>
            <w:r/>
          </w:p>
        </w:tc>
        <w:tc>
          <w:tcPr>
            <w:tcBorders/>
            <w:tcW w:w="1663" w:type="dxa"/>
            <w:vAlign w:val="center"/>
            <w:textDirection w:val="lrTb"/>
            <w:noWrap w:val="false"/>
          </w:tcPr>
          <w:p w14:paraId="48784527">
            <w:pPr>
              <w:pBdr/>
              <w:spacing/>
              <w:ind/>
              <w:jc w:val="center"/>
              <w:rPr/>
            </w:pPr>
            <w:r>
              <w:t xml:space="preserve">Loại đất</w:t>
            </w:r>
            <w:r/>
          </w:p>
        </w:tc>
        <w:tc>
          <w:tcPr>
            <w:tcBorders/>
            <w:tcW w:w="1560" w:type="dxa"/>
            <w:vAlign w:val="center"/>
            <w:textDirection w:val="lrTb"/>
            <w:noWrap w:val="false"/>
          </w:tcPr>
          <w:p w14:paraId="4E412476">
            <w:pPr>
              <w:pBdr/>
              <w:spacing/>
              <w:ind/>
              <w:jc w:val="center"/>
              <w:rPr/>
            </w:pPr>
            <w:r>
              <w:t xml:space="preserve">Đất ở nông thôn, Đất trồng cây hàng năm khác ✔</w:t>
            </w:r>
            <w:r/>
          </w:p>
        </w:tc>
        <w:tc>
          <w:tcPr>
            <w:tcBorders/>
            <w:tcW w:w="1605" w:type="dxa"/>
            <w:vAlign w:val="center"/>
            <w:textDirection w:val="lrTb"/>
            <w:noWrap w:val="false"/>
          </w:tcPr>
          <w:p w14:paraId="505A56F1">
            <w:pPr>
              <w:pBdr/>
              <w:spacing/>
              <w:ind/>
              <w:jc w:val="center"/>
              <w:rPr/>
            </w:pPr>
            <w:r>
              <w:t xml:space="preserve">Đất ở nông thôn, Đất trồng cây hàng năm khác ✔</w:t>
            </w:r>
            <w:r/>
          </w:p>
        </w:tc>
        <w:tc>
          <w:tcPr>
            <w:tcBorders/>
            <w:tcW w:w="1371" w:type="dxa"/>
            <w:vAlign w:val="center"/>
            <w:textDirection w:val="lrTb"/>
            <w:noWrap w:val="false"/>
          </w:tcPr>
          <w:p w14:paraId="2859F12C">
            <w:pPr>
              <w:pBdr/>
              <w:spacing/>
              <w:ind/>
              <w:jc w:val="center"/>
              <w:rPr/>
            </w:pPr>
            <w:r>
              <w:t xml:space="preserve">Không</w:t>
            </w:r>
            <w:r/>
          </w:p>
        </w:tc>
        <w:tc>
          <w:tcPr>
            <w:tcBorders/>
            <w:tcW w:w="2149" w:type="dxa"/>
            <w:vAlign w:val="center"/>
            <w:textDirection w:val="lrTb"/>
            <w:noWrap w:val="false"/>
          </w:tcPr>
          <w:p w14:paraId="4CF1696E">
            <w:pPr>
              <w:pBdr/>
              <w:spacing/>
              <w:ind/>
              <w:jc w:val="center"/>
              <w:rPr/>
            </w:pPr>
            <w:r/>
            <w:r/>
          </w:p>
        </w:tc>
      </w:tr>
      <w:tr>
        <w:trPr>
          <w:jc w:val="center"/>
        </w:trPr>
        <w:tc>
          <w:tcPr>
            <w:tcBorders/>
            <w:tcW w:w="1167" w:type="dxa"/>
            <w:vAlign w:val="center"/>
            <w:textDirection w:val="lrTb"/>
            <w:noWrap w:val="false"/>
          </w:tcPr>
          <w:p w14:paraId="43A0AD25">
            <w:pPr>
              <w:pBdr/>
              <w:spacing/>
              <w:ind/>
              <w:jc w:val="center"/>
              <w:rPr/>
            </w:pPr>
            <w:r>
              <w:t xml:space="preserve">5</w:t>
            </w:r>
            <w:r/>
          </w:p>
        </w:tc>
        <w:tc>
          <w:tcPr>
            <w:tcBorders/>
            <w:tcW w:w="1663" w:type="dxa"/>
            <w:vAlign w:val="center"/>
            <w:textDirection w:val="lrTb"/>
            <w:noWrap w:val="false"/>
          </w:tcPr>
          <w:p w14:paraId="27CEBA18">
            <w:pPr>
              <w:pBdr/>
              <w:spacing/>
              <w:ind/>
              <w:jc w:val="center"/>
              <w:rPr/>
            </w:pPr>
            <w:r>
              <w:t xml:space="preserve">Thời hạn sử dụng</w:t>
            </w:r>
            <w:r/>
          </w:p>
        </w:tc>
        <w:tc>
          <w:tcPr>
            <w:tcBorders/>
            <w:tcW w:w="1560" w:type="dxa"/>
            <w:vAlign w:val="center"/>
            <w:textDirection w:val="lrTb"/>
            <w:noWrap w:val="false"/>
          </w:tcPr>
          <w:p w14:paraId="6EA133CA">
            <w:pPr>
              <w:pBdr/>
              <w:spacing/>
              <w:ind/>
              <w:jc w:val="center"/>
              <w:rPr/>
            </w:pPr>
            <w:r>
              <w:t xml:space="preserve">Lâu dài</w:t>
            </w:r>
            <w:r/>
          </w:p>
        </w:tc>
        <w:tc>
          <w:tcPr>
            <w:tcBorders/>
            <w:tcW w:w="1605" w:type="dxa"/>
            <w:vAlign w:val="center"/>
            <w:textDirection w:val="lrTb"/>
            <w:noWrap w:val="false"/>
          </w:tcPr>
          <w:p w14:paraId="31EC1267">
            <w:pPr>
              <w:pBdr/>
              <w:spacing/>
              <w:ind/>
              <w:jc w:val="center"/>
              <w:rPr/>
            </w:pPr>
            <w:r>
              <w:t xml:space="preserve">Lâu dài ✔</w:t>
            </w:r>
            <w:r/>
          </w:p>
        </w:tc>
        <w:tc>
          <w:tcPr>
            <w:tcBorders/>
            <w:tcW w:w="1371" w:type="dxa"/>
            <w:vAlign w:val="center"/>
            <w:textDirection w:val="lrTb"/>
            <w:noWrap w:val="false"/>
          </w:tcPr>
          <w:p w14:paraId="52C2FF18">
            <w:pPr>
              <w:pBdr/>
              <w:spacing/>
              <w:ind/>
              <w:jc w:val="center"/>
              <w:rPr/>
            </w:pPr>
            <w:r>
              <w:t xml:space="preserve">Không</w:t>
            </w:r>
            <w:r/>
          </w:p>
        </w:tc>
        <w:tc>
          <w:tcPr>
            <w:tcBorders/>
            <w:tcW w:w="2149" w:type="dxa"/>
            <w:vAlign w:val="center"/>
            <w:textDirection w:val="lrTb"/>
            <w:noWrap w:val="false"/>
          </w:tcPr>
          <w:p w14:paraId="1E8798EC">
            <w:pPr>
              <w:pBdr/>
              <w:spacing/>
              <w:ind/>
              <w:jc w:val="center"/>
              <w:rPr/>
            </w:pPr>
            <w:r/>
            <w:r/>
          </w:p>
        </w:tc>
      </w:tr>
      <w:tr>
        <w:trPr>
          <w:jc w:val="center"/>
        </w:trPr>
        <w:tc>
          <w:tcPr>
            <w:tcBorders/>
            <w:tcW w:w="1167" w:type="dxa"/>
            <w:vAlign w:val="center"/>
            <w:textDirection w:val="lrTb"/>
            <w:noWrap w:val="false"/>
          </w:tcPr>
          <w:p w14:paraId="1AD55ED5">
            <w:pPr>
              <w:pBdr/>
              <w:spacing/>
              <w:ind/>
              <w:jc w:val="center"/>
              <w:rPr/>
            </w:pPr>
            <w:r>
              <w:t xml:space="preserve">6</w:t>
            </w:r>
            <w:r/>
          </w:p>
        </w:tc>
        <w:tc>
          <w:tcPr>
            <w:tcBorders/>
            <w:tcW w:w="1663" w:type="dxa"/>
            <w:vAlign w:val="center"/>
            <w:textDirection w:val="lrTb"/>
            <w:noWrap w:val="false"/>
          </w:tcPr>
          <w:p w14:paraId="28F03C6A">
            <w:pPr>
              <w:pBdr/>
              <w:spacing/>
              <w:ind/>
              <w:jc w:val="center"/>
              <w:rPr/>
            </w:pPr>
            <w:r>
              <w:t xml:space="preserve">Vị trí</w:t>
            </w:r>
            <w:r/>
          </w:p>
        </w:tc>
        <w:tc>
          <w:tcPr>
            <w:tcBorders/>
            <w:tcW w:w="1560" w:type="dxa"/>
            <w:vAlign w:val="center"/>
            <w:textDirection w:val="lrTb"/>
            <w:noWrap w:val="false"/>
          </w:tcPr>
          <w:p w14:paraId="5B03DA06">
            <w:pPr>
              <w:pBdr/>
              <w:spacing/>
              <w:ind/>
              <w:jc w:val="center"/>
              <w:rPr/>
            </w:pPr>
            <w:r>
              <w:t xml:space="preserve">VT1</w:t>
            </w:r>
            <w:r/>
          </w:p>
        </w:tc>
        <w:tc>
          <w:tcPr>
            <w:tcBorders/>
            <w:tcW w:w="1605" w:type="dxa"/>
            <w:vAlign w:val="center"/>
            <w:textDirection w:val="lrTb"/>
            <w:noWrap w:val="false"/>
          </w:tcPr>
          <w:p w14:paraId="7030582D">
            <w:pPr>
              <w:pBdr/>
              <w:spacing/>
              <w:ind/>
              <w:jc w:val="center"/>
              <w:rPr/>
            </w:pPr>
            <w:r>
              <w:t xml:space="preserve">VT1 ✔</w:t>
            </w:r>
            <w:r/>
          </w:p>
        </w:tc>
        <w:tc>
          <w:tcPr>
            <w:tcBorders/>
            <w:tcW w:w="1371" w:type="dxa"/>
            <w:vAlign w:val="center"/>
            <w:textDirection w:val="lrTb"/>
            <w:noWrap w:val="false"/>
          </w:tcPr>
          <w:p w14:paraId="79678EBC">
            <w:pPr>
              <w:pBdr/>
              <w:spacing/>
              <w:ind/>
              <w:jc w:val="center"/>
              <w:rPr/>
            </w:pPr>
            <w:r>
              <w:t xml:space="preserve">Không</w:t>
            </w:r>
            <w:r/>
          </w:p>
        </w:tc>
        <w:tc>
          <w:tcPr>
            <w:tcBorders/>
            <w:tcW w:w="2149" w:type="dxa"/>
            <w:vAlign w:val="center"/>
            <w:textDirection w:val="lrTb"/>
            <w:noWrap w:val="false"/>
          </w:tcPr>
          <w:p w14:paraId="10D4D852">
            <w:pPr>
              <w:pBdr/>
              <w:spacing/>
              <w:ind/>
              <w:jc w:val="center"/>
              <w:rPr/>
            </w:pPr>
            <w:r/>
            <w:r/>
          </w:p>
        </w:tc>
      </w:tr>
      <w:tr>
        <w:trPr>
          <w:jc w:val="center"/>
        </w:trPr>
        <w:tc>
          <w:tcPr>
            <w:tcBorders/>
            <w:tcW w:w="1167" w:type="dxa"/>
            <w:vAlign w:val="center"/>
            <w:textDirection w:val="lrTb"/>
            <w:noWrap w:val="false"/>
          </w:tcPr>
          <w:p w14:paraId="03B4FB81">
            <w:pPr>
              <w:pBdr/>
              <w:spacing/>
              <w:ind/>
              <w:jc w:val="center"/>
              <w:rPr/>
            </w:pPr>
            <w:r>
              <w:t xml:space="preserve">7</w:t>
            </w:r>
            <w:r/>
          </w:p>
        </w:tc>
        <w:tc>
          <w:tcPr>
            <w:tcBorders/>
            <w:tcW w:w="1663" w:type="dxa"/>
            <w:vAlign w:val="center"/>
            <w:textDirection w:val="lrTb"/>
            <w:noWrap w:val="false"/>
          </w:tcPr>
          <w:p w14:paraId="011074D8">
            <w:pPr>
              <w:pBdr/>
              <w:spacing/>
              <w:ind/>
              <w:jc w:val="center"/>
              <w:rPr/>
            </w:pPr>
            <w:r>
              <w:t xml:space="preserve">Kết cấu mặt đường</w:t>
            </w:r>
            <w:r/>
          </w:p>
        </w:tc>
        <w:tc>
          <w:tcPr>
            <w:tcBorders/>
            <w:tcW w:w="1560" w:type="dxa"/>
            <w:vAlign w:val="center"/>
            <w:textDirection w:val="lrTb"/>
            <w:noWrap w:val="false"/>
          </w:tcPr>
          <w:p w14:paraId="755620E5">
            <w:pPr>
              <w:pBdr/>
              <w:spacing/>
              <w:ind/>
              <w:jc w:val="center"/>
              <w:rPr/>
            </w:pPr>
            <w:r>
              <w:t xml:space="preserve">Đường nhựa không có vỉa hè</w:t>
            </w:r>
            <w:r/>
          </w:p>
        </w:tc>
        <w:tc>
          <w:tcPr>
            <w:tcBorders/>
            <w:tcW w:w="1605" w:type="dxa"/>
            <w:vAlign w:val="center"/>
            <w:textDirection w:val="lrTb"/>
            <w:noWrap w:val="false"/>
          </w:tcPr>
          <w:p w14:paraId="5F760BDA">
            <w:pPr>
              <w:pBdr/>
              <w:spacing/>
              <w:ind/>
              <w:jc w:val="center"/>
              <w:rPr/>
            </w:pPr>
            <w:r>
              <w:t xml:space="preserve">Đường nhựa không có vỉa hè ✔</w:t>
            </w:r>
            <w:r/>
          </w:p>
        </w:tc>
        <w:tc>
          <w:tcPr>
            <w:tcBorders/>
            <w:tcW w:w="1371" w:type="dxa"/>
            <w:vAlign w:val="center"/>
            <w:textDirection w:val="lrTb"/>
            <w:noWrap w:val="false"/>
          </w:tcPr>
          <w:p w14:paraId="700560BD">
            <w:pPr>
              <w:pBdr/>
              <w:spacing/>
              <w:ind/>
              <w:jc w:val="center"/>
              <w:rPr/>
            </w:pPr>
            <w:r>
              <w:t xml:space="preserve">Không</w:t>
            </w:r>
            <w:r/>
          </w:p>
        </w:tc>
        <w:tc>
          <w:tcPr>
            <w:tcBorders/>
            <w:tcW w:w="2149" w:type="dxa"/>
            <w:vAlign w:val="center"/>
            <w:textDirection w:val="lrTb"/>
            <w:noWrap w:val="false"/>
          </w:tcPr>
          <w:p w14:paraId="126BD8CE">
            <w:pPr>
              <w:pBdr/>
              <w:spacing/>
              <w:ind/>
              <w:jc w:val="center"/>
              <w:rPr/>
            </w:pPr>
            <w:r/>
            <w:r/>
          </w:p>
        </w:tc>
      </w:tr>
      <w:tr>
        <w:trPr>
          <w:jc w:val="center"/>
        </w:trPr>
        <w:tc>
          <w:tcPr>
            <w:tcBorders/>
            <w:tcW w:w="1167" w:type="dxa"/>
            <w:vAlign w:val="center"/>
            <w:textDirection w:val="lrTb"/>
            <w:noWrap w:val="false"/>
          </w:tcPr>
          <w:p w14:paraId="77BEB7F1">
            <w:pPr>
              <w:pBdr/>
              <w:spacing/>
              <w:ind/>
              <w:jc w:val="center"/>
              <w:rPr/>
            </w:pPr>
            <w:r>
              <w:t xml:space="preserve">8</w:t>
            </w:r>
            <w:r/>
          </w:p>
        </w:tc>
        <w:tc>
          <w:tcPr>
            <w:tcBorders/>
            <w:tcW w:w="1663" w:type="dxa"/>
            <w:vAlign w:val="center"/>
            <w:textDirection w:val="lrTb"/>
            <w:noWrap w:val="false"/>
          </w:tcPr>
          <w:p w14:paraId="21D8F868">
            <w:pPr>
              <w:pBdr/>
              <w:spacing/>
              <w:ind/>
              <w:jc w:val="center"/>
              <w:rPr/>
            </w:pPr>
            <w:r>
              <w:t xml:space="preserve">Mặt cắt đường trước nhà</w:t>
            </w:r>
            <w:r/>
          </w:p>
        </w:tc>
        <w:tc>
          <w:tcPr>
            <w:tcBorders/>
            <w:tcW w:w="1560" w:type="dxa"/>
            <w:vAlign w:val="center"/>
            <w:textDirection w:val="lrTb"/>
            <w:noWrap w:val="false"/>
          </w:tcPr>
          <w:p w14:paraId="6A6B107E">
            <w:pPr>
              <w:pBdr/>
              <w:spacing/>
              <w:ind/>
              <w:jc w:val="center"/>
              <w:rPr/>
            </w:pPr>
            <w:r>
              <w:t xml:space="preserve">20 ✔</w:t>
            </w:r>
            <w:r/>
          </w:p>
        </w:tc>
        <w:tc>
          <w:tcPr>
            <w:tcBorders/>
            <w:tcW w:w="1605" w:type="dxa"/>
            <w:vAlign w:val="center"/>
            <w:textDirection w:val="lrTb"/>
            <w:noWrap w:val="false"/>
          </w:tcPr>
          <w:p w14:paraId="13B61BC3">
            <w:pPr>
              <w:pBdr/>
              <w:spacing/>
              <w:ind/>
              <w:jc w:val="center"/>
              <w:rPr/>
            </w:pPr>
            <w:r>
              <w:t xml:space="preserve">20 ✔</w:t>
            </w:r>
            <w:r/>
          </w:p>
        </w:tc>
        <w:tc>
          <w:tcPr>
            <w:tcBorders/>
            <w:tcW w:w="1371" w:type="dxa"/>
            <w:vAlign w:val="center"/>
            <w:textDirection w:val="lrTb"/>
            <w:noWrap w:val="false"/>
          </w:tcPr>
          <w:p w14:paraId="19C173A5">
            <w:pPr>
              <w:pBdr/>
              <w:spacing/>
              <w:ind/>
              <w:jc w:val="center"/>
              <w:rPr/>
            </w:pPr>
            <w:r>
              <w:t xml:space="preserve">Không</w:t>
            </w:r>
            <w:r/>
          </w:p>
        </w:tc>
        <w:tc>
          <w:tcPr>
            <w:tcBorders/>
            <w:tcW w:w="2149" w:type="dxa"/>
            <w:vAlign w:val="center"/>
            <w:textDirection w:val="lrTb"/>
            <w:noWrap w:val="false"/>
          </w:tcPr>
          <w:p w14:paraId="4EC853AD">
            <w:pPr>
              <w:pBdr/>
              <w:spacing/>
              <w:ind/>
              <w:jc w:val="center"/>
              <w:rPr/>
            </w:pPr>
            <w:r/>
            <w:r/>
          </w:p>
        </w:tc>
      </w:tr>
      <w:tr>
        <w:trPr>
          <w:jc w:val="center"/>
        </w:trPr>
        <w:tc>
          <w:tcPr>
            <w:tcBorders/>
            <w:tcW w:w="1167" w:type="dxa"/>
            <w:vAlign w:val="center"/>
            <w:textDirection w:val="lrTb"/>
            <w:noWrap w:val="false"/>
          </w:tcPr>
          <w:p w14:paraId="7807014F">
            <w:pPr>
              <w:pBdr/>
              <w:spacing/>
              <w:ind/>
              <w:jc w:val="center"/>
              <w:rPr/>
            </w:pPr>
            <w:r>
              <w:t xml:space="preserve">9</w:t>
            </w:r>
            <w:r/>
          </w:p>
        </w:tc>
        <w:tc>
          <w:tcPr>
            <w:tcBorders/>
            <w:tcW w:w="1663" w:type="dxa"/>
            <w:vAlign w:val="center"/>
            <w:textDirection w:val="lrTb"/>
            <w:noWrap w:val="false"/>
          </w:tcPr>
          <w:p w14:paraId="67F66426">
            <w:pPr>
              <w:pBdr/>
              <w:spacing/>
              <w:ind/>
              <w:jc w:val="center"/>
              <w:rPr/>
            </w:pPr>
            <w:r>
              <w:t xml:space="preserve">Cơ sở hạ tầng kỹ thuật</w:t>
            </w:r>
            <w:r/>
          </w:p>
        </w:tc>
        <w:tc>
          <w:tcPr>
            <w:tcBorders/>
            <w:tcW w:w="1560" w:type="dxa"/>
            <w:vAlign w:val="center"/>
            <w:textDirection w:val="lrTb"/>
            <w:noWrap w:val="false"/>
          </w:tcPr>
          <w:p w14:paraId="2145A439">
            <w:pPr>
              <w:pBdr/>
              <w:spacing/>
              <w:ind/>
              <w:jc w:val="center"/>
              <w:rPr/>
            </w:pPr>
            <w:r>
              <w:t xml:space="preserve">Hạ tầng khu dân cư thông thường</w:t>
            </w:r>
            <w:r/>
          </w:p>
        </w:tc>
        <w:tc>
          <w:tcPr>
            <w:tcBorders/>
            <w:tcW w:w="1605" w:type="dxa"/>
            <w:vAlign w:val="center"/>
            <w:textDirection w:val="lrTb"/>
            <w:noWrap w:val="false"/>
          </w:tcPr>
          <w:p w14:paraId="6D87B99D">
            <w:pPr>
              <w:pBdr/>
              <w:spacing/>
              <w:ind/>
              <w:jc w:val="center"/>
              <w:rPr/>
            </w:pPr>
            <w:r>
              <w:t xml:space="preserve">Hạ tầng khu dân cư thông thường ✔</w:t>
            </w:r>
            <w:r/>
          </w:p>
        </w:tc>
        <w:tc>
          <w:tcPr>
            <w:tcBorders/>
            <w:tcW w:w="1371" w:type="dxa"/>
            <w:vAlign w:val="center"/>
            <w:textDirection w:val="lrTb"/>
            <w:noWrap w:val="false"/>
          </w:tcPr>
          <w:p w14:paraId="05308220">
            <w:pPr>
              <w:pBdr/>
              <w:spacing/>
              <w:ind/>
              <w:jc w:val="center"/>
              <w:rPr/>
            </w:pPr>
            <w:r>
              <w:t xml:space="preserve">Không</w:t>
            </w:r>
            <w:r/>
          </w:p>
        </w:tc>
        <w:tc>
          <w:tcPr>
            <w:tcBorders/>
            <w:tcW w:w="2149" w:type="dxa"/>
            <w:vAlign w:val="center"/>
            <w:textDirection w:val="lrTb"/>
            <w:noWrap w:val="false"/>
          </w:tcPr>
          <w:p w14:paraId="28263182">
            <w:pPr>
              <w:pBdr/>
              <w:spacing/>
              <w:ind/>
              <w:jc w:val="center"/>
              <w:rPr/>
            </w:pPr>
            <w:r/>
            <w:r/>
          </w:p>
        </w:tc>
      </w:tr>
      <w:tr>
        <w:trPr>
          <w:jc w:val="center"/>
        </w:trPr>
        <w:tc>
          <w:tcPr>
            <w:tcBorders/>
            <w:tcW w:w="1167" w:type="dxa"/>
            <w:vAlign w:val="center"/>
            <w:textDirection w:val="lrTb"/>
            <w:noWrap w:val="false"/>
          </w:tcPr>
          <w:p w14:paraId="61C591BE">
            <w:pPr>
              <w:pBdr/>
              <w:spacing/>
              <w:ind/>
              <w:jc w:val="center"/>
              <w:rPr/>
            </w:pPr>
            <w:r>
              <w:t xml:space="preserve">10</w:t>
            </w:r>
            <w:r/>
          </w:p>
        </w:tc>
        <w:tc>
          <w:tcPr>
            <w:tcBorders/>
            <w:tcW w:w="1663" w:type="dxa"/>
            <w:vAlign w:val="center"/>
            <w:textDirection w:val="lrTb"/>
            <w:noWrap w:val="false"/>
          </w:tcPr>
          <w:p w14:paraId="0FB507EE">
            <w:pPr>
              <w:pBdr/>
              <w:spacing/>
              <w:ind/>
              <w:jc w:val="center"/>
              <w:rPr/>
            </w:pPr>
            <w:r>
              <w:t xml:space="preserve">Môi trường, an ninh</w:t>
            </w:r>
            <w:r/>
          </w:p>
        </w:tc>
        <w:tc>
          <w:tcPr>
            <w:tcBorders/>
            <w:tcW w:w="1560" w:type="dxa"/>
            <w:vAlign w:val="center"/>
            <w:textDirection w:val="lrTb"/>
            <w:noWrap w:val="false"/>
          </w:tcPr>
          <w:p w14:paraId="53C1C7CE">
            <w:pPr>
              <w:pBdr/>
              <w:spacing/>
              <w:ind/>
              <w:jc w:val="center"/>
              <w:rPr/>
            </w:pPr>
            <w:r>
              <w:t xml:space="preserve">Tốt</w:t>
            </w:r>
            <w:r/>
          </w:p>
        </w:tc>
        <w:tc>
          <w:tcPr>
            <w:tcBorders/>
            <w:tcW w:w="1605" w:type="dxa"/>
            <w:vAlign w:val="center"/>
            <w:textDirection w:val="lrTb"/>
            <w:noWrap w:val="false"/>
          </w:tcPr>
          <w:p w14:paraId="54ECBC71">
            <w:pPr>
              <w:pBdr/>
              <w:spacing/>
              <w:ind/>
              <w:jc w:val="center"/>
              <w:rPr/>
            </w:pPr>
            <w:r>
              <w:t xml:space="preserve">Tốt ✔</w:t>
            </w:r>
            <w:r/>
          </w:p>
        </w:tc>
        <w:tc>
          <w:tcPr>
            <w:tcBorders/>
            <w:tcW w:w="1371" w:type="dxa"/>
            <w:vAlign w:val="center"/>
            <w:textDirection w:val="lrTb"/>
            <w:noWrap w:val="false"/>
          </w:tcPr>
          <w:p w14:paraId="4216521E">
            <w:pPr>
              <w:pBdr/>
              <w:spacing/>
              <w:ind/>
              <w:jc w:val="center"/>
              <w:rPr/>
            </w:pPr>
            <w:r>
              <w:t xml:space="preserve">Không</w:t>
            </w:r>
            <w:r/>
          </w:p>
        </w:tc>
        <w:tc>
          <w:tcPr>
            <w:tcBorders/>
            <w:tcW w:w="2149" w:type="dxa"/>
            <w:vAlign w:val="center"/>
            <w:textDirection w:val="lrTb"/>
            <w:noWrap w:val="false"/>
          </w:tcPr>
          <w:p w14:paraId="25C84435">
            <w:pPr>
              <w:pBdr/>
              <w:spacing/>
              <w:ind/>
              <w:jc w:val="center"/>
              <w:rPr/>
            </w:pPr>
            <w:r/>
            <w:r/>
          </w:p>
        </w:tc>
      </w:tr>
      <w:tr>
        <w:trPr>
          <w:jc w:val="center"/>
        </w:trPr>
        <w:tc>
          <w:tcPr>
            <w:tcBorders/>
            <w:tcW w:w="1167" w:type="dxa"/>
            <w:vAlign w:val="center"/>
            <w:textDirection w:val="lrTb"/>
            <w:noWrap w:val="false"/>
          </w:tcPr>
          <w:p w14:paraId="487D6065">
            <w:pPr>
              <w:pBdr/>
              <w:spacing/>
              <w:ind/>
              <w:jc w:val="center"/>
              <w:rPr/>
            </w:pPr>
            <w:r>
              <w:t xml:space="preserve">11</w:t>
            </w:r>
            <w:r/>
          </w:p>
        </w:tc>
        <w:tc>
          <w:tcPr>
            <w:tcBorders/>
            <w:tcW w:w="1663" w:type="dxa"/>
            <w:vAlign w:val="center"/>
            <w:textDirection w:val="lrTb"/>
            <w:noWrap w:val="false"/>
          </w:tcPr>
          <w:p w14:paraId="431D6DE5">
            <w:pPr>
              <w:pBdr/>
              <w:spacing/>
              <w:ind/>
              <w:jc w:val="center"/>
              <w:rPr/>
            </w:pPr>
            <w:r>
              <w:t xml:space="preserve">Mặt tiếp giáp</w:t>
            </w:r>
            <w:r/>
          </w:p>
        </w:tc>
        <w:tc>
          <w:tcPr>
            <w:tcBorders/>
            <w:tcW w:w="1560" w:type="dxa"/>
            <w:vAlign w:val="center"/>
            <w:textDirection w:val="lrTb"/>
            <w:noWrap w:val="false"/>
          </w:tcPr>
          <w:p w14:paraId="05F36949">
            <w:pPr>
              <w:pBdr/>
              <w:spacing/>
              <w:ind/>
              <w:jc w:val="center"/>
              <w:rPr/>
            </w:pPr>
            <w:r>
              <w:t xml:space="preserve">Tiếp giáp 1 mặt tiền</w:t>
            </w:r>
            <w:r/>
          </w:p>
        </w:tc>
        <w:tc>
          <w:tcPr>
            <w:tcBorders/>
            <w:tcW w:w="1605" w:type="dxa"/>
            <w:vAlign w:val="center"/>
            <w:textDirection w:val="lrTb"/>
            <w:noWrap w:val="false"/>
          </w:tcPr>
          <w:p w14:paraId="18E7082C">
            <w:pPr>
              <w:pBdr/>
              <w:spacing/>
              <w:ind/>
              <w:jc w:val="center"/>
              <w:rPr/>
            </w:pPr>
            <w:r>
              <w:t xml:space="preserve">Tiếp giáp 1 mặt tiền ✔</w:t>
            </w:r>
            <w:r/>
          </w:p>
        </w:tc>
        <w:tc>
          <w:tcPr>
            <w:tcBorders/>
            <w:tcW w:w="1371" w:type="dxa"/>
            <w:vAlign w:val="center"/>
            <w:textDirection w:val="lrTb"/>
            <w:noWrap w:val="false"/>
          </w:tcPr>
          <w:p w14:paraId="69EBBC93">
            <w:pPr>
              <w:pBdr/>
              <w:spacing/>
              <w:ind/>
              <w:jc w:val="center"/>
              <w:rPr/>
            </w:pPr>
            <w:r>
              <w:t xml:space="preserve">Không</w:t>
            </w:r>
            <w:r/>
          </w:p>
        </w:tc>
        <w:tc>
          <w:tcPr>
            <w:tcBorders/>
            <w:tcW w:w="2149" w:type="dxa"/>
            <w:vAlign w:val="center"/>
            <w:textDirection w:val="lrTb"/>
            <w:noWrap w:val="false"/>
          </w:tcPr>
          <w:p w14:paraId="66991A00">
            <w:pPr>
              <w:pBdr/>
              <w:spacing/>
              <w:ind/>
              <w:jc w:val="center"/>
              <w:rPr/>
            </w:pPr>
            <w:r/>
            <w:r/>
          </w:p>
        </w:tc>
      </w:tr>
      <w:tr>
        <w:trPr>
          <w:jc w:val="center"/>
        </w:trPr>
        <w:tc>
          <w:tcPr>
            <w:tcBorders/>
            <w:tcW w:w="1167" w:type="dxa"/>
            <w:vAlign w:val="center"/>
            <w:textDirection w:val="lrTb"/>
            <w:noWrap w:val="false"/>
          </w:tcPr>
          <w:p w14:paraId="02774A01">
            <w:pPr>
              <w:pBdr/>
              <w:spacing/>
              <w:ind/>
              <w:jc w:val="center"/>
              <w:rPr/>
            </w:pPr>
            <w:r>
              <w:t xml:space="preserve">12</w:t>
            </w:r>
            <w:r/>
          </w:p>
        </w:tc>
        <w:tc>
          <w:tcPr>
            <w:tcBorders/>
            <w:tcW w:w="1663" w:type="dxa"/>
            <w:vAlign w:val="center"/>
            <w:textDirection w:val="lrTb"/>
            <w:noWrap w:val="false"/>
          </w:tcPr>
          <w:p w14:paraId="2BE90E41">
            <w:pPr>
              <w:pBdr/>
              <w:spacing/>
              <w:ind/>
              <w:jc w:val="center"/>
              <w:rPr/>
            </w:pPr>
            <w:r>
              <w:t xml:space="preserve">Hình dạng thửa đất</w:t>
            </w:r>
            <w:r/>
          </w:p>
        </w:tc>
        <w:tc>
          <w:tcPr>
            <w:tcBorders/>
            <w:tcW w:w="1560" w:type="dxa"/>
            <w:vAlign w:val="center"/>
            <w:textDirection w:val="lrTb"/>
            <w:noWrap w:val="false"/>
          </w:tcPr>
          <w:p w14:paraId="10DBE092">
            <w:pPr>
              <w:pBdr/>
              <w:spacing/>
              <w:ind/>
              <w:jc w:val="center"/>
              <w:rPr/>
            </w:pPr>
            <w:r>
              <w:t xml:space="preserve">Hình chữ nhật</w:t>
            </w:r>
            <w:r/>
          </w:p>
        </w:tc>
        <w:tc>
          <w:tcPr>
            <w:tcBorders/>
            <w:tcW w:w="1605" w:type="dxa"/>
            <w:vAlign w:val="center"/>
            <w:textDirection w:val="lrTb"/>
            <w:noWrap w:val="false"/>
          </w:tcPr>
          <w:p w14:paraId="2B435DAC">
            <w:pPr>
              <w:pBdr/>
              <w:spacing/>
              <w:ind/>
              <w:jc w:val="center"/>
              <w:rPr/>
            </w:pPr>
            <w:r>
              <w:t xml:space="preserve">Hình chữ nhật ✔</w:t>
            </w:r>
            <w:r/>
          </w:p>
        </w:tc>
        <w:tc>
          <w:tcPr>
            <w:tcBorders/>
            <w:tcW w:w="1371" w:type="dxa"/>
            <w:vAlign w:val="center"/>
            <w:textDirection w:val="lrTb"/>
            <w:noWrap w:val="false"/>
          </w:tcPr>
          <w:p w14:paraId="5ACD3250">
            <w:pPr>
              <w:pBdr/>
              <w:spacing/>
              <w:ind/>
              <w:jc w:val="center"/>
              <w:rPr/>
            </w:pPr>
            <w:r>
              <w:t xml:space="preserve">Không</w:t>
            </w:r>
            <w:r/>
          </w:p>
        </w:tc>
        <w:tc>
          <w:tcPr>
            <w:tcBorders/>
            <w:tcW w:w="2149" w:type="dxa"/>
            <w:vAlign w:val="center"/>
            <w:textDirection w:val="lrTb"/>
            <w:noWrap w:val="false"/>
          </w:tcPr>
          <w:p w14:paraId="41303581">
            <w:pPr>
              <w:pBdr/>
              <w:spacing/>
              <w:ind/>
              <w:jc w:val="center"/>
              <w:rPr/>
            </w:pPr>
            <w:r/>
            <w:r/>
          </w:p>
        </w:tc>
      </w:tr>
      <w:tr>
        <w:trPr>
          <w:jc w:val="center"/>
        </w:trPr>
        <w:tc>
          <w:tcPr>
            <w:tcBorders/>
            <w:tcW w:w="1167" w:type="dxa"/>
            <w:vAlign w:val="center"/>
            <w:textDirection w:val="lrTb"/>
            <w:noWrap w:val="false"/>
          </w:tcPr>
          <w:p w14:paraId="35ACCBAF">
            <w:pPr>
              <w:pBdr/>
              <w:spacing/>
              <w:ind/>
              <w:jc w:val="center"/>
              <w:rPr/>
            </w:pPr>
            <w:r>
              <w:t xml:space="preserve">13</w:t>
            </w:r>
            <w:r/>
          </w:p>
        </w:tc>
        <w:tc>
          <w:tcPr>
            <w:tcBorders/>
            <w:tcW w:w="1663" w:type="dxa"/>
            <w:vAlign w:val="center"/>
            <w:textDirection w:val="lrTb"/>
            <w:noWrap w:val="false"/>
          </w:tcPr>
          <w:p w14:paraId="103F8E65">
            <w:pPr>
              <w:pBdr/>
              <w:spacing/>
              <w:ind/>
              <w:jc w:val="center"/>
              <w:rPr/>
            </w:pPr>
            <w:r>
              <w:t xml:space="preserve">Hướng</w:t>
            </w:r>
            <w:r/>
          </w:p>
        </w:tc>
        <w:tc>
          <w:tcPr>
            <w:tcBorders/>
            <w:tcW w:w="1560" w:type="dxa"/>
            <w:vAlign w:val="center"/>
            <w:textDirection w:val="lrTb"/>
            <w:noWrap w:val="false"/>
          </w:tcPr>
          <w:p w14:paraId="692B7D9C">
            <w:pPr>
              <w:pBdr/>
              <w:spacing/>
              <w:ind/>
              <w:jc w:val="left"/>
              <w:rPr/>
            </w:pPr>
            <w:r>
              <w:t xml:space="preserve">Đông Nam ✔</w:t>
            </w:r>
            <w:r/>
          </w:p>
        </w:tc>
        <w:tc>
          <w:tcPr>
            <w:tcBorders/>
            <w:tcW w:w="1605" w:type="dxa"/>
            <w:vAlign w:val="center"/>
            <w:textDirection w:val="lrTb"/>
            <w:noWrap w:val="false"/>
          </w:tcPr>
          <w:p w14:paraId="440F5CA7">
            <w:pPr>
              <w:pBdr/>
              <w:spacing/>
              <w:ind/>
              <w:jc w:val="center"/>
              <w:rPr/>
            </w:pPr>
            <w:r>
              <w:t xml:space="preserve">Đông Nam ✔</w:t>
            </w:r>
            <w:r/>
          </w:p>
        </w:tc>
        <w:tc>
          <w:tcPr>
            <w:tcBorders/>
            <w:tcW w:w="1371" w:type="dxa"/>
            <w:vAlign w:val="center"/>
            <w:textDirection w:val="lrTb"/>
            <w:noWrap w:val="false"/>
          </w:tcPr>
          <w:p w14:paraId="1E12215C">
            <w:pPr>
              <w:pBdr/>
              <w:spacing/>
              <w:ind/>
              <w:jc w:val="center"/>
              <w:rPr/>
            </w:pPr>
            <w:r>
              <w:t xml:space="preserve">Không</w:t>
            </w:r>
            <w:r/>
          </w:p>
        </w:tc>
        <w:tc>
          <w:tcPr>
            <w:tcBorders/>
            <w:tcW w:w="2149" w:type="dxa"/>
            <w:vAlign w:val="center"/>
            <w:textDirection w:val="lrTb"/>
            <w:noWrap w:val="false"/>
          </w:tcPr>
          <w:p w14:paraId="6B2DC21C">
            <w:pPr>
              <w:pBdr/>
              <w:spacing/>
              <w:ind/>
              <w:jc w:val="center"/>
              <w:rPr/>
            </w:pPr>
            <w:r/>
            <w:r/>
          </w:p>
        </w:tc>
      </w:tr>
      <w:tr>
        <w:trPr>
          <w:jc w:val="center"/>
        </w:trPr>
        <w:tc>
          <w:tcPr>
            <w:tcBorders/>
            <w:tcW w:w="1167" w:type="dxa"/>
            <w:vAlign w:val="center"/>
            <w:textDirection w:val="lrTb"/>
            <w:noWrap w:val="false"/>
          </w:tcPr>
          <w:p w14:paraId="795AD202">
            <w:pPr>
              <w:pBdr/>
              <w:spacing/>
              <w:ind/>
              <w:jc w:val="center"/>
              <w:rPr/>
            </w:pPr>
            <w:r>
              <w:t xml:space="preserve">14</w:t>
            </w:r>
            <w:r/>
          </w:p>
        </w:tc>
        <w:tc>
          <w:tcPr>
            <w:tcBorders/>
            <w:tcW w:w="1663" w:type="dxa"/>
            <w:vAlign w:val="center"/>
            <w:textDirection w:val="lrTb"/>
            <w:noWrap w:val="false"/>
          </w:tcPr>
          <w:p w14:paraId="68AC5E6B">
            <w:pPr>
              <w:pBdr/>
              <w:spacing/>
              <w:ind/>
              <w:jc w:val="center"/>
              <w:rPr/>
            </w:pPr>
            <w:r>
              <w:t xml:space="preserve">Cảnh quan</w:t>
            </w:r>
            <w:r/>
          </w:p>
        </w:tc>
        <w:tc>
          <w:tcPr>
            <w:tcBorders/>
            <w:tcW w:w="1560" w:type="dxa"/>
            <w:vAlign w:val="center"/>
            <w:textDirection w:val="lrTb"/>
            <w:noWrap w:val="false"/>
          </w:tcPr>
          <w:p w14:paraId="2BBDAD51">
            <w:pPr>
              <w:pBdr/>
              <w:spacing/>
              <w:ind/>
              <w:jc w:val="center"/>
              <w:rPr/>
            </w:pPr>
            <w:r>
              <w:t xml:space="preserve">View khu dân cư ✔</w:t>
            </w:r>
            <w:r/>
          </w:p>
        </w:tc>
        <w:tc>
          <w:tcPr>
            <w:tcBorders/>
            <w:tcW w:w="1605" w:type="dxa"/>
            <w:vAlign w:val="center"/>
            <w:textDirection w:val="lrTb"/>
            <w:noWrap w:val="false"/>
          </w:tcPr>
          <w:p w14:paraId="37C889A3">
            <w:pPr>
              <w:pBdr/>
              <w:spacing/>
              <w:ind/>
              <w:jc w:val="center"/>
              <w:rPr/>
            </w:pPr>
            <w:r>
              <w:t xml:space="preserve">View khu dân cư ✔</w:t>
            </w:r>
            <w:r/>
          </w:p>
        </w:tc>
        <w:tc>
          <w:tcPr>
            <w:tcBorders/>
            <w:tcW w:w="1371" w:type="dxa"/>
            <w:vAlign w:val="center"/>
            <w:textDirection w:val="lrTb"/>
            <w:noWrap w:val="false"/>
          </w:tcPr>
          <w:p w14:paraId="115BC6B2">
            <w:pPr>
              <w:pBdr/>
              <w:spacing/>
              <w:ind/>
              <w:jc w:val="center"/>
              <w:rPr/>
            </w:pPr>
            <w:r>
              <w:t xml:space="preserve">Không</w:t>
            </w:r>
            <w:r/>
          </w:p>
        </w:tc>
        <w:tc>
          <w:tcPr>
            <w:tcBorders/>
            <w:tcW w:w="2149" w:type="dxa"/>
            <w:vAlign w:val="center"/>
            <w:textDirection w:val="lrTb"/>
            <w:noWrap w:val="false"/>
          </w:tcPr>
          <w:p w14:paraId="0EC35DBC">
            <w:pPr>
              <w:pBdr/>
              <w:spacing/>
              <w:ind/>
              <w:jc w:val="center"/>
              <w:rPr/>
            </w:pPr>
            <w:r/>
            <w:r/>
          </w:p>
        </w:tc>
      </w:tr>
      <w:tr>
        <w:trPr>
          <w:jc w:val="center"/>
        </w:trPr>
        <w:tc>
          <w:tcPr>
            <w:tcBorders/>
            <w:tcW w:w="1167" w:type="dxa"/>
            <w:vAlign w:val="center"/>
            <w:textDirection w:val="lrTb"/>
            <w:noWrap w:val="false"/>
          </w:tcPr>
          <w:p w14:paraId="4672505D">
            <w:pPr>
              <w:pBdr/>
              <w:spacing/>
              <w:ind/>
              <w:jc w:val="center"/>
              <w:rPr/>
            </w:pPr>
            <w:r>
              <w:t xml:space="preserve">15</w:t>
            </w:r>
            <w:r/>
          </w:p>
        </w:tc>
        <w:tc>
          <w:tcPr>
            <w:tcBorders/>
            <w:tcW w:w="1663" w:type="dxa"/>
            <w:vAlign w:val="center"/>
            <w:textDirection w:val="lrTb"/>
            <w:noWrap w:val="false"/>
          </w:tcPr>
          <w:p w14:paraId="61EBF3B4">
            <w:pPr>
              <w:pBdr/>
              <w:spacing/>
              <w:ind/>
              <w:jc w:val="center"/>
              <w:rPr/>
            </w:pPr>
            <w:r>
              <w:t xml:space="preserve">Lợi thế kinh doanh</w:t>
            </w:r>
            <w:r/>
          </w:p>
        </w:tc>
        <w:tc>
          <w:tcPr>
            <w:tcBorders/>
            <w:tcW w:w="1560" w:type="dxa"/>
            <w:vAlign w:val="center"/>
            <w:textDirection w:val="lrTb"/>
            <w:noWrap w:val="false"/>
          </w:tcPr>
          <w:p w14:paraId="223F0B32">
            <w:pPr>
              <w:pBdr/>
              <w:spacing/>
              <w:ind/>
              <w:jc w:val="center"/>
              <w:rPr/>
            </w:pPr>
            <w:r>
              <w:t xml:space="preserve">Khá ✔</w:t>
            </w:r>
            <w:r/>
          </w:p>
        </w:tc>
        <w:tc>
          <w:tcPr>
            <w:tcBorders/>
            <w:tcW w:w="1605" w:type="dxa"/>
            <w:vAlign w:val="center"/>
            <w:textDirection w:val="lrTb"/>
            <w:noWrap w:val="false"/>
          </w:tcPr>
          <w:p w14:paraId="2359CACB">
            <w:pPr>
              <w:pBdr/>
              <w:spacing/>
              <w:ind/>
              <w:jc w:val="center"/>
              <w:rPr/>
            </w:pPr>
            <w:r>
              <w:t xml:space="preserve">Khá ✔</w:t>
            </w:r>
            <w:r/>
          </w:p>
        </w:tc>
        <w:tc>
          <w:tcPr>
            <w:tcBorders/>
            <w:tcW w:w="1371" w:type="dxa"/>
            <w:vAlign w:val="center"/>
            <w:textDirection w:val="lrTb"/>
            <w:noWrap w:val="false"/>
          </w:tcPr>
          <w:p w14:paraId="261B1E51">
            <w:pPr>
              <w:pBdr/>
              <w:spacing/>
              <w:ind/>
              <w:jc w:val="center"/>
              <w:rPr/>
            </w:pPr>
            <w:r>
              <w:t xml:space="preserve">Không</w:t>
            </w:r>
            <w:r/>
          </w:p>
        </w:tc>
        <w:tc>
          <w:tcPr>
            <w:tcBorders/>
            <w:tcW w:w="2149" w:type="dxa"/>
            <w:vAlign w:val="center"/>
            <w:textDirection w:val="lrTb"/>
            <w:noWrap w:val="false"/>
          </w:tcPr>
          <w:p w14:paraId="5D391E84">
            <w:pPr>
              <w:pBdr/>
              <w:spacing/>
              <w:ind/>
              <w:jc w:val="center"/>
              <w:rPr/>
            </w:pPr>
            <w:r/>
            <w:r/>
          </w:p>
        </w:tc>
      </w:tr>
    </w:tbl>
    <w:p w14:paraId="2988E882" w14:textId="77777777">
      <w:pPr>
        <w:pBdr/>
        <w:spacing w:before="240"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044C8E1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07F380B7" w14:textId="77777777">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39DB217"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3C5EC60"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0B0A1EC8"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48DEFE2"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38A012"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6B61ACC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D2D36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E34D260"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77AF9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3999659E"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CDC25C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1AFCAA"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D5BEAE9" w14:textId="77777777">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14:paraId="7A4FCED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0464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4AD5C7E"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C2315B"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49EC32E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56955E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942ED8"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8D5E730"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1130AA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28CB0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8DBA3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2DA3E6"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2EF5992E"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023F6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8CFAFF"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85BECF"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59F5F18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B408CB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F0D6A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A67D07B"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2BB5FCA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FA9E00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042807"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8805DD2"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4F9C33D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7E27FC" w14:textId="77777777">
            <w:pPr>
              <w:widowControl w:val="false"/>
              <w:pBdr/>
              <w:spacing w:line="235" w:lineRule="auto"/>
              <w:ind w:left="144"/>
              <w:rPr>
                <w:lang w:eastAsia="ko-KR"/>
              </w:rPr>
            </w:pPr>
            <w:r>
              <w:rPr>
                <w:lang w:eastAsia="ko-KR"/>
              </w:rPr>
            </w:r>
            <w:r>
              <w:rPr>
                <w:lang w:eastAsia="ko-KR"/>
              </w:rPr>
            </w:r>
            <w:r>
              <w:rPr>
                <w:lang w:eastAsia="ko-KR"/>
              </w:rPr>
            </w:r>
          </w:p>
        </w:tc>
      </w:tr>
    </w:tbl>
    <w:p w14:paraId="0163CCC3" w14:textId="77777777">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090A7FE5" w14:textId="77777777">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2D92052"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EB9E978"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0D3E67DB"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BE10C2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9BA57B" w14:textId="77777777">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52848D0" w14:textId="7657387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57E00F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F28F494"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3BCE5F"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4E68EF0C" w14:textId="48E5F339">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AA785B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C970A8"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F3C375"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2F9E44F5" w14:textId="6A42279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C842B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05A7D88"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8E8E24"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9EFDCB5" w14:textId="2059F95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F2FF9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EE59147"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8032DED" w14:textId="77777777">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0D05D4D6" w14:textId="5D5EDEE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3C2D34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9F64F31"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948E4DE" w14:textId="77777777">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3C80D8DD" w14:textId="1714DF94">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0C635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7AB3"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6AD98D" w14:textId="1044C7DA">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6828DCB9" w14:textId="10F0E4E0">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2A891A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16BE2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8AE01F" w14:textId="77777777">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0DC4F74E" w14:textId="1A8E14B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50307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995EC63"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9A4584" w14:textId="77777777">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469B198" w14:textId="3F3F5810">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5CEE97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784E65"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645D64" w14:textId="77777777">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1B5FCA54" w14:textId="451A51B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E1BB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1D0CE20"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280728C" w14:textId="77777777">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4B7454A" w14:textId="29ED0A1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5EA1F5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A879EAE"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FDF603D" w14:textId="77777777">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777BD4B4" w14:textId="31D703C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49C07B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77833"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6B0EB9" w14:textId="77777777">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4B20B303" w14:textId="0B6DCD16">
            <w:pPr>
              <w:widowControl w:val="false"/>
              <w:pBdr/>
              <w:spacing w:line="235" w:lineRule="auto"/>
              <w:ind w:left="144"/>
              <w:jc w:val="center"/>
              <w:rPr/>
            </w:pPr>
            <w:r>
              <w:t xml:space="preserve">Không</w:t>
            </w:r>
            <w:r/>
          </w:p>
        </w:tc>
        <w:tc>
          <w:tcPr>
            <w:tcBorders/>
            <w:tcW w:w="1874" w:type="pct"/>
            <w:vAlign w:val="center"/>
            <w:textDirection w:val="lrTb"/>
            <w:noWrap w:val="false"/>
          </w:tcPr>
          <w:p w14:paraId="408051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D6B93CD"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120992" w14:textId="77777777">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60607AB" w14:textId="4C96A26C">
            <w:pPr>
              <w:widowControl w:val="false"/>
              <w:pBdr/>
              <w:spacing w:line="235" w:lineRule="auto"/>
              <w:ind w:left="144"/>
              <w:jc w:val="center"/>
              <w:rPr/>
            </w:pPr>
            <w:r>
              <w:t xml:space="preserve">Không</w:t>
            </w:r>
            <w:r/>
          </w:p>
        </w:tc>
        <w:tc>
          <w:tcPr>
            <w:tcBorders/>
            <w:tcW w:w="1874" w:type="pct"/>
            <w:vAlign w:val="center"/>
            <w:textDirection w:val="lrTb"/>
            <w:noWrap w:val="false"/>
          </w:tcPr>
          <w:p w14:paraId="60611EF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AC57D3"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B20E8B" w14:textId="77777777">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4E4E2FC" w14:textId="77A93A6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BE494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7D66436"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6CF48E8" w14:textId="77777777">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592CA53A" w14:textId="546A5C1D">
            <w:pPr>
              <w:widowControl w:val="false"/>
              <w:pBdr/>
              <w:spacing w:line="235" w:lineRule="auto"/>
              <w:ind w:left="144"/>
              <w:jc w:val="center"/>
              <w:rPr/>
            </w:pPr>
            <w:r>
              <w:t xml:space="preserve">Không</w:t>
            </w:r>
            <w:r/>
          </w:p>
        </w:tc>
        <w:tc>
          <w:tcPr>
            <w:tcBorders/>
            <w:tcW w:w="1874" w:type="pct"/>
            <w:vAlign w:val="center"/>
            <w:textDirection w:val="lrTb"/>
            <w:noWrap w:val="false"/>
          </w:tcPr>
          <w:p w14:paraId="20CB7DB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84C931"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F273404" w14:textId="77777777">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E0367C7" w14:textId="71BB5D72">
            <w:pPr>
              <w:widowControl w:val="false"/>
              <w:pBdr/>
              <w:spacing w:line="235" w:lineRule="auto"/>
              <w:ind w:left="144"/>
              <w:jc w:val="center"/>
              <w:rPr/>
            </w:pPr>
            <w:r>
              <w:t xml:space="preserve">Không</w:t>
            </w:r>
            <w:r/>
          </w:p>
        </w:tc>
        <w:tc>
          <w:tcPr>
            <w:tcBorders/>
            <w:tcW w:w="1874" w:type="pct"/>
            <w:vAlign w:val="center"/>
            <w:textDirection w:val="lrTb"/>
            <w:noWrap w:val="false"/>
          </w:tcPr>
          <w:p w14:paraId="53B10D7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4D674AD"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46D51B" w14:textId="77777777">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26A58DC" w14:textId="6DE9D13F">
            <w:pPr>
              <w:widowControl w:val="false"/>
              <w:pBdr/>
              <w:spacing w:line="235" w:lineRule="auto"/>
              <w:ind w:left="144"/>
              <w:jc w:val="center"/>
              <w:rPr/>
            </w:pPr>
            <w:r>
              <w:t xml:space="preserve">Không</w:t>
            </w:r>
            <w:r/>
          </w:p>
        </w:tc>
        <w:tc>
          <w:tcPr>
            <w:tcBorders/>
            <w:tcW w:w="1874" w:type="pct"/>
            <w:vAlign w:val="center"/>
            <w:textDirection w:val="lrTb"/>
            <w:noWrap w:val="false"/>
          </w:tcPr>
          <w:p w14:paraId="44DFA08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DB4851F"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63AD2F" w14:textId="77777777">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7F7C362" w14:textId="1E16B5C3">
            <w:pPr>
              <w:widowControl w:val="false"/>
              <w:pBdr/>
              <w:spacing w:line="235" w:lineRule="auto"/>
              <w:ind w:left="144"/>
              <w:jc w:val="center"/>
              <w:rPr/>
            </w:pPr>
            <w:r>
              <w:t xml:space="preserve">Không</w:t>
            </w:r>
            <w:r/>
          </w:p>
        </w:tc>
        <w:tc>
          <w:tcPr>
            <w:tcBorders/>
            <w:tcW w:w="1874" w:type="pct"/>
            <w:vAlign w:val="center"/>
            <w:textDirection w:val="lrTb"/>
            <w:noWrap w:val="false"/>
          </w:tcPr>
          <w:p w14:paraId="070F623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039FF9"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CEAC0" w14:textId="77777777">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16692AE" w14:textId="23FE4980">
            <w:pPr>
              <w:widowControl w:val="false"/>
              <w:pBdr/>
              <w:spacing w:line="235" w:lineRule="auto"/>
              <w:ind w:left="144"/>
              <w:jc w:val="center"/>
              <w:rPr/>
            </w:pPr>
            <w:r>
              <w:t xml:space="preserve">Không</w:t>
            </w:r>
            <w:r/>
          </w:p>
        </w:tc>
        <w:tc>
          <w:tcPr>
            <w:tcBorders/>
            <w:tcW w:w="1874" w:type="pct"/>
            <w:vAlign w:val="center"/>
            <w:textDirection w:val="lrTb"/>
            <w:noWrap w:val="false"/>
          </w:tcPr>
          <w:p w14:paraId="2715E9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8F0334"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7A918C" w14:textId="77777777">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C2E6F6B" w14:textId="2A1A8F91">
            <w:pPr>
              <w:widowControl w:val="false"/>
              <w:pBdr/>
              <w:spacing w:line="235" w:lineRule="auto"/>
              <w:ind w:left="144"/>
              <w:jc w:val="center"/>
              <w:rPr/>
            </w:pPr>
            <w:r>
              <w:t xml:space="preserve">Không</w:t>
            </w:r>
            <w:r/>
          </w:p>
        </w:tc>
        <w:tc>
          <w:tcPr>
            <w:tcBorders/>
            <w:tcW w:w="1874" w:type="pct"/>
            <w:vAlign w:val="center"/>
            <w:textDirection w:val="lrTb"/>
            <w:noWrap w:val="false"/>
          </w:tcPr>
          <w:p w14:paraId="5C75214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E362A9E"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0DF0CC" w14:textId="77777777">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54DBB69F" w14:textId="721BBB62">
            <w:pPr>
              <w:widowControl w:val="false"/>
              <w:pBdr/>
              <w:spacing w:line="235" w:lineRule="auto"/>
              <w:ind w:left="144"/>
              <w:jc w:val="center"/>
              <w:rPr/>
            </w:pPr>
            <w:r>
              <w:t xml:space="preserve">Không</w:t>
            </w:r>
            <w:r/>
          </w:p>
        </w:tc>
        <w:tc>
          <w:tcPr>
            <w:tcBorders/>
            <w:tcW w:w="1874" w:type="pct"/>
            <w:vAlign w:val="center"/>
            <w:textDirection w:val="lrTb"/>
            <w:noWrap w:val="false"/>
          </w:tcPr>
          <w:p w14:paraId="0BF9DCF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1FC116D"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E3534A6" w14:textId="77777777">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1A31AB09" w14:textId="256DDD91">
            <w:pPr>
              <w:widowControl w:val="false"/>
              <w:pBdr/>
              <w:spacing w:line="235" w:lineRule="auto"/>
              <w:ind w:left="144"/>
              <w:jc w:val="center"/>
              <w:rPr/>
            </w:pPr>
            <w:r>
              <w:t xml:space="preserve">Không</w:t>
            </w:r>
            <w:r/>
          </w:p>
        </w:tc>
        <w:tc>
          <w:tcPr>
            <w:tcBorders/>
            <w:tcW w:w="1874" w:type="pct"/>
            <w:vAlign w:val="center"/>
            <w:textDirection w:val="lrTb"/>
            <w:noWrap w:val="false"/>
          </w:tcPr>
          <w:p w14:paraId="7E7B43D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E819A2"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12C2F9F" w14:textId="77777777">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072BC374" w14:textId="7AE8C490">
            <w:pPr>
              <w:widowControl w:val="false"/>
              <w:pBdr/>
              <w:spacing w:line="235" w:lineRule="auto"/>
              <w:ind w:left="144"/>
              <w:jc w:val="center"/>
              <w:rPr/>
            </w:pPr>
            <w:r>
              <w:t xml:space="preserve">Không</w:t>
            </w:r>
            <w:r/>
          </w:p>
        </w:tc>
        <w:tc>
          <w:tcPr>
            <w:tcBorders/>
            <w:tcW w:w="1874" w:type="pct"/>
            <w:vAlign w:val="center"/>
            <w:textDirection w:val="lrTb"/>
            <w:noWrap w:val="false"/>
          </w:tcPr>
          <w:p w14:paraId="34F5E0B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23651"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AA7A72" w14:textId="77777777">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64284A05" w14:textId="2BD11337">
            <w:pPr>
              <w:widowControl w:val="false"/>
              <w:pBdr/>
              <w:spacing w:line="235" w:lineRule="auto"/>
              <w:ind w:left="144"/>
              <w:jc w:val="center"/>
              <w:rPr/>
            </w:pPr>
            <w:r>
              <w:t xml:space="preserve">Không</w:t>
            </w:r>
            <w:r/>
          </w:p>
        </w:tc>
        <w:tc>
          <w:tcPr>
            <w:tcBorders/>
            <w:tcW w:w="1874" w:type="pct"/>
            <w:vAlign w:val="center"/>
            <w:textDirection w:val="lrTb"/>
            <w:noWrap w:val="false"/>
          </w:tcPr>
          <w:p w14:paraId="78AC7D2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464F1BF"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9AE9AD" w14:textId="77777777">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75038203" w14:textId="022C72F1">
            <w:pPr>
              <w:widowControl w:val="false"/>
              <w:pBdr/>
              <w:spacing w:line="235" w:lineRule="auto"/>
              <w:ind w:left="144"/>
              <w:jc w:val="center"/>
              <w:rPr/>
            </w:pPr>
            <w:r>
              <w:t xml:space="preserve">Không</w:t>
            </w:r>
            <w:r/>
          </w:p>
        </w:tc>
        <w:tc>
          <w:tcPr>
            <w:tcBorders/>
            <w:tcW w:w="1874" w:type="pct"/>
            <w:vAlign w:val="center"/>
            <w:textDirection w:val="lrTb"/>
            <w:noWrap w:val="false"/>
          </w:tcPr>
          <w:p w14:paraId="229FAA26"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8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2900A940" w14:textId="3E539629">
      <w:pPr>
        <w:pStyle w:val="1081"/>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14:paraId="7AC8EAD7" w14:textId="70DE030C">
      <w:pPr>
        <w:pStyle w:val="1081"/>
        <w:pBdr/>
        <w:tabs>
          <w:tab w:val="left" w:leader="none" w:pos="993"/>
        </w:tabs>
        <w:spacing w:after="120" w:before="120" w:line="276" w:lineRule="auto"/>
        <w:ind w:left="360"/>
        <w:jc w:val="both"/>
        <w:rPr>
          <w:lang w:val="pt-BR"/>
        </w:rPr>
      </w:pPr>
      <w:r>
        <w:rPr>
          <w:lang w:val="pt-BR"/>
        </w:rPr>
        <w:t xml:space="preserve">Tổ thẩm định cũng không nhận được bất kì hồ sơ pháp lí nào liên quan tới </w:t>
      </w:r>
      <w:r>
        <w:rPr>
          <w:lang w:val="pt-BR"/>
        </w:rPr>
        <w:t xml:space="preserve">các </w:t>
      </w:r>
      <w:r>
        <w:rPr>
          <w:lang w:val="pt-BR"/>
        </w:rPr>
        <w:t xml:space="preserve">CTXD hiện có</w:t>
      </w:r>
      <w:r>
        <w:rPr>
          <w:lang w:val="pt-BR"/>
        </w:rPr>
        <w:t xml:space="preserve"> trên. Đồng thời, tài sản đang trong quá trình xử lý tài sản tại Ngân hàng, Tổ thẩm định không nhận được sự phối hợp </w:t>
      </w:r>
      <w:r>
        <w:rPr>
          <w:lang w:val="pt-BR"/>
        </w:rPr>
        <w:t xml:space="preserve">một cách đầy đủ</w:t>
      </w:r>
      <w:r>
        <w:rPr>
          <w:lang w:val="pt-BR"/>
        </w:rPr>
        <w:t xml:space="preserve"> của các bên liên quan để thực hiện đầy đủ các thủ tục khảo sát, đo đạc.</w:t>
      </w:r>
      <w:r>
        <w:rPr>
          <w:lang w:val="pt-BR"/>
        </w:rPr>
        <w:t xml:space="preserve"> </w:t>
      </w:r>
      <w:r>
        <w:rPr>
          <w:lang w:val="pt-BR"/>
        </w:rPr>
        <w:t xml:space="preserve">D</w:t>
      </w:r>
      <w:r>
        <w:rPr>
          <w:lang w:val="pt-BR"/>
        </w:rPr>
        <w:t xml:space="preserve">o vậy, theo đề nghị của Khách hàng/Ngân hàng, tổ thẩm định xác định giá trị </w:t>
      </w:r>
      <w:r>
        <w:rPr>
          <w:lang w:val="pt-BR"/>
        </w:rPr>
        <w:t xml:space="preserve">công trình theo hiện trạng</w:t>
      </w:r>
      <w:r>
        <w:rPr>
          <w:lang w:val="pt-BR"/>
        </w:rPr>
        <w:t xml:space="preserve"> với giả định thông số Khách hàng cung cấp là chính xác</w:t>
      </w:r>
      <w:r>
        <w:rPr>
          <w:lang w:val="pt-BR"/>
        </w:rPr>
        <w:t xml:space="preserve">, </w:t>
      </w:r>
      <w:r>
        <w:rPr>
          <w:lang w:val="nl-NL"/>
        </w:rPr>
        <w:t xml:space="preserve">giá trị công trình xây dựng chỉ mang tính chất tham khảo. Ngoài ra, Tổ thẩm định không có trách nhiệm xác minh chủ sở hữu công trình xây dựng trên. Kính đề nghị đơn vị sử dụng kết quả lưu ý.</w:t>
      </w:r>
      <w:r>
        <w:rPr>
          <w:lang w:val="pt-BR"/>
        </w:rPr>
      </w:r>
      <w:r>
        <w:rPr>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8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8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8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8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77777777">
      <w:pPr>
        <w:pStyle w:val="108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rPr>
          <w:lang w:val="vi-VN"/>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0520E2E">
      <w:pPr>
        <w:pStyle w:val="108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là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8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289DC387">
      <w:pPr>
        <w:pStyle w:val="108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8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8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58F966A5">
      <w:pPr>
        <w:pStyle w:val="1081"/>
        <w:numPr>
          <w:ilvl w:val="0"/>
          <w:numId w:val="26"/>
        </w:numPr>
        <w:pBdr/>
        <w:spacing w:after="120" w:before="120" w:line="276" w:lineRule="auto"/>
        <w:ind w:hanging="357" w:left="357"/>
        <w:jc w:val="both"/>
        <w:rPr>
          <w:b/>
          <w:bCs/>
          <w:lang w:val="pt-BR"/>
        </w:rPr>
      </w:pPr>
      <w:r>
        <w:rPr>
          <w:b/>
          <w:highlight w:val="none"/>
          <w:lang w:val="pt-BR"/>
        </w:rPr>
      </w:r>
      <w:r>
        <w:rPr>
          <w:b/>
          <w:highlight w:val="none"/>
          <w:lang w:val="pt-BR"/>
        </w:rPr>
        <w:t xml:space="preserve">Xác </w:t>
      </w:r>
      <w:r>
        <w:rPr>
          <w:b/>
          <w:lang w:val="pt-BR"/>
        </w:rPr>
        <w:t xml:space="preserve">định </w:t>
      </w:r>
      <w:r>
        <w:rPr>
          <w:b/>
          <w:lang w:val="pt-BR"/>
        </w:rPr>
        <w:t xml:space="preserve">đơn giá</w:t>
      </w:r>
      <w:r>
        <w:rPr>
          <w:b/>
          <w:lang w:val="pt-BR"/>
        </w:rPr>
        <w:t xml:space="preserve"> quyền sử dụng đấ</w:t>
      </w:r>
      <w:r>
        <w:rPr>
          <w:b/>
          <w:lang w:val="pt-BR"/>
        </w:rPr>
        <w:t xml:space="preserve">t</w:t>
      </w:r>
      <w:r>
        <w:rPr>
          <w:b/>
          <w:lang w:val="pt-BR"/>
        </w:rPr>
        <w:t xml:space="preserve"> </w:t>
      </w:r>
      <w:r>
        <w:rPr>
          <w:b/>
          <w:lang w:val="pt-BR"/>
        </w:rPr>
        <w:t xml:space="preserve">ở nông thôn</w:t>
      </w:r>
      <w:r>
        <w:rPr>
          <w:b/>
          <w:lang w:val="pt-BR"/>
        </w:rPr>
        <w:t xml:space="preserve"> theo GCN </w:t>
      </w:r>
      <w:r>
        <w:rPr>
          <w:b/>
          <w:lang w:val="pt-BR"/>
        </w:rPr>
        <w:t xml:space="preserve">AA 02022297</w:t>
      </w:r>
      <w:r>
        <w:rPr>
          <w:b/>
          <w:bCs/>
          <w:lang w:val="pt-BR"/>
        </w:rPr>
      </w:r>
      <w:r>
        <w:rPr>
          <w:b/>
          <w:bCs/>
          <w:lang w:val="pt-BR"/>
        </w:rPr>
      </w:r>
    </w:p>
    <w:p w14:paraId="2A05C283" w14:textId="21EB0139">
      <w:pPr>
        <w:pStyle w:val="108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5B4C36D">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26A1D1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E1E4D95">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44B4402">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90CE7AF">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7E3C824">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textDirection w:val="lrTb"/>
            <w:noWrap/>
          </w:tcPr>
          <w:p w14:paraId="6C013B0E">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textDirection w:val="lrTb"/>
            <w:noWrap/>
          </w:tcPr>
          <w:p w14:paraId="45B0F631">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textDirection w:val="lrTb"/>
            <w:noWrap/>
          </w:tcPr>
          <w:p w14:paraId="11291BAA">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textDirection w:val="lrTb"/>
            <w:noWrap/>
          </w:tcPr>
          <w:p w14:paraId="25F121E3">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textDirection w:val="lrTb"/>
            <w:noWrap/>
          </w:tcPr>
          <w:p w14:paraId="65225FE0">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9B924F6">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92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0D92AF1">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36E6265">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963E161">
            <w:pPr>
              <w:pBdr/>
              <w:tabs>
                <w:tab w:val="center" w:leader="none" w:pos="763"/>
              </w:tabs>
              <w:spacing/>
              <w:ind/>
              <w:jc w:val="center"/>
              <w:rPr>
                <w:sz w:val="22"/>
                <w:szCs w:val="22"/>
              </w:rPr>
            </w:pPr>
            <w:r>
              <w:rPr>
                <w:color w:val="000000" w:themeColor="text1"/>
                <w:sz w:val="22"/>
                <w:szCs w:val="22"/>
              </w:rPr>
              <w:t xml:space="preserve">Thôn Nước Ngọt, xã Cam Lập, thành phố Cam Ranh, tỉnh Khánh Hòa. (Nay là xã Nam Cam Ranh, tỉnh Khánh Hoà)</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3EF0D9A">
            <w:pPr>
              <w:pBdr/>
              <w:tabs>
                <w:tab w:val="center" w:leader="none" w:pos="763"/>
              </w:tabs>
              <w:spacing/>
              <w:ind/>
              <w:jc w:val="center"/>
              <w:rPr>
                <w:sz w:val="22"/>
                <w:szCs w:val="22"/>
              </w:rPr>
            </w:pPr>
            <w:r>
              <w:rPr>
                <w:color w:val="000000" w:themeColor="text1"/>
                <w:sz w:val="22"/>
                <w:szCs w:val="22"/>
              </w:rPr>
              <w:t xml:space="preserve">Thôn Nước Ngọt, xã Cam Lập, thành phố Cam Ranh, tỉnh Khánh Hòa. (Nay là xã Nam Cam Ranh, tỉnh Khánh Hoà)</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D521D2F">
            <w:pPr>
              <w:pBdr/>
              <w:spacing/>
              <w:ind/>
              <w:jc w:val="center"/>
              <w:rPr>
                <w:sz w:val="22"/>
                <w:szCs w:val="22"/>
              </w:rPr>
            </w:pPr>
            <w:r>
              <w:rPr>
                <w:color w:val="000000" w:themeColor="text1"/>
                <w:sz w:val="22"/>
                <w:szCs w:val="22"/>
              </w:rPr>
              <w:t xml:space="preserve">Thôn Nước Ngọt, xã Cam Lập, thành phố Cam Ranh, tỉnh Khánh Hòa. (Nay là xã Nam Cam Ranh, tỉnh Khánh Hoà)</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FB2828D">
            <w:pPr>
              <w:pBdr/>
              <w:spacing/>
              <w:ind/>
              <w:jc w:val="center"/>
              <w:rPr>
                <w:color w:val="000000" w:themeColor="text1"/>
                <w:sz w:val="22"/>
                <w:szCs w:val="22"/>
                <w:highlight w:val="none"/>
              </w:rPr>
            </w:pPr>
            <w:r>
              <w:rPr>
                <w:color w:val="000000" w:themeColor="text1"/>
                <w:sz w:val="22"/>
                <w:szCs w:val="22"/>
              </w:rPr>
              <w:t xml:space="preserve">Xã Cam Lập, Thành phố Cam Ranh, Tỉnh Khánh Hòa</w:t>
            </w:r>
            <w:r>
              <w:rPr>
                <w:color w:val="000000" w:themeColor="text1"/>
                <w:sz w:val="22"/>
                <w:szCs w:val="22"/>
                <w:highlight w:val="none"/>
              </w:rPr>
            </w:r>
            <w:r>
              <w:rPr>
                <w:color w:val="000000" w:themeColor="text1"/>
                <w:sz w:val="22"/>
                <w:szCs w:val="22"/>
                <w:highlight w:val="none"/>
              </w:rPr>
            </w:r>
          </w:p>
          <w:p w14:paraId="4BD97DE0">
            <w:pPr>
              <w:pBdr/>
              <w:spacing/>
              <w:ind/>
              <w:jc w:val="center"/>
              <w:rPr>
                <w:sz w:val="22"/>
                <w:szCs w:val="22"/>
              </w:rPr>
            </w:pPr>
            <w:r>
              <w:rPr>
                <w:color w:val="000000" w:themeColor="text1"/>
                <w:sz w:val="22"/>
                <w:szCs w:val="22"/>
                <w:highlight w:val="none"/>
              </w:rPr>
            </w:r>
            <w:r>
              <w:rPr>
                <w:color w:val="000000" w:themeColor="text1"/>
                <w:sz w:val="22"/>
                <w:szCs w:val="22"/>
              </w:rPr>
              <w:t xml:space="preserve">(Nay là xã Nam Cam Ranh, tỉnh Khánh Hoà)</w:t>
            </w:r>
            <w:r>
              <w:rPr>
                <w:sz w:val="22"/>
                <w:szCs w:val="22"/>
              </w:rPr>
            </w:r>
            <w:r>
              <w:rPr>
                <w:sz w:val="22"/>
                <w:szCs w:val="22"/>
              </w:rPr>
            </w:r>
          </w:p>
        </w:tc>
      </w:tr>
      <w:tr>
        <w:trPr>
          <w:trHeight w:val="34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CDC6BC3">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AF28DB5">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DB3CCC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C2DB8B6">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D5BE703">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D10DFB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DA5C571">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8C4B9AA">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2950EB5">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B34E458">
            <w:pPr>
              <w:pBdr/>
              <w:spacing/>
              <w:ind/>
              <w:jc w:val="center"/>
              <w:rPr>
                <w:sz w:val="22"/>
                <w:szCs w:val="22"/>
              </w:rPr>
            </w:pPr>
            <w:r>
              <w:rPr>
                <w:color w:val="000000" w:themeColor="text1"/>
                <w:sz w:val="22"/>
                <w:szCs w:val="22"/>
              </w:rPr>
              <w:t xml:space="preserve">09269.09299</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1D10264">
            <w:pPr>
              <w:pBdr/>
              <w:spacing/>
              <w:ind/>
              <w:jc w:val="center"/>
              <w:rPr>
                <w:sz w:val="22"/>
                <w:szCs w:val="22"/>
              </w:rPr>
            </w:pPr>
            <w:r>
              <w:rPr>
                <w:color w:val="000000" w:themeColor="text1"/>
                <w:sz w:val="22"/>
                <w:szCs w:val="22"/>
              </w:rPr>
              <w:t xml:space="preserve">09269.09299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8B386C2">
            <w:pPr>
              <w:pBdr/>
              <w:spacing/>
              <w:ind/>
              <w:jc w:val="center"/>
              <w:rPr>
                <w:sz w:val="22"/>
                <w:szCs w:val="22"/>
              </w:rPr>
            </w:pPr>
            <w:r>
              <w:rPr>
                <w:color w:val="000000" w:themeColor="text1"/>
                <w:sz w:val="22"/>
                <w:szCs w:val="22"/>
              </w:rPr>
              <w:t xml:space="preserve">0971463319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FB131EF">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F4F215B">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3A4936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339294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94FCC85">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051FB1C">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64A55BE">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3A6F489">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27F9E7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AD1D56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79257D0">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0E9909E">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4A64D19">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5CE7FB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092C7FC">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B8517A6">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669CBF8">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11E88CC">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F080C4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213E37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3673252">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C256ED6">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E1FA12E">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71DF863">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FB1DD11">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91CE62B">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1A50639">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8BF7B76">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6EF2B19">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F66A799">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82C1E45">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8675CC5">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09620BC">
            <w:pPr>
              <w:pBdr/>
              <w:spacing w:after="0" w:before="0" w:line="240" w:lineRule="auto"/>
              <w:ind/>
              <w:jc w:val="center"/>
              <w:rPr/>
            </w:pPr>
            <w:r>
              <w:rPr>
                <w:rFonts w:ascii="Times New Roman" w:hAnsi="Times New Roman" w:eastAsia="Times New Roman" w:cs="Times New Roman"/>
                <w:color w:val="000000"/>
                <w:sz w:val="22"/>
              </w:rPr>
              <w:t xml:space="preserve">Vị trí 1 đường DT702, giao thông thuận tiện</w:t>
            </w: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19AEAFA">
            <w:pPr>
              <w:pBdr/>
              <w:spacing w:after="0" w:before="0" w:line="240" w:lineRule="auto"/>
              <w:ind/>
              <w:jc w:val="center"/>
              <w:rPr/>
            </w:pPr>
            <w:r>
              <w:rPr>
                <w:rFonts w:ascii="Times New Roman" w:hAnsi="Times New Roman" w:eastAsia="Times New Roman" w:cs="Times New Roman"/>
                <w:color w:val="000000"/>
                <w:sz w:val="22"/>
              </w:rPr>
              <w:t xml:space="preserve">Vị trí 1 đường DT702, giao thông thuận tiện</w:t>
            </w: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471CA7A">
            <w:pPr>
              <w:pBdr/>
              <w:spacing w:after="0" w:before="0" w:line="240" w:lineRule="auto"/>
              <w:ind/>
              <w:jc w:val="center"/>
              <w:rPr/>
            </w:pPr>
            <w:r>
              <w:rPr>
                <w:rFonts w:ascii="Times New Roman" w:hAnsi="Times New Roman" w:eastAsia="Times New Roman" w:cs="Times New Roman"/>
                <w:color w:val="000000"/>
                <w:sz w:val="22"/>
              </w:rPr>
              <w:t xml:space="preserve">Vị trí 1 đường DT702, giao thông thuận tiện</w:t>
            </w: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1ABF15E">
            <w:pPr>
              <w:pBdr/>
              <w:spacing w:after="0" w:before="0" w:line="240" w:lineRule="auto"/>
              <w:ind/>
              <w:jc w:val="center"/>
              <w:rPr/>
            </w:pPr>
            <w:r>
              <w:rPr>
                <w:rFonts w:ascii="Times New Roman" w:hAnsi="Times New Roman" w:eastAsia="Times New Roman" w:cs="Times New Roman"/>
                <w:color w:val="000000"/>
                <w:sz w:val="22"/>
              </w:rPr>
              <w:t xml:space="preserve">Vị trí 1 đường DT702, giao thông thuận tiện</w:t>
            </w: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AAF1186">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56FB402">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0D6FA52">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E6046C4">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5B6B27B">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6F6122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6815D8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225C407">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9B0DC88">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93D3945">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5811F43">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DD280E6">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6B9398A">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EAB6180">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DC5807F">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947E20B">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58B9B4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234A53B">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3B2DFC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63AD9EA">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CF59417">
            <w:pPr>
              <w:pBdr/>
              <w:spacing/>
              <w:ind/>
              <w:jc w:val="center"/>
              <w:rPr>
                <w:color w:val="000000"/>
                <w:sz w:val="22"/>
                <w:szCs w:val="22"/>
              </w:rPr>
            </w:pPr>
            <w:r>
              <w:rPr>
                <w:color w:val="000000" w:themeColor="text1"/>
                <w:sz w:val="22"/>
                <w:szCs w:val="22"/>
              </w:rPr>
              <w:t xml:space="preserve">233,4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3497C6F">
            <w:pPr>
              <w:pBdr/>
              <w:spacing/>
              <w:ind/>
              <w:jc w:val="center"/>
              <w:rPr>
                <w:color w:val="000000"/>
                <w:sz w:val="22"/>
                <w:szCs w:val="22"/>
              </w:rPr>
            </w:pPr>
            <w:r>
              <w:rPr>
                <w:color w:val="000000" w:themeColor="text1"/>
                <w:sz w:val="22"/>
                <w:szCs w:val="22"/>
              </w:rPr>
              <w:t xml:space="preserve">317,7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BE70BBD">
            <w:pPr>
              <w:pBdr/>
              <w:spacing/>
              <w:ind/>
              <w:jc w:val="center"/>
              <w:rPr>
                <w:color w:val="000000"/>
                <w:sz w:val="22"/>
                <w:szCs w:val="22"/>
              </w:rPr>
            </w:pPr>
            <w:r>
              <w:rPr>
                <w:color w:val="000000" w:themeColor="text1"/>
                <w:sz w:val="22"/>
                <w:szCs w:val="22"/>
              </w:rPr>
              <w:t xml:space="preserve">379,9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A62B7D2">
            <w:pPr>
              <w:pBdr/>
              <w:spacing/>
              <w:ind/>
              <w:jc w:val="center"/>
              <w:rPr>
                <w:color w:val="000000"/>
                <w:sz w:val="22"/>
                <w:szCs w:val="22"/>
              </w:rPr>
            </w:pPr>
            <w:r>
              <w:rPr>
                <w:color w:val="000000" w:themeColor="text1"/>
                <w:sz w:val="22"/>
                <w:szCs w:val="22"/>
              </w:rPr>
              <w:t xml:space="preserve">150,8</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CB98366">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34C24BA">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F2EBA83">
            <w:pPr>
              <w:pBdr/>
              <w:spacing/>
              <w:ind/>
              <w:jc w:val="center"/>
              <w:rPr>
                <w:color w:val="000000"/>
                <w:sz w:val="22"/>
                <w:szCs w:val="22"/>
              </w:rPr>
            </w:pPr>
            <w:r>
              <w:rPr>
                <w:color w:val="000000" w:themeColor="text1"/>
                <w:sz w:val="22"/>
                <w:szCs w:val="22"/>
              </w:rPr>
              <w:t xml:space="preserve">5,99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4CEC7F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7D40AE5">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72E4D0A">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41F3852">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EA339AC">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990B003">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48640F8">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4BE32EF">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F06596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27D4066">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F358988">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18DAF15">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DA22A5F">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1ED7478">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2DC9412">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A2DC246">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2217456">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08C2CE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E27A079">
            <w:pPr>
              <w:pBdr/>
              <w:spacing/>
              <w:ind/>
              <w:jc w:val="center"/>
              <w:rPr>
                <w:color w:val="000000"/>
                <w:sz w:val="22"/>
                <w:szCs w:val="22"/>
              </w:rPr>
            </w:pPr>
            <w:r>
              <w:rPr>
                <w:color w:val="000000" w:themeColor="text1"/>
                <w:sz w:val="22"/>
                <w:szCs w:val="22"/>
              </w:rPr>
              <w:t xml:space="preserve">4.510.000.000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925BB64">
            <w:pPr>
              <w:pBdr/>
              <w:spacing/>
              <w:ind/>
              <w:jc w:val="center"/>
              <w:rPr>
                <w:color w:val="000000"/>
                <w:sz w:val="22"/>
                <w:szCs w:val="22"/>
              </w:rPr>
            </w:pPr>
            <w:r>
              <w:rPr>
                <w:color w:val="000000" w:themeColor="text1"/>
                <w:sz w:val="22"/>
                <w:szCs w:val="22"/>
              </w:rPr>
              <w:t xml:space="preserve">5.388.900.000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D6389BB">
            <w:pPr>
              <w:pBdr/>
              <w:spacing/>
              <w:ind/>
              <w:jc w:val="center"/>
              <w:rPr>
                <w:color w:val="000000"/>
                <w:sz w:val="22"/>
                <w:szCs w:val="22"/>
              </w:rPr>
            </w:pPr>
            <w:r>
              <w:rPr>
                <w:color w:val="000000" w:themeColor="text1"/>
                <w:sz w:val="22"/>
                <w:szCs w:val="22"/>
              </w:rPr>
              <w:t xml:space="preserve">2.341.845.000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59687E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F5A61DA">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6AF28D3">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CB0989E">
            <w:pPr>
              <w:pBdr/>
              <w:spacing/>
              <w:ind/>
              <w:jc w:val="center"/>
              <w:rPr>
                <w:color w:val="000000"/>
                <w:sz w:val="22"/>
                <w:szCs w:val="22"/>
              </w:rPr>
            </w:pPr>
            <w:r>
              <w:rPr>
                <w:color w:val="000000" w:themeColor="text1"/>
                <w:sz w:val="22"/>
                <w:szCs w:val="22"/>
              </w:rPr>
              <w:t xml:space="preserve">3.828.515.800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A5A5E33">
            <w:pPr>
              <w:pBdr/>
              <w:spacing/>
              <w:ind/>
              <w:jc w:val="center"/>
              <w:rPr>
                <w:color w:val="000000"/>
                <w:sz w:val="22"/>
                <w:szCs w:val="22"/>
              </w:rPr>
            </w:pPr>
            <w:r>
              <w:rPr>
                <w:color w:val="000000" w:themeColor="text1"/>
                <w:sz w:val="22"/>
                <w:szCs w:val="22"/>
              </w:rPr>
              <w:t xml:space="preserve">4.574.625.000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0DD77A8">
            <w:pPr>
              <w:pBdr/>
              <w:spacing/>
              <w:ind/>
              <w:jc w:val="center"/>
              <w:rPr>
                <w:color w:val="000000"/>
                <w:sz w:val="22"/>
                <w:szCs w:val="22"/>
              </w:rPr>
            </w:pPr>
            <w:r>
              <w:rPr>
                <w:color w:val="000000" w:themeColor="text1"/>
                <w:sz w:val="22"/>
                <w:szCs w:val="22"/>
              </w:rPr>
              <w:t xml:space="preserve">1.990.568.250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E1288BF">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603D4A8">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53C185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C0F4B43">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17E2DE1">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094041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BFEC54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4649BD2">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F5C979F">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9D6A96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04D17D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A6BB2E1">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95BE301">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ACD4EF9">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749672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9FECF64">
            <w:pPr>
              <w:pBdr/>
              <w:spacing/>
              <w:ind/>
              <w:jc w:val="center"/>
              <w:rPr>
                <w:color w:val="000000"/>
                <w:sz w:val="22"/>
                <w:szCs w:val="22"/>
              </w:rPr>
            </w:pPr>
            <w:r>
              <w:rPr>
                <w:color w:val="000000" w:themeColor="text1"/>
                <w:sz w:val="22"/>
                <w:szCs w:val="22"/>
              </w:rPr>
              <w:t xml:space="preserve">4.510.000.000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AAD97C8">
            <w:pPr>
              <w:pBdr/>
              <w:spacing/>
              <w:ind/>
              <w:jc w:val="center"/>
              <w:rPr>
                <w:color w:val="000000"/>
                <w:sz w:val="22"/>
                <w:szCs w:val="22"/>
              </w:rPr>
            </w:pPr>
            <w:r>
              <w:rPr>
                <w:color w:val="000000" w:themeColor="text1"/>
                <w:sz w:val="22"/>
                <w:szCs w:val="22"/>
              </w:rPr>
              <w:t xml:space="preserve">5.388.900.000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2155634">
            <w:pPr>
              <w:pBdr/>
              <w:spacing/>
              <w:ind/>
              <w:jc w:val="center"/>
              <w:rPr>
                <w:color w:val="000000"/>
                <w:sz w:val="22"/>
                <w:szCs w:val="22"/>
              </w:rPr>
            </w:pPr>
            <w:r>
              <w:rPr>
                <w:color w:val="000000" w:themeColor="text1"/>
                <w:sz w:val="22"/>
                <w:szCs w:val="22"/>
              </w:rPr>
              <w:t xml:space="preserve">2.341.845.000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F406565">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81D54C4">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737FB0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806217A">
            <w:pPr>
              <w:pBdr/>
              <w:spacing/>
              <w:ind/>
              <w:jc w:val="center"/>
              <w:rPr>
                <w:color w:val="000000"/>
                <w:sz w:val="22"/>
                <w:szCs w:val="22"/>
              </w:rPr>
            </w:pPr>
            <w:r>
              <w:rPr>
                <w:color w:val="000000" w:themeColor="text1"/>
                <w:sz w:val="22"/>
                <w:szCs w:val="22"/>
              </w:rPr>
              <w:t xml:space="preserve">3.828.515.800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A3FEB68">
            <w:pPr>
              <w:pBdr/>
              <w:spacing/>
              <w:ind/>
              <w:jc w:val="center"/>
              <w:rPr>
                <w:color w:val="000000"/>
                <w:sz w:val="22"/>
                <w:szCs w:val="22"/>
              </w:rPr>
            </w:pPr>
            <w:r>
              <w:rPr>
                <w:color w:val="000000" w:themeColor="text1"/>
                <w:sz w:val="22"/>
                <w:szCs w:val="22"/>
              </w:rPr>
              <w:t xml:space="preserve">4.574.625.000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3BED40E">
            <w:pPr>
              <w:pBdr/>
              <w:spacing/>
              <w:ind/>
              <w:jc w:val="center"/>
              <w:rPr>
                <w:color w:val="000000"/>
                <w:sz w:val="22"/>
                <w:szCs w:val="22"/>
              </w:rPr>
            </w:pPr>
            <w:r>
              <w:rPr>
                <w:color w:val="000000" w:themeColor="text1"/>
                <w:sz w:val="22"/>
                <w:szCs w:val="22"/>
              </w:rPr>
              <w:t xml:space="preserve">1.990.568.250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7AD984C">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D283596">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62F885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72284E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01120E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D7B50A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C66A18B">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BB797BB">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B15982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D0CFDAD">
            <w:pPr>
              <w:pBdr/>
              <w:spacing/>
              <w:ind/>
              <w:jc w:val="center"/>
              <w:rPr>
                <w:b/>
                <w:bCs/>
                <w:color w:val="000000"/>
                <w:sz w:val="22"/>
                <w:szCs w:val="22"/>
              </w:rPr>
            </w:pPr>
            <w:r>
              <w:rPr>
                <w:b/>
                <w:bCs/>
                <w:color w:val="000000" w:themeColor="text1"/>
                <w:sz w:val="22"/>
                <w:szCs w:val="22"/>
              </w:rPr>
              <w:t xml:space="preserve">3.828.515.800</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45D61D1">
            <w:pPr>
              <w:pBdr/>
              <w:spacing/>
              <w:ind/>
              <w:jc w:val="center"/>
              <w:rPr>
                <w:b/>
                <w:bCs/>
                <w:color w:val="000000"/>
                <w:sz w:val="22"/>
                <w:szCs w:val="22"/>
              </w:rPr>
            </w:pPr>
            <w:r>
              <w:rPr>
                <w:b/>
                <w:bCs/>
                <w:color w:val="000000" w:themeColor="text1"/>
                <w:sz w:val="22"/>
                <w:szCs w:val="22"/>
              </w:rPr>
              <w:t xml:space="preserve">4.574.625.000</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FC6654C">
            <w:pPr>
              <w:pBdr/>
              <w:spacing/>
              <w:ind/>
              <w:jc w:val="center"/>
              <w:rPr>
                <w:b/>
                <w:bCs/>
                <w:color w:val="000000"/>
                <w:sz w:val="22"/>
                <w:szCs w:val="22"/>
              </w:rPr>
            </w:pPr>
            <w:r>
              <w:rPr>
                <w:b/>
                <w:bCs/>
                <w:color w:val="000000" w:themeColor="text1"/>
                <w:sz w:val="22"/>
                <w:szCs w:val="22"/>
              </w:rPr>
              <w:t xml:space="preserve">1.990.568.250</w:t>
            </w:r>
            <w:r>
              <w:rPr>
                <w:b/>
                <w:bCs/>
                <w:color w:val="000000"/>
                <w:sz w:val="22"/>
                <w:szCs w:val="22"/>
              </w:rPr>
            </w:r>
            <w:r>
              <w:rPr>
                <w:b/>
                <w:bCs/>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5D6EF03">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678EC7A">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C887CC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B0BAE97">
            <w:pPr>
              <w:pBdr/>
              <w:spacing/>
              <w:ind/>
              <w:jc w:val="center"/>
              <w:rPr>
                <w:b/>
                <w:bCs/>
                <w:color w:val="000000"/>
                <w:sz w:val="22"/>
                <w:szCs w:val="22"/>
              </w:rPr>
            </w:pPr>
            <w:r>
              <w:rPr>
                <w:b/>
                <w:bCs/>
                <w:color w:val="000000" w:themeColor="text1"/>
                <w:sz w:val="22"/>
                <w:szCs w:val="22"/>
              </w:rPr>
              <w:t xml:space="preserve">12.050.726</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785C608">
            <w:pPr>
              <w:pBdr/>
              <w:spacing/>
              <w:ind/>
              <w:jc w:val="center"/>
              <w:rPr>
                <w:b/>
                <w:bCs/>
                <w:color w:val="000000"/>
                <w:sz w:val="22"/>
                <w:szCs w:val="22"/>
              </w:rPr>
            </w:pPr>
            <w:r>
              <w:rPr>
                <w:b/>
                <w:bCs/>
                <w:color w:val="000000" w:themeColor="text1"/>
                <w:sz w:val="22"/>
                <w:szCs w:val="22"/>
              </w:rPr>
              <w:t xml:space="preserve">12.041.656</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1FEFDBE">
            <w:pPr>
              <w:pBdr/>
              <w:spacing/>
              <w:ind/>
              <w:jc w:val="center"/>
              <w:rPr>
                <w:b/>
                <w:bCs/>
                <w:color w:val="000000"/>
                <w:sz w:val="22"/>
                <w:szCs w:val="22"/>
              </w:rPr>
            </w:pPr>
            <w:r>
              <w:rPr>
                <w:b/>
                <w:bCs/>
                <w:color w:val="000000" w:themeColor="text1"/>
                <w:sz w:val="22"/>
                <w:szCs w:val="22"/>
              </w:rPr>
              <w:t xml:space="preserve">13.200.055</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645E12B">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D37D7B0">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1C6F33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25986D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E6B67F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E3D84F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04E2EA2">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868A898">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3664A2E">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7EAEEB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F4B21A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DC61D7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BE86881">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8314726">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3B181CB">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3B4908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BB5565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EF5353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BAAB6B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D00FB92">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B63007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67BBC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CE0FCE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FB5786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CC9F678">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90DFF36">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9B1C58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36CD88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1F86C6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EF7D74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5C1FBBC">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FCBF13D">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9A92023">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624F16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113A2D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E94620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C6A73B5">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53D36E7">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6092652">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10E28A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B5311B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C1ACC9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9464118">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1EC1A5A">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CF20CFB">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FC9970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91FEED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C3E19A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CFFBAE8">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1290D97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10E726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149F55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9C4BD2B">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6A0C359">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B80BD6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1148598">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24383E0">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304ED245">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CD0EF8E">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ECFDD6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54DBF9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095D1D17">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45399842">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CBC6A9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6D5D35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02D26B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2F445021">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81BCDB4">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77EF2686">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CC55D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591BB82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Mar>
              <w:left w:w="108" w:type="dxa"/>
              <w:top w:w="0" w:type="dxa"/>
              <w:right w:w="108" w:type="dxa"/>
              <w:bottom w:w="0" w:type="dxa"/>
            </w:tcMar>
            <w:tcW w:w="0" w:type="auto"/>
            <w:vAlign w:val="center"/>
            <w:textDirection w:val="lrTb"/>
            <w:noWrap/>
          </w:tcPr>
          <w:p w14:paraId="6DED1E1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4E187711">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8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72" w:type="dxa"/>
        <w:tblW w:w="0" w:type="auto"/>
        <w:tblCellMar>
          <w:left w:w="108" w:type="dxa"/>
          <w:top w:w="43" w:type="dxa"/>
          <w:right w:w="108" w:type="dxa"/>
          <w:bottom w:w="144"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8"/>
        <w:gridCol w:w="1765"/>
        <w:gridCol w:w="1030"/>
        <w:gridCol w:w="1522"/>
        <w:gridCol w:w="1522"/>
        <w:gridCol w:w="1522"/>
        <w:gridCol w:w="1522"/>
      </w:tblGrid>
      <w:tr>
        <w:trPr>
          <w:trHeight w:val="20"/>
          <w:tblHeader/>
        </w:trPr>
        <w:tc>
          <w:tcPr>
            <w:shd w:val="clear" w:color="000000" w:fill="ffffff"/>
            <w:tcBorders/>
            <w:tcW w:w="738" w:type="dxa"/>
            <w:vAlign w:val="center"/>
            <w:textDirection w:val="lrTb"/>
            <w:noWrap w:val="false"/>
          </w:tcPr>
          <w:p w14:paraId="79BCBCB9">
            <w:pPr>
              <w:pBdr/>
              <w:spacing w:line="240"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84805E1">
            <w:pPr>
              <w:pBdr/>
              <w:spacing w:line="240"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FB76475">
            <w:pPr>
              <w:pBdr/>
              <w:spacing w:line="240"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A31915">
            <w:pPr>
              <w:pBdr/>
              <w:spacing w:line="240"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C03051">
            <w:pPr>
              <w:pBdr/>
              <w:spacing w:line="240"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3F0D9E4">
            <w:pPr>
              <w:pBdr/>
              <w:spacing w:line="240"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BDB9A2">
            <w:pPr>
              <w:pBdr/>
              <w:spacing w:line="240"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val="false"/>
          </w:tcPr>
          <w:p w14:paraId="24B65310">
            <w:pPr>
              <w:pBdr/>
              <w:spacing w:line="240"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8A58AF5">
            <w:pPr>
              <w:pBdr/>
              <w:spacing w:line="240"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F143E6F">
            <w:pPr>
              <w:pBdr/>
              <w:spacing w:line="240"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86AE2C">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7B0FCB">
            <w:pPr>
              <w:pBdr/>
              <w:spacing w:line="240" w:lineRule="auto"/>
              <w:ind/>
              <w:jc w:val="center"/>
              <w:rPr>
                <w:color w:val="000000"/>
                <w:sz w:val="20"/>
                <w:szCs w:val="20"/>
              </w:rPr>
            </w:pPr>
            <w:r>
              <w:rPr>
                <w:color w:val="000000" w:themeColor="text1"/>
                <w:sz w:val="22"/>
                <w:szCs w:val="22"/>
              </w:rPr>
              <w:t xml:space="preserve">3.828.515.800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5AB18E2A">
            <w:pPr>
              <w:pBdr/>
              <w:spacing w:line="240" w:lineRule="auto"/>
              <w:ind/>
              <w:jc w:val="center"/>
              <w:rPr>
                <w:color w:val="000000"/>
                <w:sz w:val="20"/>
                <w:szCs w:val="20"/>
              </w:rPr>
            </w:pPr>
            <w:r>
              <w:rPr>
                <w:color w:val="000000" w:themeColor="text1"/>
                <w:sz w:val="22"/>
                <w:szCs w:val="22"/>
              </w:rPr>
              <w:t xml:space="preserve">4.574.625.000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5846026">
            <w:pPr>
              <w:pBdr/>
              <w:spacing w:line="240" w:lineRule="auto"/>
              <w:ind/>
              <w:jc w:val="center"/>
              <w:rPr>
                <w:color w:val="000000"/>
                <w:sz w:val="20"/>
                <w:szCs w:val="20"/>
              </w:rPr>
            </w:pPr>
            <w:r>
              <w:rPr>
                <w:color w:val="000000" w:themeColor="text1"/>
                <w:sz w:val="22"/>
                <w:szCs w:val="22"/>
              </w:rPr>
              <w:t xml:space="preserve">1.990.568.250</w:t>
            </w:r>
            <w:r>
              <w:rPr>
                <w:color w:val="000000"/>
                <w:sz w:val="20"/>
                <w:szCs w:val="20"/>
              </w:rPr>
            </w:r>
            <w:r>
              <w:rPr>
                <w:color w:val="000000"/>
                <w:sz w:val="20"/>
                <w:szCs w:val="20"/>
              </w:rPr>
            </w:r>
          </w:p>
        </w:tc>
      </w:tr>
      <w:tr>
        <w:trPr>
          <w:trHeight w:val="20"/>
        </w:trPr>
        <w:tc>
          <w:tcPr>
            <w:shd w:val="clear" w:color="000000" w:fill="ffffff"/>
            <w:tcBorders/>
            <w:tcW w:w="738" w:type="dxa"/>
            <w:vAlign w:val="center"/>
            <w:textDirection w:val="lrTb"/>
            <w:noWrap w:val="false"/>
          </w:tcPr>
          <w:p w14:paraId="6046FA35">
            <w:pPr>
              <w:pBdr/>
              <w:spacing w:line="240"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A4691F9">
            <w:pPr>
              <w:pBdr/>
              <w:spacing w:line="240"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DD34ECA">
            <w:pPr>
              <w:pBdr/>
              <w:spacing w:line="240"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E4EFBB">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A69727">
            <w:pPr>
              <w:pBdr/>
              <w:spacing w:line="240"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AB53B8">
            <w:pPr>
              <w:pBdr/>
              <w:spacing w:line="240"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24DF05">
            <w:pPr>
              <w:pBdr/>
              <w:spacing w:line="240"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val="false"/>
          </w:tcPr>
          <w:p w14:paraId="3B642B38">
            <w:pPr>
              <w:pBdr/>
              <w:spacing w:line="240"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4CDAC40">
            <w:pPr>
              <w:pBdr/>
              <w:spacing w:line="240"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AD536DE">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622F72A">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11B1F774">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E92E50B">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14147B0C">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vMerge w:val="restart"/>
            <w:textDirection w:val="lrTb"/>
            <w:noWrap w:val="false"/>
          </w:tcPr>
          <w:p w14:paraId="5A43EE1F">
            <w:pPr>
              <w:pBdr/>
              <w:spacing w:line="240"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C6E2EA">
            <w:pPr>
              <w:pBdr/>
              <w:spacing w:line="240"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171700A">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1E59F2">
            <w:pPr>
              <w:pBdr/>
              <w:spacing w:line="240"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881B9B">
            <w:pPr>
              <w:pBdr/>
              <w:spacing w:line="240"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45F5964">
            <w:pPr>
              <w:pBdr/>
              <w:spacing w:line="240"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AE8B1DF">
            <w:pPr>
              <w:pBdr/>
              <w:spacing w:line="240"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74E490E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07B501">
            <w:pPr>
              <w:pBdr/>
              <w:spacing w:line="240"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C65C498">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723BD7">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F1DE4A">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DDB2C7">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8A2333D">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99B9F4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E0DFB79">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4FA59EB">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EEB502D">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BFD23D">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A1A15">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1CF162">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524379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B541D5D">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A492EE">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816B06">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97EC8E">
            <w:pPr>
              <w:pBdr/>
              <w:spacing w:line="240"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EE847E5">
            <w:pPr>
              <w:pBdr/>
              <w:spacing w:line="240"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F582F8">
            <w:pPr>
              <w:pBdr/>
              <w:spacing w:line="240"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55C0EBF6">
            <w:pPr>
              <w:pBdr/>
              <w:spacing w:line="240"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512E442">
            <w:pPr>
              <w:pBdr/>
              <w:spacing w:line="240"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5FC7728">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DDAEBE0">
            <w:pPr>
              <w:pBdr/>
              <w:spacing w:line="240"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069028">
            <w:pPr>
              <w:pBdr/>
              <w:spacing w:line="240"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4F18D49">
            <w:pPr>
              <w:pBdr/>
              <w:spacing w:line="240"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47C8AC0">
            <w:pPr>
              <w:pBdr/>
              <w:spacing w:line="240"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0094493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4D9163">
            <w:pPr>
              <w:pBdr/>
              <w:spacing w:line="240"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3393FC2">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6B8FD3">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8D90F6">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28D544">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2AFC94">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F75AE3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7CD24A">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2F08C81">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D2E1A9">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C919742">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4AE9BF">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03E6AF">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67FA5F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CF662B">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3539A60">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CC7BFB">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BC5A53">
            <w:pPr>
              <w:pBdr/>
              <w:spacing w:line="240"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021574">
            <w:pPr>
              <w:pBdr/>
              <w:spacing w:line="240"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22448DE">
            <w:pPr>
              <w:pBdr/>
              <w:spacing w:line="240"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4B6C5F33">
            <w:pPr>
              <w:pBdr/>
              <w:spacing w:line="240"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942426">
            <w:pPr>
              <w:pBdr/>
              <w:spacing w:line="240"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B03B3BA">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6BD6AD">
            <w:pPr>
              <w:pBdr/>
              <w:spacing w:line="240"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32544E">
            <w:pPr>
              <w:pBdr/>
              <w:spacing w:line="240"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B15892">
            <w:pPr>
              <w:pBdr/>
              <w:spacing w:line="240"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667F29">
            <w:pPr>
              <w:pBdr/>
              <w:spacing w:line="240"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51087A8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FEBBB7">
            <w:pPr>
              <w:pBdr/>
              <w:spacing w:line="240"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EB44553">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3FB852">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48EC4E">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3C0B6B">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D9C1F9">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CA5B97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F0E2DE">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F24B634">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200E4E">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E8D509">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60A7B8">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351BF50">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26D6DD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5E93F5E">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637367F">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A1AD00">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7DCE18">
            <w:pPr>
              <w:pBdr/>
              <w:spacing w:line="240"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A1999D">
            <w:pPr>
              <w:pBdr/>
              <w:spacing w:line="240"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87FA9B">
            <w:pPr>
              <w:pBdr/>
              <w:spacing w:line="240"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A60F32F">
            <w:pPr>
              <w:pBdr/>
              <w:spacing w:line="240"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04E9CA2">
            <w:pPr>
              <w:pBdr/>
              <w:spacing w:line="240"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E62A1C2">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595985">
            <w:pPr>
              <w:suppressLineNumbers w:val="false"/>
              <w:pBdr/>
              <w:spacing w:line="240" w:lineRule="auto"/>
              <w:ind/>
              <w:jc w:val="center"/>
              <w:rPr>
                <w:color w:val="000000" w:themeColor="text1"/>
                <w:sz w:val="22"/>
                <w:szCs w:val="22"/>
                <w14:ligatures w14:val="none"/>
              </w:rPr>
            </w:pPr>
            <w:r>
              <w:rPr>
                <w:color w:val="000000" w:themeColor="text1"/>
                <w:sz w:val="22"/>
                <w:szCs w:val="22"/>
              </w:rPr>
              <w:t xml:space="preserve">Vị trí 1 đường DT702, giao thông thuận tiện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7B10FF42">
            <w:pPr>
              <w:suppressLineNumbers w:val="false"/>
              <w:pBdr/>
              <w:spacing w:line="240" w:lineRule="auto"/>
              <w:ind/>
              <w:jc w:val="center"/>
              <w:rPr>
                <w:color w:val="000000" w:themeColor="text1"/>
                <w:sz w:val="22"/>
                <w:szCs w:val="22"/>
                <w14:ligatures w14:val="none"/>
              </w:rPr>
            </w:pPr>
            <w:r>
              <w:rPr>
                <w:color w:val="000000" w:themeColor="text1"/>
                <w:sz w:val="22"/>
                <w:szCs w:val="22"/>
              </w:rPr>
              <w:t xml:space="preserve">Vị trí 1 đường DT702, giao thông thuận tiện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2C7173D4">
            <w:pPr>
              <w:suppressLineNumbers w:val="false"/>
              <w:pBdr/>
              <w:spacing w:line="240" w:lineRule="auto"/>
              <w:ind/>
              <w:jc w:val="center"/>
              <w:rPr>
                <w:color w:val="000000" w:themeColor="text1"/>
                <w:sz w:val="22"/>
                <w:szCs w:val="22"/>
                <w14:ligatures w14:val="none"/>
              </w:rPr>
            </w:pPr>
            <w:r>
              <w:rPr>
                <w:color w:val="000000" w:themeColor="text1"/>
                <w:sz w:val="22"/>
                <w:szCs w:val="22"/>
              </w:rPr>
              <w:t xml:space="preserve">Vị trí 1 đường DT702, giao thông thuận tiện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162E8417">
            <w:pPr>
              <w:suppressLineNumbers w:val="false"/>
              <w:pBdr/>
              <w:spacing w:line="240" w:lineRule="auto"/>
              <w:ind/>
              <w:jc w:val="center"/>
              <w:rPr>
                <w:color w:val="000000" w:themeColor="text1"/>
                <w:sz w:val="22"/>
                <w:szCs w:val="22"/>
                <w14:ligatures w14:val="none"/>
              </w:rPr>
            </w:pPr>
            <w:r>
              <w:rPr>
                <w:color w:val="000000" w:themeColor="text1"/>
                <w:sz w:val="22"/>
                <w:szCs w:val="22"/>
              </w:rPr>
              <w:t xml:space="preserve">Vị trí 1 đường DT702, giao thông thuận tiện</w:t>
            </w:r>
            <w:r>
              <w:rPr>
                <w:color w:val="000000" w:themeColor="text1"/>
                <w:sz w:val="22"/>
                <w:szCs w:val="22"/>
                <w14:ligatures w14:val="none"/>
              </w:rPr>
            </w:r>
            <w:r>
              <w:rPr>
                <w:color w:val="000000" w:themeColor="text1"/>
                <w:sz w:val="22"/>
                <w:szCs w:val="22"/>
                <w14:ligatures w14:val="none"/>
              </w:rPr>
            </w:r>
          </w:p>
        </w:tc>
      </w:tr>
      <w:tr>
        <w:trPr>
          <w:trHeight w:val="20"/>
        </w:trPr>
        <w:tc>
          <w:tcPr>
            <w:tcBorders/>
            <w:tcW w:w="738" w:type="dxa"/>
            <w:vAlign w:val="center"/>
            <w:vMerge w:val="continue"/>
            <w:textDirection w:val="lrTb"/>
            <w:noWrap w:val="false"/>
          </w:tcPr>
          <w:p w14:paraId="10F08B7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C31CFC5">
            <w:pPr>
              <w:pBdr/>
              <w:spacing w:line="240"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13F6E2A">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5109ED">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55CC44">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6173EA">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EA67C8">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88DDE8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34E2382">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829C633">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EDB18A">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7F996D">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7DC465">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2C1459">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2B2A4E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9EE7C9">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BBAD5C6">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95B00A">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B3932F">
            <w:pPr>
              <w:pBdr/>
              <w:spacing w:line="240"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706059">
            <w:pPr>
              <w:pBdr/>
              <w:spacing w:line="240"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C3E4EB">
            <w:pPr>
              <w:pBdr/>
              <w:spacing w:line="240"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49202140">
            <w:pPr>
              <w:pBdr/>
              <w:spacing w:line="240"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DFDC31F">
            <w:pPr>
              <w:pBdr/>
              <w:spacing w:line="240"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0915DC1">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D5BF20">
            <w:pPr>
              <w:pBdr/>
              <w:spacing w:line="240"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8DBB3DB">
            <w:pPr>
              <w:pBdr/>
              <w:spacing w:line="240"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860F1B">
            <w:pPr>
              <w:pBdr/>
              <w:spacing w:line="240"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E4130E">
            <w:pPr>
              <w:pBdr/>
              <w:spacing w:line="240"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7ABC3B1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3B8585E">
            <w:pPr>
              <w:pBdr/>
              <w:spacing w:line="240"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4D70E75">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9E45079">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E25EE0F">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1D6801">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3775CF">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87902C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7A7764">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6ED70A9">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E9D366">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62D0E5">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85B5EE">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11DD4B">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728AF8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2A670F">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0C35EC1">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FD55AD">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09D6C8">
            <w:pPr>
              <w:pBdr/>
              <w:spacing w:line="240"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791252">
            <w:pPr>
              <w:pBdr/>
              <w:spacing w:line="240"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077A04C">
            <w:pPr>
              <w:pBdr/>
              <w:spacing w:line="240"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0C309CF2">
            <w:pPr>
              <w:pBdr/>
              <w:spacing w:line="240"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D5E958">
            <w:pPr>
              <w:pBdr/>
              <w:spacing w:line="240"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07F6265">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68F238">
            <w:pPr>
              <w:pBdr/>
              <w:spacing w:line="240"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9A7D00">
            <w:pPr>
              <w:pBdr/>
              <w:spacing w:line="240"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E4AF52">
            <w:pPr>
              <w:pBdr/>
              <w:spacing w:line="240"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5782FB">
            <w:pPr>
              <w:pBdr/>
              <w:spacing w:line="240"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605E8EE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F26442">
            <w:pPr>
              <w:pBdr/>
              <w:spacing w:line="240"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F3C127A">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3572BD">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A92315">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4503C1">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1D2DD1">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D36E6B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B620902">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84EF36A">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CD2C31">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8FB36F">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66B81C">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96826E">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865269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C1541E9">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F92AEB4">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D1A7EB">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ECFEAE">
            <w:pPr>
              <w:pBdr/>
              <w:spacing w:line="240"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CA4D2D">
            <w:pPr>
              <w:pBdr/>
              <w:spacing w:line="240"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A2126E">
            <w:pPr>
              <w:pBdr/>
              <w:spacing w:line="240"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7F19B027">
            <w:pPr>
              <w:pBdr/>
              <w:spacing w:line="240"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A0D087">
            <w:pPr>
              <w:pBdr/>
              <w:spacing w:line="240"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8C852AE">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FD35E5">
            <w:pPr>
              <w:pBdr/>
              <w:spacing w:line="240"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D900B8">
            <w:pPr>
              <w:pBdr/>
              <w:spacing w:line="240"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E12FFC">
            <w:pPr>
              <w:pBdr/>
              <w:spacing w:line="240"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7F854E">
            <w:pPr>
              <w:pBdr/>
              <w:spacing w:line="240"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2052771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4E26949">
            <w:pPr>
              <w:pBdr/>
              <w:spacing w:line="240"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E6282E0">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1ACD20">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DB2C06">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FEF7E8">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083CC1">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0B8134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3268B2E">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3811419">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2465E0">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C1E264">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04FE93">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D16DA1">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69270C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732CD59">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7D0417A">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CDC1E4">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30A5A8">
            <w:pPr>
              <w:pBdr/>
              <w:spacing w:line="240"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E7B37D">
            <w:pPr>
              <w:pBdr/>
              <w:spacing w:line="240"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B4C590">
            <w:pPr>
              <w:pBdr/>
              <w:spacing w:line="240"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6031486B">
            <w:pPr>
              <w:pBdr/>
              <w:spacing w:line="240"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8E16E4D">
            <w:pPr>
              <w:pBdr/>
              <w:spacing w:line="240"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CCE8C42">
            <w:pPr>
              <w:pBdr/>
              <w:spacing w:line="240"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308649">
            <w:pPr>
              <w:pBdr/>
              <w:spacing w:line="240" w:lineRule="auto"/>
              <w:ind/>
              <w:jc w:val="center"/>
              <w:rPr>
                <w:b/>
                <w:bCs/>
                <w:color w:val="000000"/>
                <w:sz w:val="22"/>
                <w:szCs w:val="22"/>
              </w:rPr>
            </w:pPr>
            <w:r>
              <w:rPr>
                <w:color w:val="000000" w:themeColor="text1"/>
                <w:sz w:val="22"/>
                <w:szCs w:val="22"/>
              </w:rPr>
              <w:t xml:space="preserve">233.4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074DC31">
            <w:pPr>
              <w:pBdr/>
              <w:spacing w:line="240" w:lineRule="auto"/>
              <w:ind/>
              <w:jc w:val="center"/>
              <w:rPr>
                <w:b/>
                <w:bCs/>
                <w:color w:val="000000"/>
                <w:sz w:val="22"/>
                <w:szCs w:val="22"/>
              </w:rPr>
            </w:pPr>
            <w:r>
              <w:rPr>
                <w:color w:val="000000" w:themeColor="text1"/>
                <w:sz w:val="22"/>
                <w:szCs w:val="22"/>
              </w:rPr>
              <w:t xml:space="preserve">317,7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F313DA">
            <w:pPr>
              <w:pBdr/>
              <w:spacing w:line="240" w:lineRule="auto"/>
              <w:ind/>
              <w:jc w:val="center"/>
              <w:rPr>
                <w:b/>
                <w:bCs/>
                <w:color w:val="000000"/>
                <w:sz w:val="22"/>
                <w:szCs w:val="22"/>
              </w:rPr>
            </w:pPr>
            <w:r>
              <w:rPr>
                <w:color w:val="000000" w:themeColor="text1"/>
                <w:sz w:val="22"/>
                <w:szCs w:val="22"/>
              </w:rPr>
              <w:t xml:space="preserve">379,9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A290FE">
            <w:pPr>
              <w:pBdr/>
              <w:spacing w:line="240" w:lineRule="auto"/>
              <w:ind/>
              <w:jc w:val="center"/>
              <w:rPr>
                <w:b/>
                <w:bCs/>
                <w:color w:val="000000"/>
                <w:sz w:val="22"/>
                <w:szCs w:val="22"/>
              </w:rPr>
            </w:pPr>
            <w:r>
              <w:rPr>
                <w:color w:val="000000" w:themeColor="text1"/>
                <w:sz w:val="22"/>
                <w:szCs w:val="22"/>
              </w:rPr>
              <w:t xml:space="preserve">150,8</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47EF69C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F9BF367">
            <w:pPr>
              <w:pBdr/>
              <w:spacing w:line="240"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36F4C84">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366B65D">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588CFE">
            <w:pPr>
              <w:pBdr/>
              <w:spacing w:line="240"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6FB98C">
            <w:pPr>
              <w:pBdr/>
              <w:spacing w:line="240"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2FBAF8">
            <w:pPr>
              <w:pBdr/>
              <w:spacing w:line="240"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6CDD53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B191678">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298F022">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D65F7C">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8B24AF">
            <w:pPr>
              <w:pBdr/>
              <w:spacing w:line="240" w:lineRule="auto"/>
              <w:ind/>
              <w:jc w:val="center"/>
              <w:rPr>
                <w:color w:val="000000"/>
                <w:sz w:val="22"/>
                <w:szCs w:val="22"/>
              </w:rPr>
            </w:pPr>
            <w:r>
              <w:rPr>
                <w:color w:val="000000" w:themeColor="text1"/>
                <w:sz w:val="22"/>
                <w:szCs w:val="22"/>
              </w:rPr>
              <w:t xml:space="preserve">1.807.609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339E52">
            <w:pPr>
              <w:pBdr/>
              <w:spacing w:line="240" w:lineRule="auto"/>
              <w:ind/>
              <w:jc w:val="center"/>
              <w:rPr>
                <w:color w:val="000000"/>
                <w:sz w:val="22"/>
                <w:szCs w:val="22"/>
              </w:rPr>
            </w:pPr>
            <w:r>
              <w:rPr>
                <w:color w:val="000000" w:themeColor="text1"/>
                <w:sz w:val="22"/>
                <w:szCs w:val="22"/>
              </w:rPr>
              <w:t xml:space="preserve">1.806.248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C7247BF">
            <w:pPr>
              <w:pBdr/>
              <w:spacing w:line="240" w:lineRule="auto"/>
              <w:ind/>
              <w:jc w:val="center"/>
              <w:rPr>
                <w:color w:val="000000"/>
                <w:sz w:val="22"/>
                <w:szCs w:val="22"/>
              </w:rPr>
            </w:pPr>
            <w:r>
              <w:rPr>
                <w:color w:val="000000" w:themeColor="text1"/>
                <w:sz w:val="22"/>
                <w:szCs w:val="22"/>
              </w:rPr>
              <w:t xml:space="preserve">-660.003</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30B525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A897012">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B329167">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64CD52">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BAE323">
            <w:pPr>
              <w:pBdr/>
              <w:spacing w:line="240" w:lineRule="auto"/>
              <w:ind/>
              <w:jc w:val="center"/>
              <w:rPr>
                <w:color w:val="000000"/>
                <w:sz w:val="22"/>
                <w:szCs w:val="22"/>
              </w:rPr>
            </w:pPr>
            <w:r>
              <w:rPr>
                <w:color w:val="000000" w:themeColor="text1"/>
                <w:sz w:val="22"/>
                <w:szCs w:val="22"/>
              </w:rPr>
              <w:t xml:space="preserve">13.858.335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2BD952">
            <w:pPr>
              <w:pBdr/>
              <w:spacing w:line="240" w:lineRule="auto"/>
              <w:ind/>
              <w:jc w:val="center"/>
              <w:rPr>
                <w:color w:val="000000"/>
                <w:sz w:val="22"/>
                <w:szCs w:val="22"/>
              </w:rPr>
            </w:pPr>
            <w:r>
              <w:rPr>
                <w:color w:val="000000" w:themeColor="text1"/>
                <w:sz w:val="22"/>
                <w:szCs w:val="22"/>
              </w:rPr>
              <w:t xml:space="preserve">13.847.904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6B3BB8">
            <w:pPr>
              <w:pBdr/>
              <w:spacing w:line="240" w:lineRule="auto"/>
              <w:ind/>
              <w:jc w:val="center"/>
              <w:rPr>
                <w:color w:val="000000"/>
                <w:sz w:val="22"/>
                <w:szCs w:val="22"/>
              </w:rPr>
            </w:pPr>
            <w:r>
              <w:rPr>
                <w:color w:val="000000" w:themeColor="text1"/>
                <w:sz w:val="22"/>
                <w:szCs w:val="22"/>
              </w:rPr>
              <w:t xml:space="preserve">12.540.052</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7C865D17">
            <w:pPr>
              <w:pBdr/>
              <w:spacing w:line="240"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43EB5D">
            <w:pPr>
              <w:pBdr/>
              <w:spacing w:line="240"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3480A9F">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01BEEF">
            <w:pPr>
              <w:pBdr/>
              <w:spacing w:line="240" w:lineRule="auto"/>
              <w:ind/>
              <w:jc w:val="center"/>
              <w:rPr>
                <w:b/>
                <w:bCs/>
                <w:color w:val="000000"/>
                <w:sz w:val="22"/>
                <w:szCs w:val="22"/>
              </w:rPr>
            </w:pPr>
            <w:r>
              <w:rPr>
                <w:color w:val="000000" w:themeColor="text1"/>
                <w:sz w:val="22"/>
                <w:szCs w:val="22"/>
              </w:rPr>
              <w:t xml:space="preserve">5.99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77A953">
            <w:pPr>
              <w:pBdr/>
              <w:spacing w:line="240"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22C674">
            <w:pPr>
              <w:pBdr/>
              <w:spacing w:line="240" w:lineRule="auto"/>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65B8238">
            <w:pPr>
              <w:pBdr/>
              <w:spacing w:line="240" w:lineRule="auto"/>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3A83A67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C2EB7A3">
            <w:pPr>
              <w:pBdr/>
              <w:spacing w:line="240"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F17D46D">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A900A0">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48305B">
            <w:pPr>
              <w:pBdr/>
              <w:spacing w:line="240"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02FD52">
            <w:pPr>
              <w:pBdr/>
              <w:spacing w:line="240"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EC7536">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1FBEB8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2247789">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D5ECFBD">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5B661B">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A0F533">
            <w:pPr>
              <w:pBdr/>
              <w:spacing w:line="240" w:lineRule="auto"/>
              <w:ind/>
              <w:jc w:val="center"/>
              <w:rPr>
                <w:color w:val="000000"/>
                <w:sz w:val="22"/>
                <w:szCs w:val="22"/>
              </w:rPr>
            </w:pPr>
            <w:r>
              <w:rPr>
                <w:color w:val="000000" w:themeColor="text1"/>
                <w:sz w:val="22"/>
                <w:szCs w:val="22"/>
              </w:rPr>
              <w:t xml:space="preserve">-602.536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09DA62">
            <w:pPr>
              <w:pBdr/>
              <w:spacing w:line="240" w:lineRule="auto"/>
              <w:ind/>
              <w:jc w:val="center"/>
              <w:rPr>
                <w:color w:val="000000"/>
                <w:sz w:val="22"/>
                <w:szCs w:val="22"/>
              </w:rPr>
            </w:pPr>
            <w:r>
              <w:rPr>
                <w:color w:val="000000" w:themeColor="text1"/>
                <w:sz w:val="22"/>
                <w:szCs w:val="22"/>
              </w:rPr>
              <w:t xml:space="preserve">-602.083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EFFAE9">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4072C1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CB4284">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12960EA">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A1584E">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BB184D">
            <w:pPr>
              <w:pBdr/>
              <w:spacing w:line="240" w:lineRule="auto"/>
              <w:ind/>
              <w:jc w:val="center"/>
              <w:rPr>
                <w:color w:val="000000"/>
                <w:sz w:val="22"/>
                <w:szCs w:val="22"/>
              </w:rPr>
            </w:pPr>
            <w:r>
              <w:rPr>
                <w:color w:val="000000" w:themeColor="text1"/>
                <w:sz w:val="22"/>
                <w:szCs w:val="22"/>
              </w:rPr>
              <w:t xml:space="preserve">13.255.799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BB088D">
            <w:pPr>
              <w:pBdr/>
              <w:spacing w:line="240" w:lineRule="auto"/>
              <w:ind/>
              <w:jc w:val="center"/>
              <w:rPr>
                <w:color w:val="000000"/>
                <w:sz w:val="22"/>
                <w:szCs w:val="22"/>
              </w:rPr>
            </w:pPr>
            <w:r>
              <w:rPr>
                <w:color w:val="000000" w:themeColor="text1"/>
                <w:sz w:val="22"/>
                <w:szCs w:val="22"/>
              </w:rPr>
              <w:t xml:space="preserve">13.245.821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C71988">
            <w:pPr>
              <w:pBdr/>
              <w:spacing w:line="240" w:lineRule="auto"/>
              <w:ind/>
              <w:jc w:val="center"/>
              <w:rPr>
                <w:color w:val="000000"/>
                <w:sz w:val="22"/>
                <w:szCs w:val="22"/>
              </w:rPr>
            </w:pPr>
            <w:r>
              <w:rPr>
                <w:color w:val="000000" w:themeColor="text1"/>
                <w:sz w:val="22"/>
                <w:szCs w:val="22"/>
              </w:rPr>
              <w:t xml:space="preserve">12.540.052</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93FF8AB">
            <w:pPr>
              <w:pBdr/>
              <w:spacing w:line="240"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624012">
            <w:pPr>
              <w:pBdr/>
              <w:spacing w:line="240"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75C9735">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7C956B">
            <w:pPr>
              <w:pBdr/>
              <w:spacing w:line="240"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D35B7A">
            <w:pPr>
              <w:pBdr/>
              <w:spacing w:line="240"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61EEE9">
            <w:pPr>
              <w:pBdr/>
              <w:spacing w:line="240"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61BC00">
            <w:pPr>
              <w:pBdr/>
              <w:spacing w:line="240"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6A0887C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FF55245">
            <w:pPr>
              <w:pBdr/>
              <w:spacing w:line="240"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F77369F">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DC76AD">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5EDDFE">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9309C4">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0A78C1">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BB772A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B664028">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57D8493">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059EBC">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46AEEF">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0AB7D8">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85DD39">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03D3C3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40D0B2">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A90930C">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691887">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EEB7C1">
            <w:pPr>
              <w:pBdr/>
              <w:spacing w:line="240" w:lineRule="auto"/>
              <w:ind/>
              <w:jc w:val="center"/>
              <w:rPr>
                <w:color w:val="000000"/>
                <w:sz w:val="22"/>
                <w:szCs w:val="22"/>
              </w:rPr>
            </w:pPr>
            <w:r>
              <w:rPr>
                <w:color w:val="000000" w:themeColor="text1"/>
                <w:sz w:val="22"/>
                <w:szCs w:val="22"/>
              </w:rPr>
              <w:t xml:space="preserve">13.255.799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B00D96">
            <w:pPr>
              <w:pBdr/>
              <w:spacing w:line="240" w:lineRule="auto"/>
              <w:ind/>
              <w:jc w:val="center"/>
              <w:rPr>
                <w:color w:val="000000"/>
                <w:sz w:val="22"/>
                <w:szCs w:val="22"/>
              </w:rPr>
            </w:pPr>
            <w:r>
              <w:rPr>
                <w:color w:val="000000" w:themeColor="text1"/>
                <w:sz w:val="22"/>
                <w:szCs w:val="22"/>
              </w:rPr>
              <w:t xml:space="preserve">13.245.821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B1EF0E4">
            <w:pPr>
              <w:pBdr/>
              <w:spacing w:line="240" w:lineRule="auto"/>
              <w:ind/>
              <w:jc w:val="center"/>
              <w:rPr>
                <w:color w:val="000000"/>
                <w:sz w:val="22"/>
                <w:szCs w:val="22"/>
              </w:rPr>
            </w:pPr>
            <w:r>
              <w:rPr>
                <w:color w:val="000000" w:themeColor="text1"/>
                <w:sz w:val="22"/>
                <w:szCs w:val="22"/>
              </w:rPr>
              <w:t xml:space="preserve">12.540.052</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ABB255B">
            <w:pPr>
              <w:pBdr/>
              <w:spacing w:line="240"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AA3F8F">
            <w:pPr>
              <w:pBdr/>
              <w:spacing w:line="240"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7434657">
            <w:pPr>
              <w:pBdr/>
              <w:spacing w:line="240"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20493A">
            <w:pPr>
              <w:pBdr/>
              <w:spacing w:line="240"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E324CC6">
            <w:pPr>
              <w:pBdr/>
              <w:spacing w:line="240"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8874DF">
            <w:pPr>
              <w:pBdr/>
              <w:spacing w:line="240"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65A8D8">
            <w:pPr>
              <w:pBdr/>
              <w:spacing w:line="240"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5EF5D40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22DAD3F">
            <w:pPr>
              <w:pBdr/>
              <w:spacing w:line="240"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A720085">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508528">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E9AF3D">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92551D">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A7D8D9">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86BFF8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AFC49FF">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16BB6B9">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62777C">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D193D1">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D6F06A">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94FC420">
            <w:pPr>
              <w:pBdr/>
              <w:spacing w:line="240"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313D16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A94B66">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32BD60">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EA0B48">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76FA0D">
            <w:pPr>
              <w:pBdr/>
              <w:spacing w:line="240" w:lineRule="auto"/>
              <w:ind/>
              <w:jc w:val="center"/>
              <w:rPr>
                <w:color w:val="000000"/>
                <w:sz w:val="22"/>
                <w:szCs w:val="22"/>
              </w:rPr>
            </w:pPr>
            <w:r>
              <w:rPr>
                <w:color w:val="000000" w:themeColor="text1"/>
                <w:sz w:val="22"/>
                <w:szCs w:val="22"/>
              </w:rPr>
              <w:t xml:space="preserve">13.255.799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91B53A">
            <w:pPr>
              <w:pBdr/>
              <w:spacing w:line="240" w:lineRule="auto"/>
              <w:ind/>
              <w:jc w:val="center"/>
              <w:rPr>
                <w:color w:val="000000"/>
                <w:sz w:val="22"/>
                <w:szCs w:val="22"/>
              </w:rPr>
            </w:pPr>
            <w:r>
              <w:rPr>
                <w:color w:val="000000" w:themeColor="text1"/>
                <w:sz w:val="22"/>
                <w:szCs w:val="22"/>
              </w:rPr>
              <w:t xml:space="preserve">13.245.821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7D54A1">
            <w:pPr>
              <w:pBdr/>
              <w:spacing w:line="240" w:lineRule="auto"/>
              <w:ind/>
              <w:jc w:val="center"/>
              <w:rPr>
                <w:color w:val="000000"/>
                <w:sz w:val="22"/>
                <w:szCs w:val="22"/>
              </w:rPr>
            </w:pPr>
            <w:r>
              <w:rPr>
                <w:color w:val="000000" w:themeColor="text1"/>
                <w:sz w:val="22"/>
                <w:szCs w:val="22"/>
              </w:rPr>
              <w:t xml:space="preserve">12.540.052</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14:paraId="37AF8783">
            <w:pPr>
              <w:pBdr/>
              <w:spacing w:line="240"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EE2B530">
            <w:pPr>
              <w:pBdr/>
              <w:spacing w:line="240"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48FB00CC">
            <w:pPr>
              <w:pBdr/>
              <w:spacing w:line="240"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6EA54C8">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50331E">
            <w:pPr>
              <w:pBdr/>
              <w:spacing w:line="240" w:lineRule="auto"/>
              <w:ind/>
              <w:jc w:val="center"/>
              <w:rPr>
                <w:b/>
                <w:bCs/>
                <w:color w:val="000000"/>
                <w:sz w:val="22"/>
                <w:szCs w:val="22"/>
              </w:rPr>
            </w:pPr>
            <w:r>
              <w:rPr>
                <w:b/>
                <w:bCs/>
                <w:color w:val="000000" w:themeColor="text1"/>
                <w:sz w:val="22"/>
                <w:szCs w:val="22"/>
              </w:rPr>
              <w:t xml:space="preserve">13.255.799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EACE83">
            <w:pPr>
              <w:pBdr/>
              <w:spacing w:line="240" w:lineRule="auto"/>
              <w:ind/>
              <w:jc w:val="center"/>
              <w:rPr>
                <w:b/>
                <w:bCs/>
                <w:color w:val="000000"/>
                <w:sz w:val="22"/>
                <w:szCs w:val="22"/>
              </w:rPr>
            </w:pPr>
            <w:r>
              <w:rPr>
                <w:b/>
                <w:bCs/>
                <w:color w:val="000000" w:themeColor="text1"/>
                <w:sz w:val="22"/>
                <w:szCs w:val="22"/>
              </w:rPr>
              <w:t xml:space="preserve">13.245.821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DADDF8">
            <w:pPr>
              <w:pBdr/>
              <w:spacing w:line="240" w:lineRule="auto"/>
              <w:ind/>
              <w:jc w:val="center"/>
              <w:rPr>
                <w:b/>
                <w:bCs/>
                <w:color w:val="000000"/>
                <w:sz w:val="22"/>
                <w:szCs w:val="22"/>
              </w:rPr>
            </w:pPr>
            <w:r>
              <w:rPr>
                <w:b/>
                <w:bCs/>
                <w:color w:val="000000" w:themeColor="text1"/>
                <w:sz w:val="22"/>
                <w:szCs w:val="22"/>
              </w:rPr>
              <w:t xml:space="preserve">12.540.052</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12926AA8">
            <w:pPr>
              <w:pBdr/>
              <w:spacing w:line="240"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3BE1834">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EA30D71">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C877AFF">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13F7E8E1">
            <w:pPr>
              <w:pBdr/>
              <w:spacing w:line="240" w:lineRule="auto"/>
              <w:ind/>
              <w:jc w:val="center"/>
              <w:rPr>
                <w:b/>
                <w:bCs/>
                <w:color w:val="000000"/>
                <w:sz w:val="22"/>
                <w:szCs w:val="22"/>
              </w:rPr>
            </w:pPr>
            <w:r>
              <w:rPr>
                <w:b/>
                <w:bCs/>
                <w:color w:val="000000" w:themeColor="text1"/>
                <w:sz w:val="22"/>
                <w:szCs w:val="22"/>
              </w:rPr>
              <w:t xml:space="preserve">13.013.891</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63F64999">
            <w:pPr>
              <w:pBdr/>
              <w:spacing w:line="240"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8B15755">
            <w:pPr>
              <w:pBdr/>
              <w:spacing w:line="240"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A8B3AD">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4A610">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47ADD4">
            <w:pPr>
              <w:pBdr/>
              <w:spacing w:line="240" w:lineRule="auto"/>
              <w:ind/>
              <w:jc w:val="center"/>
              <w:rPr>
                <w:color w:val="000000"/>
                <w:sz w:val="22"/>
                <w:szCs w:val="22"/>
              </w:rPr>
            </w:pPr>
            <w:r>
              <w:rPr>
                <w:color w:val="000000" w:themeColor="text1"/>
                <w:sz w:val="22"/>
                <w:szCs w:val="22"/>
              </w:rPr>
              <w:t xml:space="preserve">1,86%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DE3153">
            <w:pPr>
              <w:pBdr/>
              <w:spacing w:line="240" w:lineRule="auto"/>
              <w:ind/>
              <w:jc w:val="center"/>
              <w:rPr>
                <w:color w:val="000000"/>
                <w:sz w:val="22"/>
                <w:szCs w:val="22"/>
              </w:rPr>
            </w:pPr>
            <w:r>
              <w:rPr>
                <w:color w:val="000000" w:themeColor="text1"/>
                <w:sz w:val="22"/>
                <w:szCs w:val="22"/>
              </w:rPr>
              <w:t xml:space="preserve">1,78%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E729A9">
            <w:pPr>
              <w:pBdr/>
              <w:spacing w:line="240" w:lineRule="auto"/>
              <w:ind/>
              <w:jc w:val="center"/>
              <w:rPr>
                <w:color w:val="000000"/>
                <w:sz w:val="22"/>
                <w:szCs w:val="22"/>
              </w:rPr>
            </w:pPr>
            <w:r>
              <w:rPr>
                <w:color w:val="000000" w:themeColor="text1"/>
                <w:sz w:val="22"/>
                <w:szCs w:val="22"/>
              </w:rPr>
              <w:t xml:space="preserve">-3,64%</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14:paraId="52501859">
            <w:pPr>
              <w:pBdr/>
              <w:spacing w:line="240"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93A07DF">
            <w:pPr>
              <w:pBdr/>
              <w:spacing w:line="240"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467F3EFB">
            <w:pPr>
              <w:pBdr/>
              <w:spacing w:line="240"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0074005F">
            <w:pPr>
              <w:pBdr/>
              <w:spacing w:line="240"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E2ECCA">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3FE439">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B68D33">
            <w:pPr>
              <w:pBdr/>
              <w:spacing w:line="240"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58D9EB4E">
            <w:pPr>
              <w:pBdr/>
              <w:spacing w:line="240"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61963A7">
            <w:pPr>
              <w:pBdr/>
              <w:spacing w:line="240"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AB06DBF">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44F0F0">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72D59E">
            <w:pPr>
              <w:pBdr/>
              <w:spacing w:line="240" w:lineRule="auto"/>
              <w:ind/>
              <w:jc w:val="center"/>
              <w:rPr>
                <w:b/>
                <w:bCs/>
                <w:color w:val="000000"/>
                <w:sz w:val="22"/>
                <w:szCs w:val="22"/>
              </w:rPr>
            </w:pPr>
            <w:r>
              <w:rPr>
                <w:color w:val="000000" w:themeColor="text1"/>
                <w:sz w:val="22"/>
                <w:szCs w:val="22"/>
              </w:rPr>
              <w:t xml:space="preserve">2.410.145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A43D9CB">
            <w:pPr>
              <w:pBdr/>
              <w:spacing w:line="240" w:lineRule="auto"/>
              <w:ind/>
              <w:jc w:val="center"/>
              <w:rPr>
                <w:b/>
                <w:bCs/>
                <w:color w:val="000000"/>
                <w:sz w:val="22"/>
                <w:szCs w:val="22"/>
              </w:rPr>
            </w:pPr>
            <w:r>
              <w:rPr>
                <w:color w:val="000000" w:themeColor="text1"/>
                <w:sz w:val="22"/>
                <w:szCs w:val="22"/>
              </w:rPr>
              <w:t xml:space="preserve">2.408.331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58A89DD">
            <w:pPr>
              <w:pBdr/>
              <w:spacing w:line="240" w:lineRule="auto"/>
              <w:ind/>
              <w:jc w:val="center"/>
              <w:rPr>
                <w:b/>
                <w:bCs/>
                <w:color w:val="000000"/>
                <w:sz w:val="22"/>
                <w:szCs w:val="22"/>
              </w:rPr>
            </w:pPr>
            <w:r>
              <w:rPr>
                <w:color w:val="000000" w:themeColor="text1"/>
                <w:sz w:val="22"/>
                <w:szCs w:val="22"/>
              </w:rPr>
              <w:t xml:space="preserve">660.003</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70E28D57">
            <w:pPr>
              <w:pBdr/>
              <w:spacing w:line="240"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5966AE">
            <w:pPr>
              <w:pBdr/>
              <w:spacing w:line="240"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30F5FAE">
            <w:pPr>
              <w:pBdr/>
              <w:spacing w:line="240"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000E21">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C517A9">
            <w:pPr>
              <w:pBdr/>
              <w:spacing w:line="240"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74330E40">
            <w:pPr>
              <w:pBdr/>
              <w:spacing w:line="240"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39100AFE">
            <w:pPr>
              <w:pBdr/>
              <w:spacing w:line="240" w:lineRule="auto"/>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738" w:type="dxa"/>
            <w:vAlign w:val="center"/>
            <w:textDirection w:val="lrTb"/>
            <w:noWrap/>
          </w:tcPr>
          <w:p w14:paraId="43F7C27E">
            <w:pPr>
              <w:pBdr/>
              <w:spacing w:line="240"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3824B9E">
            <w:pPr>
              <w:pBdr/>
              <w:spacing w:line="240"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18990F1">
            <w:pPr>
              <w:pBdr/>
              <w:spacing w:line="24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518556">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7B1B72">
            <w:pPr>
              <w:pBdr/>
              <w:spacing w:line="240" w:lineRule="auto"/>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7506EB39">
            <w:pPr>
              <w:pBdr/>
              <w:spacing w:line="240" w:lineRule="auto"/>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1D07CDDE">
            <w:pPr>
              <w:pBdr/>
              <w:spacing w:line="240" w:lineRule="auto"/>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738" w:type="dxa"/>
            <w:vAlign w:val="center"/>
            <w:textDirection w:val="lrTb"/>
            <w:noWrap/>
          </w:tcPr>
          <w:p w14:paraId="0400CF20">
            <w:pPr>
              <w:pBdr/>
              <w:spacing w:line="240"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07B07">
            <w:pPr>
              <w:pBdr/>
              <w:spacing w:line="240"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6F3DCDD">
            <w:pPr>
              <w:pBdr/>
              <w:spacing w:line="240"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88A837">
            <w:pPr>
              <w:pBdr/>
              <w:spacing w:line="24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47601C">
            <w:pPr>
              <w:pBdr/>
              <w:spacing w:line="240" w:lineRule="auto"/>
              <w:ind/>
              <w:jc w:val="center"/>
              <w:rPr>
                <w:sz w:val="22"/>
                <w:szCs w:val="22"/>
              </w:rPr>
            </w:pPr>
            <w:r>
              <w:rPr>
                <w:color w:val="000000" w:themeColor="text1"/>
                <w:sz w:val="22"/>
                <w:szCs w:val="22"/>
              </w:rPr>
              <w:t xml:space="preserve">1.205.073</w:t>
            </w:r>
            <w:r>
              <w:rPr>
                <w:sz w:val="22"/>
                <w:szCs w:val="22"/>
              </w:rPr>
            </w:r>
            <w:r>
              <w:rPr>
                <w:sz w:val="22"/>
                <w:szCs w:val="22"/>
              </w:rPr>
            </w:r>
          </w:p>
        </w:tc>
        <w:tc>
          <w:tcPr>
            <w:shd w:val="clear" w:color="000000" w:fill="ffffff"/>
            <w:tcBorders/>
            <w:tcW w:w="1522" w:type="dxa"/>
            <w:vAlign w:val="center"/>
            <w:textDirection w:val="lrTb"/>
            <w:noWrap/>
          </w:tcPr>
          <w:p w14:paraId="58949F7B">
            <w:pPr>
              <w:pBdr/>
              <w:spacing w:line="240" w:lineRule="auto"/>
              <w:ind/>
              <w:jc w:val="center"/>
              <w:rPr>
                <w:sz w:val="22"/>
                <w:szCs w:val="22"/>
              </w:rPr>
            </w:pPr>
            <w:r>
              <w:rPr>
                <w:color w:val="000000" w:themeColor="text1"/>
                <w:sz w:val="22"/>
                <w:szCs w:val="22"/>
              </w:rPr>
              <w:t xml:space="preserve">1.204.165</w:t>
            </w:r>
            <w:r>
              <w:rPr>
                <w:sz w:val="22"/>
                <w:szCs w:val="22"/>
              </w:rPr>
            </w:r>
            <w:r>
              <w:rPr>
                <w:sz w:val="22"/>
                <w:szCs w:val="22"/>
              </w:rPr>
            </w:r>
          </w:p>
        </w:tc>
        <w:tc>
          <w:tcPr>
            <w:shd w:val="clear" w:color="000000" w:fill="ffffff"/>
            <w:tcBorders/>
            <w:tcW w:w="1522" w:type="dxa"/>
            <w:vAlign w:val="center"/>
            <w:textDirection w:val="lrTb"/>
            <w:noWrap/>
          </w:tcPr>
          <w:p w14:paraId="6E1A04F6">
            <w:pPr>
              <w:pBdr/>
              <w:spacing w:line="240" w:lineRule="auto"/>
              <w:ind/>
              <w:jc w:val="center"/>
              <w:rPr>
                <w:sz w:val="22"/>
                <w:szCs w:val="22"/>
              </w:rPr>
            </w:pPr>
            <w:r>
              <w:rPr>
                <w:color w:val="000000" w:themeColor="text1"/>
                <w:sz w:val="22"/>
                <w:szCs w:val="22"/>
              </w:rPr>
              <w:t xml:space="preserve">660.003</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21AE78F7">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-3,</w:t>
      </w:r>
      <w:r>
        <w:t xml:space="preserve">64</w:t>
      </w:r>
      <w:r>
        <w:t xml:space="preserve">% </w:t>
      </w:r>
      <w:r>
        <w:t xml:space="preserve">đến</w:t>
      </w:r>
      <w:r>
        <w:t xml:space="preserve"> </w:t>
      </w:r>
      <w:r>
        <w:t xml:space="preserve"> </w:t>
      </w:r>
      <w:r>
        <w:t xml:space="preserve">1,86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0F2AA0A4">
      <w:pPr>
        <w:suppressLineNumbers w:val="false"/>
        <w:pBdr>
          <w:top w:val="none" w:color="000000" w:sz="4" w:space="0"/>
          <w:left w:val="none" w:color="000000" w:sz="4" w:space="0"/>
          <w:bottom w:val="none" w:color="000000" w:sz="4" w:space="0"/>
          <w:right w:val="none" w:color="000000" w:sz="4" w:space="0"/>
        </w:pBdr>
        <w:spacing w:after="120" w:before="120" w:line="276" w:lineRule="auto"/>
        <w:ind/>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rPr>
          <w:rFonts w:ascii="Times New Roman" w:hAnsi="Times New Roman" w:eastAsia="Times New Roman" w:cs="Times New Roman"/>
          <w:color w:val="000000"/>
          <w:sz w:val="24"/>
          <w:szCs w:val="24"/>
        </w:rPr>
        <w:t xml:space="preserve">thẩm</w:t>
      </w:r>
      <w:r>
        <w:rPr>
          <w:rFonts w:ascii="Times New Roman" w:hAnsi="Times New Roman" w:eastAsia="Times New Roman" w:cs="Times New Roman"/>
          <w:color w:val="000000"/>
          <w:sz w:val="24"/>
          <w:szCs w:val="24"/>
        </w:rP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13.000.000</w:t>
      </w:r>
      <w:r>
        <w:rPr>
          <w:b/>
          <w:bCs/>
          <w:color w:val="000000" w:themeColor="text1"/>
        </w:rPr>
        <w:t xml:space="preserve"> </w:t>
      </w:r>
      <w:r>
        <w:rPr>
          <w:b/>
          <w:bCs/>
        </w:rPr>
        <w:t xml:space="preserve">đồng</w:t>
      </w:r>
      <w:r>
        <w:rPr>
          <w:b/>
          <w:bCs/>
        </w:rPr>
        <w:t xml:space="preserve">/m².</w:t>
      </w:r>
      <w:r>
        <w:rPr>
          <w:b/>
          <w:bCs/>
        </w:rPr>
      </w:r>
      <w:r>
        <w:rPr>
          <w:b/>
          <w:bCs/>
        </w:rPr>
      </w:r>
    </w:p>
    <w:p w14:paraId="23BABA44">
      <w:pPr>
        <w:suppressLineNumbers w:val="false"/>
        <w:pBdr>
          <w:top w:val="none" w:color="000000" w:sz="4" w:space="0"/>
          <w:left w:val="none" w:color="000000" w:sz="4" w:space="0"/>
          <w:bottom w:val="none" w:color="000000" w:sz="4" w:space="0"/>
          <w:right w:val="none" w:color="000000" w:sz="4" w:space="0"/>
        </w:pBdr>
        <w:spacing w:after="120" w:before="120" w:line="276" w:lineRule="auto"/>
        <w:ind/>
        <w:jc w:val="both"/>
        <w:rPr>
          <w:b/>
          <w:bCs/>
        </w:rPr>
      </w:pPr>
      <w:r>
        <w:rPr>
          <w:b/>
          <w:bCs/>
          <w:highlight w:val="none"/>
        </w:rPr>
      </w:r>
      <w:r>
        <w:rPr>
          <w:b/>
          <w:bCs/>
          <w:highlight w:val="none"/>
        </w:rPr>
      </w:r>
      <w:r>
        <w:rPr>
          <w:b/>
          <w:bCs/>
          <w:highlight w:val="none"/>
        </w:rPr>
      </w:r>
    </w:p>
    <w:p w14:paraId="7A646A21">
      <w:pPr>
        <w:pStyle w:val="1081"/>
        <w:numPr>
          <w:ilvl w:val="0"/>
          <w:numId w:val="52"/>
        </w:numPr>
        <w:suppressLineNumbers w:val="false"/>
        <w:pBdr/>
        <w:spacing w:after="144" w:before="144" w:line="288"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đơn giá quyền sử dụng đất ở theo các GCN số </w:t>
      </w:r>
      <w:r>
        <w:rPr>
          <w:b/>
          <w:bCs/>
        </w:rPr>
        <w:t xml:space="preserve">AA 02022294</w:t>
      </w:r>
      <w:r>
        <w:rPr>
          <w:b/>
          <w:bCs/>
        </w:rPr>
        <w:t xml:space="preserve">, </w:t>
      </w:r>
      <w:r>
        <w:rPr>
          <w:b/>
          <w:bCs/>
        </w:rPr>
        <w:t xml:space="preserve">AA 02022295, </w:t>
      </w:r>
      <w:r>
        <w:rPr>
          <w:b/>
          <w:bCs/>
        </w:rPr>
        <w:t xml:space="preserve"> </w:t>
      </w:r>
      <w:r>
        <w:rPr>
          <w:b/>
          <w:bCs/>
        </w:rPr>
        <w:t xml:space="preserve">AA 02022296</w:t>
      </w:r>
      <w:r>
        <w:rPr>
          <w:b/>
          <w:bCs/>
        </w:rPr>
        <w:t xml:space="preserve">.</w:t>
      </w:r>
      <w:r>
        <w:rPr>
          <w:b/>
          <w:bCs/>
        </w:rPr>
      </w:r>
      <w:r>
        <w:rPr>
          <w:b/>
          <w:bCs/>
        </w:rPr>
      </w:r>
    </w:p>
    <w:p w14:paraId="0EAC78E4">
      <w:pPr>
        <w:pStyle w:val="1081"/>
        <w:numPr>
          <w:ilvl w:val="0"/>
          <w:numId w:val="51"/>
        </w:numPr>
        <w:suppressLineNumbers w:val="false"/>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rFonts w:ascii="Times New Roman" w:hAnsi="Times New Roman" w:eastAsia="Times New Roman" w:cs="Times New Roman"/>
          <w:bCs/>
          <w:i/>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rPr>
        <w:t xml:space="preserve">Qua khảo sát thực tế, </w:t>
      </w:r>
      <w:r>
        <w:rPr>
          <w:rFonts w:ascii="Times New Roman" w:hAnsi="Times New Roman" w:eastAsia="Times New Roman" w:cs="Times New Roman"/>
          <w:color w:val="000000"/>
          <w:sz w:val="24"/>
        </w:rPr>
        <w:t xml:space="preserve">Tổ thẩm định nhận thấy </w:t>
      </w:r>
      <w:r>
        <w:rPr>
          <w:rFonts w:ascii="Times New Roman" w:hAnsi="Times New Roman" w:eastAsia="Times New Roman" w:cs="Times New Roman"/>
          <w:color w:val="000000"/>
          <w:sz w:val="24"/>
          <w:highlight w:val="none"/>
        </w:rPr>
        <w:t xml:space="preserve">các thửa đất theo các Giấy chứng nhận quyền sử dụng đất quyền sở hữu nhà ở và tài sản khác gắn liền với đất số </w:t>
      </w:r>
      <w:r>
        <w:rPr>
          <w:b w:val="0"/>
          <w:bCs w:val="0"/>
        </w:rPr>
        <w:t xml:space="preserve">AA 02022294</w:t>
      </w:r>
      <w:r>
        <w:rPr>
          <w:b w:val="0"/>
          <w:bCs w:val="0"/>
        </w:rPr>
        <w:t xml:space="preserve">, </w:t>
      </w:r>
      <w:r>
        <w:rPr>
          <w:b w:val="0"/>
          <w:bCs w:val="0"/>
        </w:rPr>
        <w:t xml:space="preserve">AA 02022295, </w:t>
      </w:r>
      <w:r>
        <w:rPr>
          <w:b w:val="0"/>
          <w:bCs w:val="0"/>
        </w:rPr>
        <w:t xml:space="preserve"> </w:t>
      </w:r>
      <w:r>
        <w:rPr>
          <w:b w:val="0"/>
          <w:bCs w:val="0"/>
        </w:rPr>
        <w:t xml:space="preserve">AA 02022296 </w:t>
      </w:r>
      <w:r>
        <w:rPr>
          <w:rFonts w:ascii="Times New Roman" w:hAnsi="Times New Roman" w:eastAsia="Times New Roman" w:cs="Times New Roman"/>
          <w:b w:val="0"/>
          <w:bCs w:val="0"/>
          <w:color w:val="000000"/>
          <w:sz w:val="24"/>
          <w:highlight w:val="none"/>
        </w:rPr>
        <w:t xml:space="preserve">có địa chỉ: Thôn Nước Ngọt, xã Cam Lập, thành phố Cam Ranh, tỉnh Khánh Hòa </w:t>
      </w:r>
      <w:r>
        <w:rPr>
          <w:rFonts w:ascii="Times New Roman" w:hAnsi="Times New Roman" w:eastAsia="Times New Roman" w:cs="Times New Roman"/>
          <w:b w:val="0"/>
          <w:bCs w:val="0"/>
          <w:i/>
          <w:iCs/>
          <w:color w:val="000000"/>
          <w:sz w:val="24"/>
          <w:highlight w:val="none"/>
        </w:rPr>
        <w:t xml:space="preserve">(Nay là xã Nam Cam Ranh, tỉnh Khánh Hoà) </w:t>
      </w:r>
      <w:r>
        <w:rPr>
          <w:rFonts w:ascii="Times New Roman" w:hAnsi="Times New Roman" w:eastAsia="Times New Roman" w:cs="Times New Roman"/>
          <w:b w:val="0"/>
          <w:bCs w:val="0"/>
          <w:color w:val="000000"/>
          <w:sz w:val="24"/>
          <w:highlight w:val="none"/>
        </w:rPr>
        <w:t xml:space="preserve">do Chi nhánh văn phòng đăng ký đất đai tại Thành phố Cam Ranh cấp ngày 29/5/2025 cho Bà </w:t>
      </w:r>
      <w:r>
        <w:rPr>
          <w:rFonts w:ascii="Times New Roman" w:hAnsi="Times New Roman" w:eastAsia="Times New Roman" w:cs="Times New Roman"/>
          <w:b w:val="0"/>
          <w:bCs w:val="0"/>
          <w:color w:val="000000"/>
          <w:sz w:val="24"/>
          <w:highlight w:val="none"/>
        </w:rPr>
        <w:t xml:space="preserve">Tô Thị Lâm</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color w:val="000000"/>
          <w:sz w:val="24"/>
        </w:rPr>
        <w:t xml:space="preserve">là các thửa đất liền kề, có sự tương đồng về pháp lý, vị trí, diện tích, mặt tiền, giao thông,….  so với </w:t>
      </w:r>
      <w:r>
        <w:rPr>
          <w:rFonts w:ascii="Times New Roman" w:hAnsi="Times New Roman" w:eastAsia="Times New Roman" w:cs="Times New Roman"/>
          <w:b w:val="0"/>
          <w:bCs w:val="0"/>
          <w:color w:val="000000"/>
          <w:sz w:val="24"/>
          <w:highlight w:val="none"/>
        </w:rPr>
        <w:t xml:space="preserve">tài sản theo GCN số </w:t>
      </w:r>
      <w:r>
        <w:rPr>
          <w:rFonts w:ascii="Times New Roman" w:hAnsi="Times New Roman" w:eastAsia="Times New Roman" w:cs="Times New Roman"/>
          <w:b w:val="0"/>
          <w:bCs w:val="0"/>
          <w:color w:val="000000"/>
          <w:sz w:val="24"/>
          <w:highlight w:val="none"/>
        </w:rPr>
        <w:t xml:space="preserve">AA 02022297</w:t>
      </w:r>
      <w:r>
        <w:rPr>
          <w:rFonts w:ascii="Times New Roman" w:hAnsi="Times New Roman" w:eastAsia="Times New Roman" w:cs="Times New Roman"/>
          <w:b w:val="0"/>
          <w:bCs w:val="0"/>
          <w:color w:val="000000"/>
          <w:sz w:val="24"/>
          <w:highlight w:val="none"/>
        </w:rPr>
        <w:t xml:space="preserve">. Do đó, tổ thẩm định xác định đơn giá đất ở nông thôn được chứng nhận tại </w:t>
      </w:r>
      <w:r>
        <w:rPr>
          <w:rFonts w:ascii="Times New Roman" w:hAnsi="Times New Roman" w:eastAsia="Times New Roman" w:cs="Times New Roman"/>
          <w:color w:val="000000"/>
          <w:sz w:val="24"/>
          <w:highlight w:val="none"/>
        </w:rPr>
        <w:t xml:space="preserve">các Giấy chứng nhận quyền sử dụng đất quyền sở hữu nhà ở và tài sản khác gắn liền với đất số </w:t>
      </w:r>
      <w:r>
        <w:rPr>
          <w:b w:val="0"/>
          <w:bCs w:val="0"/>
        </w:rPr>
        <w:t xml:space="preserve">AA 02022294</w:t>
      </w:r>
      <w:r>
        <w:rPr>
          <w:b w:val="0"/>
          <w:bCs w:val="0"/>
        </w:rPr>
        <w:t xml:space="preserve">, </w:t>
      </w:r>
      <w:r>
        <w:rPr>
          <w:b w:val="0"/>
          <w:bCs w:val="0"/>
        </w:rPr>
        <w:t xml:space="preserve">AA 02022295, </w:t>
      </w:r>
      <w:r>
        <w:rPr>
          <w:b w:val="0"/>
          <w:bCs w:val="0"/>
        </w:rPr>
        <w:t xml:space="preserve">AA 02022296</w:t>
      </w:r>
      <w:r>
        <w:rPr>
          <w:rFonts w:ascii="Times New Roman" w:hAnsi="Times New Roman" w:eastAsia="Times New Roman" w:cs="Times New Roman"/>
          <w:b w:val="0"/>
          <w:bCs w:val="0"/>
          <w:color w:val="000000"/>
          <w:sz w:val="24"/>
          <w:highlight w:val="none"/>
        </w:rPr>
        <w:t xml:space="preserve"> bằng đơn giá đất ở của thửa đất được chứng nhận theo </w:t>
      </w:r>
      <w:r>
        <w:rPr>
          <w:rFonts w:ascii="Times New Roman" w:hAnsi="Times New Roman" w:eastAsia="Times New Roman" w:cs="Times New Roman"/>
          <w:b w:val="0"/>
          <w:bCs w:val="0"/>
          <w:color w:val="000000"/>
          <w:sz w:val="24"/>
          <w:highlight w:val="none"/>
        </w:rPr>
        <w:t xml:space="preserve">GCN số </w:t>
      </w:r>
      <w:r>
        <w:rPr>
          <w:rFonts w:ascii="Times New Roman" w:hAnsi="Times New Roman" w:eastAsia="Times New Roman" w:cs="Times New Roman"/>
          <w:b w:val="0"/>
          <w:bCs w:val="0"/>
          <w:color w:val="000000"/>
          <w:sz w:val="24"/>
          <w:highlight w:val="none"/>
        </w:rPr>
        <w:t xml:space="preserve">AA 02022297</w:t>
      </w:r>
      <w:r>
        <w:rPr>
          <w:rFonts w:ascii="Times New Roman" w:hAnsi="Times New Roman" w:eastAsia="Times New Roman" w:cs="Times New Roman"/>
          <w:b w:val="0"/>
          <w:bCs w:val="0"/>
          <w:color w:val="000000"/>
          <w:sz w:val="24"/>
          <w:highlight w:val="none"/>
        </w:rPr>
        <w:t xml:space="preserve"> là:</w:t>
      </w:r>
      <w:r>
        <w:rPr>
          <w:rFonts w:ascii="Times New Roman" w:hAnsi="Times New Roman" w:eastAsia="Times New Roman" w:cs="Times New Roman"/>
          <w:b/>
          <w:bCs/>
          <w:color w:val="000000"/>
          <w:sz w:val="24"/>
          <w:highlight w:val="none"/>
        </w:rPr>
        <w:t xml:space="preserve"> </w:t>
      </w:r>
      <w:r>
        <w:rPr>
          <w:rFonts w:ascii="Times New Roman" w:hAnsi="Times New Roman" w:eastAsia="Times New Roman" w:cs="Times New Roman"/>
          <w:b/>
          <w:bCs/>
          <w:i/>
          <w:iCs/>
          <w:color w:val="000000"/>
          <w:sz w:val="24"/>
          <w:highlight w:val="none"/>
        </w:rPr>
        <w:t xml:space="preserve">13.000.000 đồng/m</w:t>
      </w:r>
      <w:r>
        <w:rPr>
          <w:rFonts w:ascii="Times New Roman" w:hAnsi="Times New Roman" w:eastAsia="Times New Roman" w:cs="Times New Roman"/>
          <w:b/>
          <w:i/>
          <w:iCs/>
          <w:color w:val="000000"/>
          <w:sz w:val="20"/>
          <w:vertAlign w:val="superscript"/>
        </w:rPr>
        <w:t xml:space="preserve">2</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F6B9CB3">
      <w:pPr>
        <w:pStyle w:val="1081"/>
        <w:numPr>
          <w:ilvl w:val="0"/>
          <w:numId w:val="54"/>
        </w:numPr>
        <w:suppressLineNumbers w:val="false"/>
        <w:pBdr/>
        <w:spacing w:after="144" w:before="144" w:line="288" w:lineRule="auto"/>
        <w:ind w:hanging="357" w:left="357"/>
        <w:jc w:val="both"/>
        <w:rPr>
          <w:b/>
          <w:bCs/>
        </w:rPr>
      </w:pPr>
      <w:r>
        <w:rPr>
          <w:b/>
          <w:bCs/>
          <w:highlight w:val="none"/>
        </w:rPr>
      </w: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đơn giá quyền sử dụng đất ở</w:t>
      </w:r>
      <w:r>
        <w:rPr>
          <w:b/>
          <w:bCs/>
          <w:highlight w:val="none"/>
        </w:rPr>
        <w:t xml:space="preserve"> theo GCN </w:t>
      </w:r>
      <w:r>
        <w:rPr>
          <w:b/>
          <w:bCs/>
          <w:color w:val="000000"/>
        </w:rPr>
        <w:t xml:space="preserve">AA 02022298</w:t>
      </w:r>
      <w:r>
        <w:rPr>
          <w:b/>
          <w:bCs/>
          <w:highlight w:val="none"/>
        </w:rPr>
        <w:t xml:space="preserve">.</w:t>
      </w:r>
      <w:r>
        <w:rPr>
          <w:b/>
          <w:bCs/>
        </w:rPr>
      </w:r>
      <w:r>
        <w:rPr>
          <w:b/>
          <w:bCs/>
        </w:rPr>
      </w:r>
    </w:p>
    <w:p w14:paraId="3C91DF5B">
      <w:pPr>
        <w:pStyle w:val="1081"/>
        <w:numPr>
          <w:ilvl w:val="0"/>
          <w:numId w:val="57"/>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62"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8"/>
        <w:gridCol w:w="1765"/>
        <w:gridCol w:w="1030"/>
        <w:gridCol w:w="1522"/>
        <w:gridCol w:w="1522"/>
        <w:gridCol w:w="1522"/>
        <w:gridCol w:w="1522"/>
      </w:tblGrid>
      <w:tr>
        <w:trPr>
          <w:trHeight w:val="20"/>
          <w:tblHeader/>
        </w:trPr>
        <w:tc>
          <w:tcPr>
            <w:shd w:val="clear" w:color="000000" w:fill="ffffff"/>
            <w:tcBorders/>
            <w:tcW w:w="738" w:type="dxa"/>
            <w:vAlign w:val="center"/>
            <w:textDirection w:val="lrTb"/>
            <w:noWrap w:val="false"/>
          </w:tcPr>
          <w:p w14:paraId="69FF3B90">
            <w:pPr>
              <w:pBdr/>
              <w:spacing w:line="288"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32DEDB8D">
            <w:pPr>
              <w:pBdr/>
              <w:spacing w:line="288"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B1885B">
            <w:pPr>
              <w:pBdr/>
              <w:spacing w:line="288"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7563493">
            <w:pPr>
              <w:pBdr/>
              <w:spacing w:line="288"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4B5778">
            <w:pPr>
              <w:pBdr/>
              <w:spacing w:line="288"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7B9A85">
            <w:pPr>
              <w:pBdr/>
              <w:spacing w:line="288"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AE919F">
            <w:pPr>
              <w:pBdr/>
              <w:spacing w:line="288"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val="false"/>
          </w:tcPr>
          <w:p w14:paraId="15D9F062">
            <w:pPr>
              <w:pBdr/>
              <w:spacing w:line="288"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963350D">
            <w:pPr>
              <w:pBdr/>
              <w:spacing w:line="288"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5F7919D">
            <w:pPr>
              <w:pBdr/>
              <w:spacing w:line="288"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81A694">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5AA25D">
            <w:pPr>
              <w:pBdr/>
              <w:spacing w:line="288" w:lineRule="auto"/>
              <w:ind/>
              <w:jc w:val="center"/>
              <w:rPr>
                <w:color w:val="000000"/>
                <w:sz w:val="20"/>
                <w:szCs w:val="20"/>
              </w:rPr>
            </w:pPr>
            <w:r>
              <w:rPr>
                <w:color w:val="000000" w:themeColor="text1"/>
                <w:sz w:val="22"/>
                <w:szCs w:val="22"/>
              </w:rPr>
              <w:t xml:space="preserve">3.828.515.800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5909AF8">
            <w:pPr>
              <w:pBdr/>
              <w:spacing w:line="288" w:lineRule="auto"/>
              <w:ind/>
              <w:jc w:val="center"/>
              <w:rPr>
                <w:color w:val="000000"/>
                <w:sz w:val="20"/>
                <w:szCs w:val="20"/>
              </w:rPr>
            </w:pPr>
            <w:r>
              <w:rPr>
                <w:color w:val="000000" w:themeColor="text1"/>
                <w:sz w:val="22"/>
                <w:szCs w:val="22"/>
              </w:rPr>
              <w:t xml:space="preserve">4.574.625.000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39A8AF06">
            <w:pPr>
              <w:pBdr/>
              <w:spacing w:line="288" w:lineRule="auto"/>
              <w:ind/>
              <w:jc w:val="center"/>
              <w:rPr>
                <w:color w:val="000000"/>
                <w:sz w:val="20"/>
                <w:szCs w:val="20"/>
              </w:rPr>
            </w:pPr>
            <w:r>
              <w:rPr>
                <w:color w:val="000000" w:themeColor="text1"/>
                <w:sz w:val="22"/>
                <w:szCs w:val="22"/>
              </w:rPr>
              <w:t xml:space="preserve">1.990.568.250</w:t>
            </w:r>
            <w:r>
              <w:rPr>
                <w:color w:val="000000"/>
                <w:sz w:val="20"/>
                <w:szCs w:val="20"/>
              </w:rPr>
            </w:r>
            <w:r>
              <w:rPr>
                <w:color w:val="000000"/>
                <w:sz w:val="20"/>
                <w:szCs w:val="20"/>
              </w:rPr>
            </w:r>
          </w:p>
        </w:tc>
      </w:tr>
      <w:tr>
        <w:trPr>
          <w:trHeight w:val="20"/>
        </w:trPr>
        <w:tc>
          <w:tcPr>
            <w:shd w:val="clear" w:color="000000" w:fill="ffffff"/>
            <w:tcBorders/>
            <w:tcW w:w="738" w:type="dxa"/>
            <w:vAlign w:val="center"/>
            <w:textDirection w:val="lrTb"/>
            <w:noWrap w:val="false"/>
          </w:tcPr>
          <w:p w14:paraId="27CD658C">
            <w:pPr>
              <w:pBdr/>
              <w:spacing w:line="288"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3D6D9602">
            <w:pPr>
              <w:pBdr/>
              <w:spacing w:line="288"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0ABFA38F">
            <w:pPr>
              <w:pBdr/>
              <w:spacing w:line="288"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B46F18">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35BEB3">
            <w:pPr>
              <w:pBdr/>
              <w:spacing w:line="288"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93BC30">
            <w:pPr>
              <w:pBdr/>
              <w:spacing w:line="288"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B4281F">
            <w:pPr>
              <w:pBdr/>
              <w:spacing w:line="288"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val="false"/>
          </w:tcPr>
          <w:p w14:paraId="67A14BE4">
            <w:pPr>
              <w:pBdr/>
              <w:spacing w:line="288"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8E9FA83">
            <w:pPr>
              <w:pBdr/>
              <w:spacing w:line="288"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ACCB75D">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4401ED">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0F77BD8D">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962507F">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4875823">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vMerge w:val="restart"/>
            <w:textDirection w:val="lrTb"/>
            <w:noWrap w:val="false"/>
          </w:tcPr>
          <w:p w14:paraId="6BC04F6E">
            <w:pPr>
              <w:pBdr/>
              <w:spacing w:line="288"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94E429">
            <w:pPr>
              <w:pBdr/>
              <w:spacing w:line="288"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852B2FE">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7448F00">
            <w:pPr>
              <w:pBdr/>
              <w:spacing w:line="288"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C65ADE">
            <w:pPr>
              <w:pBdr/>
              <w:spacing w:line="288"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C96CF3">
            <w:pPr>
              <w:pBdr/>
              <w:spacing w:line="288"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150DDA2">
            <w:pPr>
              <w:pBdr/>
              <w:spacing w:line="288"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000B3C2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0970C9C">
            <w:pPr>
              <w:pBdr/>
              <w:spacing w:line="288"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BD22F65">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F3B5A0">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86B">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715839">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33270E">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DA72D9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D35F6A">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D0C0BDE">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30165D">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A227E2">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C75A8D">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003608">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F2D7F4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46DAB9B">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7CAAC06">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AB7596">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0265C0">
            <w:pPr>
              <w:pBdr/>
              <w:spacing w:line="288"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BC20CD">
            <w:pPr>
              <w:pBdr/>
              <w:spacing w:line="288"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04F689">
            <w:pPr>
              <w:pBdr/>
              <w:spacing w:line="288"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2C34807F">
            <w:pPr>
              <w:pBdr/>
              <w:spacing w:line="288"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D21443E">
            <w:pPr>
              <w:pBdr/>
              <w:spacing w:line="288"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388E317">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101BA6">
            <w:pPr>
              <w:pBdr/>
              <w:spacing w:line="288"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8BEADF">
            <w:pPr>
              <w:pBdr/>
              <w:spacing w:line="288"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FA16EE">
            <w:pPr>
              <w:pBdr/>
              <w:spacing w:line="288"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7ED9C14">
            <w:pPr>
              <w:pBdr/>
              <w:spacing w:line="288"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72BF5C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C21CE8">
            <w:pPr>
              <w:pBdr/>
              <w:spacing w:line="288"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3AD0929">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3529A9">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888D99">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CE73ED">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23BF77">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AA82DD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9430FA">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9B7CC99">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57A8CF">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6120D3">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3807E4C">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997F32">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759B18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B72DC4">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581804A">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77F68E">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9B4403D">
            <w:pPr>
              <w:pBdr/>
              <w:spacing w:line="288"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3A9D87">
            <w:pPr>
              <w:pBdr/>
              <w:spacing w:line="288"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12D5F6">
            <w:pPr>
              <w:pBdr/>
              <w:spacing w:line="288"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237AB787">
            <w:pPr>
              <w:pBdr/>
              <w:spacing w:line="288"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059D99D">
            <w:pPr>
              <w:pBdr/>
              <w:spacing w:line="288"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BF2D501">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78DAC5">
            <w:pPr>
              <w:pBdr/>
              <w:spacing w:line="288"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CB9DA7">
            <w:pPr>
              <w:pBdr/>
              <w:spacing w:line="288"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07FEEF">
            <w:pPr>
              <w:pBdr/>
              <w:spacing w:line="288"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11BAD4">
            <w:pPr>
              <w:pBdr/>
              <w:spacing w:line="288"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77729E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133663">
            <w:pPr>
              <w:pBdr/>
              <w:spacing w:line="288"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970D32C">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7A9C7D">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5D3A02">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F929CC">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01D44C">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868BB4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DCA3531">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4E50B2E">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AB4EE4">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EAFEEF">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E0ECCF">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B75039">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11266C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0C50E8">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4AD44BE">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8EE62C">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7D7B1E">
            <w:pPr>
              <w:pBdr/>
              <w:spacing w:line="288"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DC8990">
            <w:pPr>
              <w:pBdr/>
              <w:spacing w:line="288"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893DBB">
            <w:pPr>
              <w:pBdr/>
              <w:spacing w:line="288"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4C9C4EF7">
            <w:pPr>
              <w:pBdr/>
              <w:spacing w:line="288"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8571FF6">
            <w:pPr>
              <w:pBdr/>
              <w:spacing w:line="288"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23947C6">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9BEC95E">
            <w:pPr>
              <w:suppressLineNumbers w:val="false"/>
              <w:pBdr/>
              <w:spacing w:line="288" w:lineRule="auto"/>
              <w:ind/>
              <w:jc w:val="center"/>
              <w:rPr>
                <w:color w:val="000000" w:themeColor="text1"/>
                <w:sz w:val="22"/>
                <w:szCs w:val="22"/>
                <w14:ligatures w14:val="none"/>
              </w:rPr>
            </w:pPr>
            <w:r>
              <w:rPr>
                <w:color w:val="000000" w:themeColor="text1"/>
                <w:sz w:val="22"/>
                <w:szCs w:val="22"/>
              </w:rPr>
              <w:t xml:space="preserve">Vị trí 1 đường DT702, giao thông thuận tiện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0C150CFC">
            <w:pPr>
              <w:suppressLineNumbers w:val="false"/>
              <w:pBdr/>
              <w:spacing w:line="288" w:lineRule="auto"/>
              <w:ind/>
              <w:jc w:val="center"/>
              <w:rPr>
                <w:color w:val="000000" w:themeColor="text1"/>
                <w:sz w:val="22"/>
                <w:szCs w:val="22"/>
                <w14:ligatures w14:val="none"/>
              </w:rPr>
            </w:pPr>
            <w:r>
              <w:rPr>
                <w:color w:val="000000" w:themeColor="text1"/>
                <w:sz w:val="22"/>
                <w:szCs w:val="22"/>
              </w:rPr>
              <w:t xml:space="preserve">Vị trí 1 đường DT702, giao thông thuận tiện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0739FFCC">
            <w:pPr>
              <w:suppressLineNumbers w:val="false"/>
              <w:pBdr/>
              <w:spacing w:line="288" w:lineRule="auto"/>
              <w:ind/>
              <w:jc w:val="center"/>
              <w:rPr>
                <w:color w:val="000000" w:themeColor="text1"/>
                <w:sz w:val="22"/>
                <w:szCs w:val="22"/>
                <w14:ligatures w14:val="none"/>
              </w:rPr>
            </w:pPr>
            <w:r>
              <w:rPr>
                <w:color w:val="000000" w:themeColor="text1"/>
                <w:sz w:val="22"/>
                <w:szCs w:val="22"/>
              </w:rPr>
              <w:t xml:space="preserve">Vị trí 1 đường DT702, giao thông thuận tiện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010CF59E">
            <w:pPr>
              <w:suppressLineNumbers w:val="false"/>
              <w:pBdr/>
              <w:spacing w:line="288" w:lineRule="auto"/>
              <w:ind/>
              <w:jc w:val="center"/>
              <w:rPr>
                <w:color w:val="000000" w:themeColor="text1"/>
                <w:sz w:val="22"/>
                <w:szCs w:val="22"/>
                <w14:ligatures w14:val="none"/>
              </w:rPr>
            </w:pPr>
            <w:r>
              <w:rPr>
                <w:color w:val="000000" w:themeColor="text1"/>
                <w:sz w:val="22"/>
                <w:szCs w:val="22"/>
              </w:rPr>
              <w:t xml:space="preserve">Vị trí 1 đường DT702, giao thông thuận tiện</w:t>
            </w:r>
            <w:r>
              <w:rPr>
                <w:color w:val="000000" w:themeColor="text1"/>
                <w:sz w:val="22"/>
                <w:szCs w:val="22"/>
                <w14:ligatures w14:val="none"/>
              </w:rPr>
            </w:r>
            <w:r>
              <w:rPr>
                <w:color w:val="000000" w:themeColor="text1"/>
                <w:sz w:val="22"/>
                <w:szCs w:val="22"/>
                <w14:ligatures w14:val="none"/>
              </w:rPr>
            </w:r>
          </w:p>
        </w:tc>
      </w:tr>
      <w:tr>
        <w:trPr>
          <w:trHeight w:val="20"/>
        </w:trPr>
        <w:tc>
          <w:tcPr>
            <w:tcBorders/>
            <w:tcW w:w="738" w:type="dxa"/>
            <w:vAlign w:val="center"/>
            <w:vMerge w:val="continue"/>
            <w:textDirection w:val="lrTb"/>
            <w:noWrap w:val="false"/>
          </w:tcPr>
          <w:p w14:paraId="00254F4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B383B2">
            <w:pPr>
              <w:pBdr/>
              <w:spacing w:line="288"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9A9CA46">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77783E">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40D342">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37DD">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7FDC3D">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4D5E92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AFA1D26">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34DC223">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C268A1">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D5B0BC">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9C1691">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6DA2A2">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96CCCA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9472FDC">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7F5FA33">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E373FD">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4AD3F2">
            <w:pPr>
              <w:pBdr/>
              <w:spacing w:line="288"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C2617D">
            <w:pPr>
              <w:pBdr/>
              <w:spacing w:line="288"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B42FBB">
            <w:pPr>
              <w:pBdr/>
              <w:spacing w:line="288"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0D0558BC">
            <w:pPr>
              <w:pBdr/>
              <w:spacing w:line="288"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008348">
            <w:pPr>
              <w:pBdr/>
              <w:spacing w:line="288"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808D7E7">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810750">
            <w:pPr>
              <w:pBdr/>
              <w:spacing w:line="288"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E52DD6">
            <w:pPr>
              <w:pBdr/>
              <w:spacing w:line="288"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EB1E28C">
            <w:pPr>
              <w:pBdr/>
              <w:spacing w:line="288"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6DD5AA">
            <w:pPr>
              <w:pBdr/>
              <w:spacing w:line="288"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3666769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38A232D">
            <w:pPr>
              <w:pBdr/>
              <w:spacing w:line="288"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3FE42A5">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2167D2">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847978">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B842FD">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DCF319">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6C645E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5158D49">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3C25AA5">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4127A3">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F95FA9">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3B5F9B">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12C761">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BB0E85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C558354">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FAE9E88">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2EF01D">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295D1B">
            <w:pPr>
              <w:pBdr/>
              <w:spacing w:line="288"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39C055">
            <w:pPr>
              <w:pBdr/>
              <w:spacing w:line="288"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CE0522">
            <w:pPr>
              <w:pBdr/>
              <w:spacing w:line="288"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7BABBC98">
            <w:pPr>
              <w:pBdr/>
              <w:spacing w:line="288"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46EB68">
            <w:pPr>
              <w:pBdr/>
              <w:spacing w:line="288"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FB6C54D">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DAB808">
            <w:pPr>
              <w:pBdr/>
              <w:spacing w:line="288"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96B12D">
            <w:pPr>
              <w:pBdr/>
              <w:spacing w:line="288"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D88D60">
            <w:pPr>
              <w:pBdr/>
              <w:spacing w:line="288"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DB8A6CD">
            <w:pPr>
              <w:pBdr/>
              <w:spacing w:line="288"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00B4751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CA0553">
            <w:pPr>
              <w:pBdr/>
              <w:spacing w:line="288"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6FFD33F">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256E54">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43834F">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D04D84">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E71A578">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A33EEC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9777976">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FB8669B">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5D6621">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B3B0F8">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51E534">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DE8B2E">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4C31CA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2FF406">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A93A701">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CD6A5C">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25FE5DB">
            <w:pPr>
              <w:pBdr/>
              <w:spacing w:line="288"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49B898">
            <w:pPr>
              <w:pBdr/>
              <w:spacing w:line="288"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BA5BC1">
            <w:pPr>
              <w:pBdr/>
              <w:spacing w:line="288"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BE627E0">
            <w:pPr>
              <w:pBdr/>
              <w:spacing w:line="288"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BD34F3">
            <w:pPr>
              <w:pBdr/>
              <w:spacing w:line="288"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22F9E1D">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1666A2">
            <w:pPr>
              <w:pBdr/>
              <w:spacing w:line="288"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20D8DC">
            <w:pPr>
              <w:pBdr/>
              <w:spacing w:line="288"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D03214">
            <w:pPr>
              <w:pBdr/>
              <w:spacing w:line="288"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8ACDCFE">
            <w:pPr>
              <w:pBdr/>
              <w:spacing w:line="288"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7A71541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9F9738D">
            <w:pPr>
              <w:pBdr/>
              <w:spacing w:line="288"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DA3C967">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47D359">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6737C9">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37F5A2">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843559">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A2FEB8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C58E0D4">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E39F6CE">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7DFA78">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17B318">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D67238">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653E6C">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BC6816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934273">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B0B350B">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17FD3B">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D6C1DB">
            <w:pPr>
              <w:pBdr/>
              <w:spacing w:line="288"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0F2DF10">
            <w:pPr>
              <w:pBdr/>
              <w:spacing w:line="288"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BF6ABA">
            <w:pPr>
              <w:pBdr/>
              <w:spacing w:line="288"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66FD8FB">
            <w:pPr>
              <w:pBdr/>
              <w:spacing w:line="288"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658878">
            <w:pPr>
              <w:pBdr/>
              <w:spacing w:line="288"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33D30A6">
            <w:pPr>
              <w:pBdr/>
              <w:spacing w:line="288"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E4D16A4">
            <w:pPr>
              <w:pBdr/>
              <w:spacing w:line="288" w:lineRule="auto"/>
              <w:ind/>
              <w:jc w:val="center"/>
              <w:rPr>
                <w:b/>
                <w:bCs/>
                <w:color w:val="000000"/>
                <w:sz w:val="22"/>
                <w:szCs w:val="22"/>
              </w:rPr>
            </w:pPr>
            <w:r>
              <w:rPr>
                <w:color w:val="000000" w:themeColor="text1"/>
                <w:sz w:val="22"/>
                <w:szCs w:val="22"/>
              </w:rPr>
              <w:t xml:space="preserve">451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A88E3C">
            <w:pPr>
              <w:pBdr/>
              <w:spacing w:line="288" w:lineRule="auto"/>
              <w:ind/>
              <w:jc w:val="center"/>
              <w:rPr>
                <w:b/>
                <w:bCs/>
                <w:color w:val="000000"/>
                <w:sz w:val="22"/>
                <w:szCs w:val="22"/>
              </w:rPr>
            </w:pPr>
            <w:r>
              <w:rPr>
                <w:color w:val="000000" w:themeColor="text1"/>
                <w:sz w:val="22"/>
                <w:szCs w:val="22"/>
              </w:rPr>
              <w:t xml:space="preserve">317,7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F6C899">
            <w:pPr>
              <w:pBdr/>
              <w:spacing w:line="288" w:lineRule="auto"/>
              <w:ind/>
              <w:jc w:val="center"/>
              <w:rPr>
                <w:b/>
                <w:bCs/>
                <w:color w:val="000000"/>
                <w:sz w:val="22"/>
                <w:szCs w:val="22"/>
              </w:rPr>
            </w:pPr>
            <w:r>
              <w:rPr>
                <w:color w:val="000000" w:themeColor="text1"/>
                <w:sz w:val="22"/>
                <w:szCs w:val="22"/>
              </w:rPr>
              <w:t xml:space="preserve">379,9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FF98DD">
            <w:pPr>
              <w:pBdr/>
              <w:spacing w:line="288" w:lineRule="auto"/>
              <w:ind/>
              <w:jc w:val="center"/>
              <w:rPr>
                <w:b/>
                <w:bCs/>
                <w:color w:val="000000"/>
                <w:sz w:val="22"/>
                <w:szCs w:val="22"/>
              </w:rPr>
            </w:pPr>
            <w:r>
              <w:rPr>
                <w:color w:val="000000" w:themeColor="text1"/>
                <w:sz w:val="22"/>
                <w:szCs w:val="22"/>
              </w:rPr>
              <w:t xml:space="preserve">150,8</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8A7924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B283A87">
            <w:pPr>
              <w:pBdr/>
              <w:spacing w:line="288"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1F41B0B">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146B69">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9BA479">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BEB638">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E451A07">
            <w:pPr>
              <w:pBdr/>
              <w:spacing w:line="288"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F98475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B183825">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7E2B52C">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875E58">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D8DAB1A">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6AD739">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D40EA3">
            <w:pPr>
              <w:pBdr/>
              <w:spacing w:line="288" w:lineRule="auto"/>
              <w:ind/>
              <w:jc w:val="center"/>
              <w:rPr>
                <w:color w:val="000000"/>
                <w:sz w:val="22"/>
                <w:szCs w:val="22"/>
              </w:rPr>
            </w:pPr>
            <w:r>
              <w:rPr>
                <w:color w:val="000000" w:themeColor="text1"/>
                <w:sz w:val="22"/>
                <w:szCs w:val="22"/>
              </w:rPr>
              <w:t xml:space="preserve">-1.320.006</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F179F5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4EC78C0">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9946F38">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BEAC34">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B7421B">
            <w:pPr>
              <w:pBdr/>
              <w:spacing w:line="288"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61CDE6">
            <w:pPr>
              <w:pBdr/>
              <w:spacing w:line="288"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2504FF">
            <w:pPr>
              <w:pBdr/>
              <w:spacing w:line="288" w:lineRule="auto"/>
              <w:ind/>
              <w:jc w:val="center"/>
              <w:rPr>
                <w:color w:val="000000"/>
                <w:sz w:val="22"/>
                <w:szCs w:val="22"/>
              </w:rPr>
            </w:pPr>
            <w:r>
              <w:rPr>
                <w:color w:val="000000" w:themeColor="text1"/>
                <w:sz w:val="22"/>
                <w:szCs w:val="22"/>
              </w:rPr>
              <w:t xml:space="preserve">11.880.049</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37EFB3C">
            <w:pPr>
              <w:pBdr/>
              <w:spacing w:line="288"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1E6BE23">
            <w:pPr>
              <w:pBdr/>
              <w:spacing w:line="288"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45DC96A">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A1C810">
            <w:pPr>
              <w:pBdr/>
              <w:spacing w:line="288" w:lineRule="auto"/>
              <w:ind/>
              <w:jc w:val="center"/>
              <w:rPr>
                <w:b/>
                <w:bCs/>
                <w:color w:val="000000"/>
                <w:sz w:val="22"/>
                <w:szCs w:val="22"/>
              </w:rPr>
            </w:pPr>
            <w:r>
              <w:rPr>
                <w:color w:val="000000" w:themeColor="text1"/>
                <w:sz w:val="22"/>
                <w:szCs w:val="22"/>
              </w:rPr>
              <w:t xml:space="preserve">11.98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03D823">
            <w:pPr>
              <w:pBdr/>
              <w:spacing w:line="288"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8FFC89">
            <w:pPr>
              <w:pBdr/>
              <w:spacing w:line="288" w:lineRule="auto"/>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097D32">
            <w:pPr>
              <w:pBdr/>
              <w:spacing w:line="288" w:lineRule="auto"/>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7773376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61DE15B">
            <w:pPr>
              <w:pBdr/>
              <w:spacing w:line="288"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A316EDE">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C534EC">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427FA6">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6ACDED">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D7BE6C">
            <w:pPr>
              <w:pBdr/>
              <w:spacing w:line="288"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3BD82C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1388F7E">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15D3CEE">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9E4AD5F">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81A341">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A48176">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B5A7D2">
            <w:pPr>
              <w:pBdr/>
              <w:spacing w:line="288" w:lineRule="auto"/>
              <w:ind/>
              <w:jc w:val="center"/>
              <w:rPr>
                <w:color w:val="000000"/>
                <w:sz w:val="22"/>
                <w:szCs w:val="22"/>
              </w:rPr>
            </w:pPr>
            <w:r>
              <w:rPr>
                <w:color w:val="000000" w:themeColor="text1"/>
                <w:sz w:val="22"/>
                <w:szCs w:val="22"/>
              </w:rPr>
              <w:t xml:space="preserve">1.188.005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D122D6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3CD8F8">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C8577D8">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CBCBF8">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E1A83A3">
            <w:pPr>
              <w:pBdr/>
              <w:spacing w:line="288"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A041A5">
            <w:pPr>
              <w:pBdr/>
              <w:spacing w:line="288"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11E7EC">
            <w:pPr>
              <w:pBdr/>
              <w:spacing w:line="288" w:lineRule="auto"/>
              <w:ind/>
              <w:jc w:val="center"/>
              <w:rPr>
                <w:color w:val="000000"/>
                <w:sz w:val="22"/>
                <w:szCs w:val="22"/>
              </w:rPr>
            </w:pPr>
            <w:r>
              <w:rPr>
                <w:color w:val="000000" w:themeColor="text1"/>
                <w:sz w:val="22"/>
                <w:szCs w:val="22"/>
              </w:rPr>
              <w:t xml:space="preserve">13.068.054</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443B7731">
            <w:pPr>
              <w:pBdr/>
              <w:spacing w:line="288"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43ED345">
            <w:pPr>
              <w:pBdr/>
              <w:spacing w:line="288"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2BF2790">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F05830">
            <w:pPr>
              <w:pBdr/>
              <w:spacing w:line="288"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F46375">
            <w:pPr>
              <w:pBdr/>
              <w:spacing w:line="288"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672A89E">
            <w:pPr>
              <w:pBdr/>
              <w:spacing w:line="288"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32F3CE6">
            <w:pPr>
              <w:pBdr/>
              <w:spacing w:line="288"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0A166A2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01826ED">
            <w:pPr>
              <w:pBdr/>
              <w:spacing w:line="288"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0055B7C">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98FCCE0">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BC82DC">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D781D6">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EFB6C0">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A4EFD4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0717C4F">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671CDB5">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2488B1">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859E4D">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51A89A">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920ACC">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BB5404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407D52C">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47BACB1">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28B16A">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10AC4C">
            <w:pPr>
              <w:pBdr/>
              <w:spacing w:line="288"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6AC0AB">
            <w:pPr>
              <w:pBdr/>
              <w:spacing w:line="288"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E49D10">
            <w:pPr>
              <w:pBdr/>
              <w:spacing w:line="288" w:lineRule="auto"/>
              <w:ind/>
              <w:jc w:val="center"/>
              <w:rPr>
                <w:color w:val="000000"/>
                <w:sz w:val="22"/>
                <w:szCs w:val="22"/>
              </w:rPr>
            </w:pPr>
            <w:r>
              <w:rPr>
                <w:color w:val="000000" w:themeColor="text1"/>
                <w:sz w:val="22"/>
                <w:szCs w:val="22"/>
              </w:rPr>
              <w:t xml:space="preserve">13.068.054</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20EB7566">
            <w:pPr>
              <w:pBdr/>
              <w:spacing w:line="288"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4205C79">
            <w:pPr>
              <w:pBdr/>
              <w:spacing w:line="288"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0FCEB1E">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D2833D">
            <w:pPr>
              <w:pBdr/>
              <w:spacing w:line="288"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358290">
            <w:pPr>
              <w:pBdr/>
              <w:spacing w:line="288"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0305C3">
            <w:pPr>
              <w:pBdr/>
              <w:spacing w:line="288"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0086EC">
            <w:pPr>
              <w:pBdr/>
              <w:spacing w:line="288"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669F9C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61CD242">
            <w:pPr>
              <w:pBdr/>
              <w:spacing w:line="288"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241B923">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C357EC">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E4B80D">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3B5176F">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C8350A">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07367A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6CFF457">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4D518E2">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89A1D5">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AE6298">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7ED835">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9CD2AEF">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CDDA9E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8419F71">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292F4AA">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593BA1">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BDB803">
            <w:pPr>
              <w:pBdr/>
              <w:spacing w:line="288"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9BD048">
            <w:pPr>
              <w:pBdr/>
              <w:spacing w:line="288"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9A974D">
            <w:pPr>
              <w:pBdr/>
              <w:spacing w:line="288" w:lineRule="auto"/>
              <w:ind/>
              <w:jc w:val="center"/>
              <w:rPr>
                <w:color w:val="000000"/>
                <w:sz w:val="22"/>
                <w:szCs w:val="22"/>
              </w:rPr>
            </w:pPr>
            <w:r>
              <w:rPr>
                <w:color w:val="000000" w:themeColor="text1"/>
                <w:sz w:val="22"/>
                <w:szCs w:val="22"/>
              </w:rPr>
              <w:t xml:space="preserve">13.068.054</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14:paraId="150862AD">
            <w:pPr>
              <w:pBdr/>
              <w:spacing w:line="288"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5CE87E92">
            <w:pPr>
              <w:pBdr/>
              <w:spacing w:line="288"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FE09B94">
            <w:pPr>
              <w:pBdr/>
              <w:spacing w:line="288"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98E13FF">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5140B5">
            <w:pPr>
              <w:pBdr/>
              <w:spacing w:line="288" w:lineRule="auto"/>
              <w:ind/>
              <w:jc w:val="center"/>
              <w:rPr>
                <w:b/>
                <w:bCs/>
                <w:color w:val="000000"/>
                <w:sz w:val="22"/>
                <w:szCs w:val="22"/>
              </w:rPr>
            </w:pPr>
            <w:r>
              <w:rPr>
                <w:b/>
                <w:bCs/>
                <w:color w:val="000000" w:themeColor="text1"/>
                <w:sz w:val="22"/>
                <w:szCs w:val="22"/>
              </w:rPr>
              <w:t xml:space="preserve">12.050.726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FBBC3E">
            <w:pPr>
              <w:pBdr/>
              <w:spacing w:line="288" w:lineRule="auto"/>
              <w:ind/>
              <w:jc w:val="center"/>
              <w:rPr>
                <w:b/>
                <w:bCs/>
                <w:color w:val="000000"/>
                <w:sz w:val="22"/>
                <w:szCs w:val="22"/>
              </w:rPr>
            </w:pPr>
            <w:r>
              <w:rPr>
                <w:b/>
                <w:bCs/>
                <w:color w:val="000000" w:themeColor="text1"/>
                <w:sz w:val="22"/>
                <w:szCs w:val="22"/>
              </w:rPr>
              <w:t xml:space="preserve">12.041.656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2650BC">
            <w:pPr>
              <w:pBdr/>
              <w:spacing w:line="288" w:lineRule="auto"/>
              <w:ind/>
              <w:jc w:val="center"/>
              <w:rPr>
                <w:b/>
                <w:bCs/>
                <w:color w:val="000000"/>
                <w:sz w:val="22"/>
                <w:szCs w:val="22"/>
              </w:rPr>
            </w:pPr>
            <w:r>
              <w:rPr>
                <w:b/>
                <w:bCs/>
                <w:color w:val="000000" w:themeColor="text1"/>
                <w:sz w:val="22"/>
                <w:szCs w:val="22"/>
              </w:rPr>
              <w:t xml:space="preserve">13.068.054</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38E5F5D2">
            <w:pPr>
              <w:pBdr/>
              <w:spacing w:line="288"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F788A0B">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F8FD1ED">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71B1C4">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58B3E544">
            <w:pPr>
              <w:pBdr/>
              <w:spacing w:line="288" w:lineRule="auto"/>
              <w:ind/>
              <w:jc w:val="center"/>
              <w:rPr>
                <w:b/>
                <w:bCs/>
                <w:color w:val="000000"/>
                <w:sz w:val="22"/>
                <w:szCs w:val="22"/>
              </w:rPr>
            </w:pPr>
            <w:r>
              <w:rPr>
                <w:b/>
                <w:bCs/>
                <w:color w:val="000000" w:themeColor="text1"/>
                <w:sz w:val="22"/>
                <w:szCs w:val="22"/>
              </w:rPr>
              <w:t xml:space="preserve">12.386.812</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75D6F753">
            <w:pPr>
              <w:pBdr/>
              <w:spacing w:line="288"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88F8D9F">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A289E94">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1C738A">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21119B">
            <w:pPr>
              <w:pBdr/>
              <w:spacing w:line="288" w:lineRule="auto"/>
              <w:ind/>
              <w:jc w:val="center"/>
              <w:rPr>
                <w:color w:val="000000"/>
                <w:sz w:val="22"/>
                <w:szCs w:val="22"/>
              </w:rPr>
            </w:pPr>
            <w:r>
              <w:rPr>
                <w:color w:val="000000" w:themeColor="text1"/>
                <w:sz w:val="22"/>
                <w:szCs w:val="22"/>
              </w:rPr>
              <w:t xml:space="preserve">-2,71%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C41341">
            <w:pPr>
              <w:pBdr/>
              <w:spacing w:line="288" w:lineRule="auto"/>
              <w:ind/>
              <w:jc w:val="center"/>
              <w:rPr>
                <w:color w:val="000000"/>
                <w:sz w:val="22"/>
                <w:szCs w:val="22"/>
              </w:rPr>
            </w:pPr>
            <w:r>
              <w:rPr>
                <w:color w:val="000000" w:themeColor="text1"/>
                <w:sz w:val="22"/>
                <w:szCs w:val="22"/>
              </w:rPr>
              <w:t xml:space="preserve">-2,79%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89366A">
            <w:pPr>
              <w:pBdr/>
              <w:spacing w:line="288" w:lineRule="auto"/>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14:paraId="2C26D548">
            <w:pPr>
              <w:pBdr/>
              <w:spacing w:line="288"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3D7D4CA9">
            <w:pPr>
              <w:pBdr/>
              <w:spacing w:line="288"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68D91458">
            <w:pPr>
              <w:pBdr/>
              <w:spacing w:line="288"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09CE9BF">
            <w:pPr>
              <w:pBdr/>
              <w:spacing w:line="288"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AA5B95">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EDAF593">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1FE56B">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0ADA84CD">
            <w:pPr>
              <w:pBdr/>
              <w:spacing w:line="288"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A9F98B4">
            <w:pPr>
              <w:pBdr/>
              <w:spacing w:line="288"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F06C8CC">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B9B9B7">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5CEB5D">
            <w:pPr>
              <w:pBdr/>
              <w:spacing w:line="288" w:lineRule="auto"/>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429266">
            <w:pPr>
              <w:pBdr/>
              <w:spacing w:line="288" w:lineRule="auto"/>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EE5BF2D">
            <w:pPr>
              <w:pBdr/>
              <w:spacing w:line="288" w:lineRule="auto"/>
              <w:ind/>
              <w:jc w:val="center"/>
              <w:rPr>
                <w:b/>
                <w:bCs/>
                <w:color w:val="000000"/>
                <w:sz w:val="22"/>
                <w:szCs w:val="22"/>
              </w:rPr>
            </w:pPr>
            <w:r>
              <w:rPr>
                <w:color w:val="000000" w:themeColor="text1"/>
                <w:sz w:val="22"/>
                <w:szCs w:val="22"/>
              </w:rPr>
              <w:t xml:space="preserve">2.508.011</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433854E9">
            <w:pPr>
              <w:pBdr/>
              <w:spacing w:line="288"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138723">
            <w:pPr>
              <w:pBdr/>
              <w:spacing w:line="288"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AC24F67">
            <w:pPr>
              <w:pBdr/>
              <w:spacing w:line="288"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ACF279">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89DDD1">
            <w:pPr>
              <w:pBdr/>
              <w:spacing w:line="288" w:lineRule="auto"/>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2426755C">
            <w:pPr>
              <w:pBdr/>
              <w:spacing w:line="288" w:lineRule="auto"/>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69EF350A">
            <w:pPr>
              <w:pBdr/>
              <w:spacing w:line="288" w:lineRule="auto"/>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738" w:type="dxa"/>
            <w:vAlign w:val="center"/>
            <w:textDirection w:val="lrTb"/>
            <w:noWrap/>
          </w:tcPr>
          <w:p w14:paraId="0176B79A">
            <w:pPr>
              <w:pBdr/>
              <w:spacing w:line="288"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1418F12">
            <w:pPr>
              <w:pBdr/>
              <w:spacing w:line="288"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2E57E65">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7CFF57">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C0BE23">
            <w:pPr>
              <w:pBdr/>
              <w:spacing w:line="288" w:lineRule="auto"/>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8527282">
            <w:pPr>
              <w:pBdr/>
              <w:spacing w:line="288" w:lineRule="auto"/>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53D4E05E">
            <w:pPr>
              <w:pBdr/>
              <w:spacing w:line="288" w:lineRule="auto"/>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738" w:type="dxa"/>
            <w:vAlign w:val="center"/>
            <w:textDirection w:val="lrTb"/>
            <w:noWrap/>
          </w:tcPr>
          <w:p w14:paraId="641EF6D8">
            <w:pPr>
              <w:pBdr/>
              <w:spacing w:line="288"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E92E9D8">
            <w:pPr>
              <w:pBdr/>
              <w:spacing w:line="288"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84BAF23">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28B6174">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08659DF">
            <w:pPr>
              <w:pBdr/>
              <w:spacing w:line="288" w:lineRule="auto"/>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4D3C6FF3">
            <w:pPr>
              <w:pBdr/>
              <w:spacing w:line="288" w:lineRule="auto"/>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92FA1CC">
            <w:pPr>
              <w:pBdr/>
              <w:spacing w:line="288" w:lineRule="auto"/>
              <w:ind/>
              <w:jc w:val="center"/>
              <w:rPr>
                <w:sz w:val="22"/>
                <w:szCs w:val="22"/>
              </w:rPr>
            </w:pPr>
            <w:r>
              <w:rPr>
                <w:color w:val="000000" w:themeColor="text1"/>
                <w:sz w:val="22"/>
                <w:szCs w:val="22"/>
              </w:rPr>
              <w:t xml:space="preserve">132.001</w:t>
            </w:r>
            <w:r>
              <w:rPr>
                <w:sz w:val="22"/>
                <w:szCs w:val="22"/>
              </w:rPr>
            </w:r>
            <w:r>
              <w:rPr>
                <w:sz w:val="22"/>
                <w:szCs w:val="22"/>
              </w:rPr>
            </w:r>
          </w:p>
        </w:tc>
      </w:tr>
    </w:tbl>
    <w:p w14:paraId="1FB01A69">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58349F7D">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-2,79</w:t>
      </w:r>
      <w:r>
        <w:t xml:space="preserve">% </w:t>
      </w:r>
      <w:r>
        <w:t xml:space="preserve">đến</w:t>
      </w:r>
      <w:r>
        <w:t xml:space="preserve"> </w:t>
      </w:r>
      <w:r>
        <w:t xml:space="preserve"> </w:t>
      </w:r>
      <w:r>
        <w:t xml:space="preserve">5,5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5468C127">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3621E074">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4923" w:type="pct"/>
        <w:tblBorders/>
        <w:tblLayout w:type="fixed"/>
        <w:tblLook w:val="04A0" w:firstRow="1" w:lastRow="0" w:firstColumn="1" w:lastColumn="0" w:noHBand="0" w:noVBand="1"/>
      </w:tblPr>
      <w:tblGrid>
        <w:gridCol w:w="738"/>
        <w:gridCol w:w="2520"/>
        <w:gridCol w:w="1984"/>
        <w:gridCol w:w="1757"/>
        <w:gridCol w:w="2379"/>
      </w:tblGrid>
      <w:tr>
        <w:trPr>
          <w:trHeight w:val="1152"/>
        </w:trPr>
        <w:tc>
          <w:tcPr>
            <w:tcBorders>
              <w:top w:val="single" w:color="000000" w:sz="4" w:space="0"/>
              <w:left w:val="single" w:color="000000" w:sz="4" w:space="0"/>
              <w:bottom w:val="single" w:color="000000" w:sz="4" w:space="0"/>
              <w:right w:val="single" w:color="000000" w:sz="4" w:space="0"/>
            </w:tcBorders>
            <w:tcW w:w="738" w:type="dxa"/>
            <w:vAlign w:val="center"/>
            <w:textDirection w:val="lrTb"/>
            <w:noWrap w:val="false"/>
          </w:tcPr>
          <w:p w14:paraId="0C4C8CBE">
            <w:pPr>
              <w:pBdr/>
              <w:spacing w:line="288"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520" w:type="dxa"/>
            <w:vAlign w:val="center"/>
            <w:textDirection w:val="lrTb"/>
            <w:noWrap w:val="false"/>
          </w:tcPr>
          <w:p w14:paraId="61F735A7">
            <w:pPr>
              <w:pBdr/>
              <w:spacing w:line="288"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84" w:type="dxa"/>
            <w:vAlign w:val="center"/>
            <w:textDirection w:val="lrTb"/>
            <w:noWrap w:val="false"/>
          </w:tcPr>
          <w:p w14:paraId="21E50DF0">
            <w:pPr>
              <w:pBdr/>
              <w:spacing w:line="288"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757" w:type="dxa"/>
            <w:vAlign w:val="center"/>
            <w:textDirection w:val="lrTb"/>
            <w:noWrap w:val="false"/>
          </w:tcPr>
          <w:p w14:paraId="285641B3">
            <w:pPr>
              <w:pBdr/>
              <w:spacing w:line="288"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379" w:type="dxa"/>
            <w:vAlign w:val="center"/>
            <w:textDirection w:val="lrTb"/>
            <w:noWrap w:val="false"/>
          </w:tcPr>
          <w:p w14:paraId="58EEBC43">
            <w:pPr>
              <w:pBdr/>
              <w:spacing w:line="288"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415"/>
        </w:trPr>
        <w:tc>
          <w:tcPr>
            <w:tcBorders>
              <w:top w:val="none" w:color="000000" w:sz="4" w:space="0"/>
              <w:left w:val="single" w:color="000000" w:sz="4" w:space="0"/>
              <w:bottom w:val="single" w:color="000000" w:sz="4" w:space="0"/>
              <w:right w:val="single" w:color="000000" w:sz="4" w:space="0"/>
            </w:tcBorders>
            <w:tcW w:w="738" w:type="dxa"/>
            <w:vAlign w:val="center"/>
            <w:textDirection w:val="lrTb"/>
            <w:noWrap w:val="false"/>
          </w:tcPr>
          <w:p w14:paraId="711C6548">
            <w:pPr>
              <w:pBdr/>
              <w:spacing w:line="288"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520" w:type="dxa"/>
            <w:vAlign w:val="center"/>
            <w:textDirection w:val="lrTb"/>
            <w:noWrap w:val="false"/>
          </w:tcPr>
          <w:p w14:paraId="1014E20B">
            <w:pPr>
              <w:pBdr/>
              <w:spacing w:line="288"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4CEB23F9">
            <w:pPr>
              <w:pBdr/>
              <w:spacing w:line="288" w:lineRule="auto"/>
              <w:ind/>
              <w:jc w:val="center"/>
              <w:rPr>
                <w:color w:val="000000"/>
              </w:rPr>
            </w:pPr>
            <w:r>
              <w:rPr>
                <w:color w:val="000000"/>
              </w:rPr>
              <w:t xml:space="preserve">12.050.726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757" w:type="dxa"/>
            <w:vAlign w:val="center"/>
            <w:textDirection w:val="lrTb"/>
            <w:noWrap w:val="false"/>
          </w:tcPr>
          <w:p w14:paraId="7D0D36E5">
            <w:pPr>
              <w:pBdr/>
              <w:spacing w:line="288" w:lineRule="auto"/>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9" w:type="dxa"/>
            <w:vAlign w:val="center"/>
            <w:textDirection w:val="lrTb"/>
            <w:noWrap w:val="false"/>
          </w:tcPr>
          <w:p w14:paraId="156EA360">
            <w:pPr>
              <w:pBdr/>
              <w:spacing w:line="288" w:lineRule="auto"/>
              <w:ind/>
              <w:jc w:val="center"/>
              <w:rPr>
                <w:color w:val="000000"/>
              </w:rPr>
            </w:pPr>
            <w:r>
              <w:rPr>
                <w:color w:val="000000"/>
              </w:rPr>
              <w:t xml:space="preserve">4.217.754</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738" w:type="dxa"/>
            <w:vAlign w:val="center"/>
            <w:textDirection w:val="lrTb"/>
            <w:noWrap w:val="false"/>
          </w:tcPr>
          <w:p w14:paraId="0E629568">
            <w:pPr>
              <w:pBdr/>
              <w:spacing w:line="288"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520" w:type="dxa"/>
            <w:vAlign w:val="center"/>
            <w:textDirection w:val="lrTb"/>
            <w:noWrap w:val="false"/>
          </w:tcPr>
          <w:p w14:paraId="14F39CC8">
            <w:pPr>
              <w:pBdr/>
              <w:spacing w:line="288"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3E545EB6">
            <w:pPr>
              <w:pBdr/>
              <w:spacing w:line="288" w:lineRule="auto"/>
              <w:ind/>
              <w:jc w:val="center"/>
              <w:rPr>
                <w:color w:val="000000"/>
              </w:rPr>
            </w:pPr>
            <w:r>
              <w:rPr>
                <w:color w:val="000000"/>
              </w:rPr>
              <w:t xml:space="preserve">12.041.656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757" w:type="dxa"/>
            <w:vAlign w:val="center"/>
            <w:textDirection w:val="lrTb"/>
            <w:noWrap w:val="false"/>
          </w:tcPr>
          <w:p w14:paraId="6A58A9ED">
            <w:pPr>
              <w:pBdr/>
              <w:spacing w:line="288" w:lineRule="auto"/>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9" w:type="dxa"/>
            <w:vAlign w:val="center"/>
            <w:textDirection w:val="lrTb"/>
            <w:noWrap w:val="false"/>
          </w:tcPr>
          <w:p w14:paraId="3399FDCB">
            <w:pPr>
              <w:pBdr/>
              <w:spacing w:line="288" w:lineRule="auto"/>
              <w:ind/>
              <w:jc w:val="center"/>
              <w:rPr>
                <w:color w:val="000000"/>
              </w:rPr>
            </w:pPr>
            <w:r>
              <w:rPr>
                <w:color w:val="000000"/>
              </w:rPr>
              <w:t xml:space="preserve">4.214.580</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738" w:type="dxa"/>
            <w:vAlign w:val="center"/>
            <w:textDirection w:val="lrTb"/>
            <w:noWrap w:val="false"/>
          </w:tcPr>
          <w:p w14:paraId="425A1740">
            <w:pPr>
              <w:pBdr/>
              <w:spacing w:line="288"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520" w:type="dxa"/>
            <w:vAlign w:val="center"/>
            <w:textDirection w:val="lrTb"/>
            <w:noWrap w:val="false"/>
          </w:tcPr>
          <w:p w14:paraId="4A379AC5">
            <w:pPr>
              <w:pBdr/>
              <w:spacing w:line="288"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5E195992">
            <w:pPr>
              <w:pBdr/>
              <w:spacing w:line="288" w:lineRule="auto"/>
              <w:ind/>
              <w:jc w:val="center"/>
              <w:rPr>
                <w:color w:val="000000"/>
              </w:rPr>
            </w:pPr>
            <w:r>
              <w:rPr>
                <w:color w:val="000000"/>
              </w:rPr>
              <w:t xml:space="preserve">13.068.054</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757" w:type="dxa"/>
            <w:vAlign w:val="center"/>
            <w:textDirection w:val="lrTb"/>
            <w:noWrap w:val="false"/>
          </w:tcPr>
          <w:p w14:paraId="46642BCE">
            <w:pPr>
              <w:pBdr/>
              <w:spacing w:line="288" w:lineRule="auto"/>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9" w:type="dxa"/>
            <w:vAlign w:val="center"/>
            <w:textDirection w:val="lrTb"/>
            <w:noWrap w:val="false"/>
          </w:tcPr>
          <w:p w14:paraId="59B7B2A2">
            <w:pPr>
              <w:pBdr/>
              <w:spacing w:line="288" w:lineRule="auto"/>
              <w:ind/>
              <w:jc w:val="center"/>
              <w:rPr>
                <w:color w:val="000000"/>
              </w:rPr>
            </w:pPr>
            <w:r>
              <w:rPr>
                <w:color w:val="000000"/>
              </w:rPr>
              <w:t xml:space="preserve">3.920.416</w:t>
            </w:r>
            <w:r>
              <w:rPr>
                <w:color w:val="000000"/>
              </w:rPr>
            </w:r>
            <w:r>
              <w:rPr>
                <w:color w:val="000000"/>
              </w:rPr>
            </w:r>
          </w:p>
        </w:tc>
      </w:tr>
      <w:tr>
        <w:trPr>
          <w:trHeight w:val="526"/>
        </w:trPr>
        <w:tc>
          <w:tcPr>
            <w:gridSpan w:val="4"/>
            <w:tcBorders>
              <w:top w:val="single" w:color="000000" w:sz="4" w:space="0"/>
              <w:left w:val="single" w:color="000000" w:sz="4" w:space="0"/>
              <w:bottom w:val="single" w:color="000000" w:sz="4" w:space="0"/>
              <w:right w:val="single" w:color="000000" w:sz="4" w:space="0"/>
            </w:tcBorders>
            <w:tcW w:w="6999" w:type="dxa"/>
            <w:vAlign w:val="center"/>
            <w:textDirection w:val="lrTb"/>
            <w:noWrap w:val="false"/>
          </w:tcPr>
          <w:p w14:paraId="013488BE">
            <w:pPr>
              <w:pBdr/>
              <w:spacing w:line="288"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2379" w:type="dxa"/>
            <w:vAlign w:val="center"/>
            <w:textDirection w:val="lrTb"/>
            <w:noWrap w:val="false"/>
          </w:tcPr>
          <w:p w14:paraId="4B8EA0C8">
            <w:pPr>
              <w:pBdr/>
              <w:spacing w:line="288" w:lineRule="auto"/>
              <w:ind/>
              <w:jc w:val="center"/>
              <w:rPr>
                <w:b/>
                <w:bCs/>
                <w:color w:val="000000"/>
              </w:rPr>
            </w:pPr>
            <w:r>
              <w:rPr>
                <w:b/>
                <w:bCs/>
                <w:color w:val="000000" w:themeColor="text1"/>
                <w:lang w:val="vi-VN"/>
              </w:rPr>
              <w:t xml:space="preserve">12.352.750</w:t>
            </w:r>
            <w:r>
              <w:rPr>
                <w:b/>
                <w:bCs/>
                <w:color w:val="000000"/>
              </w:rPr>
            </w:r>
            <w:r>
              <w:rPr>
                <w:b/>
                <w:bCs/>
                <w:color w:val="000000"/>
              </w:rPr>
            </w:r>
          </w:p>
        </w:tc>
      </w:tr>
      <w:tr>
        <w:trPr>
          <w:trHeight w:val="415"/>
        </w:trPr>
        <w:tc>
          <w:tcPr>
            <w:gridSpan w:val="4"/>
            <w:tcBorders>
              <w:top w:val="single" w:color="000000" w:sz="4" w:space="0"/>
              <w:left w:val="single" w:color="000000" w:sz="4" w:space="0"/>
              <w:bottom w:val="single" w:color="000000" w:sz="4" w:space="0"/>
              <w:right w:val="single" w:color="000000" w:sz="4" w:space="0"/>
            </w:tcBorders>
            <w:tcW w:w="6999" w:type="dxa"/>
            <w:vAlign w:val="center"/>
            <w:textDirection w:val="lrTb"/>
            <w:noWrap w:val="false"/>
          </w:tcPr>
          <w:p w14:paraId="3ABBFAD4">
            <w:pPr>
              <w:pBdr/>
              <w:spacing w:line="288"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2379" w:type="dxa"/>
            <w:vAlign w:val="center"/>
            <w:textDirection w:val="lrTb"/>
            <w:noWrap w:val="false"/>
          </w:tcPr>
          <w:p w14:paraId="0A7885DC">
            <w:pPr>
              <w:pBdr/>
              <w:spacing w:line="288" w:lineRule="auto"/>
              <w:ind/>
              <w:jc w:val="center"/>
              <w:rPr>
                <w:b/>
                <w:bCs/>
                <w:color w:val="000000"/>
              </w:rPr>
            </w:pPr>
            <w:r>
              <w:rPr>
                <w:b/>
                <w:bCs/>
                <w:color w:val="000000" w:themeColor="text1"/>
                <w:lang w:val="vi-VN"/>
              </w:rPr>
              <w:t xml:space="preserve">12.350.000</w:t>
            </w:r>
            <w:r>
              <w:rPr>
                <w:b/>
                <w:bCs/>
                <w:color w:val="000000"/>
              </w:rPr>
            </w:r>
            <w:r>
              <w:rPr>
                <w:b/>
                <w:bCs/>
                <w:color w:val="000000"/>
              </w:rPr>
            </w:r>
          </w:p>
        </w:tc>
      </w:tr>
    </w:tbl>
    <w:p w14:paraId="059A36A2">
      <w:p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firstLine="0" w:left="360"/>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12.350.000</w:t>
      </w:r>
      <w:r>
        <w:rPr>
          <w:b/>
          <w:bCs/>
          <w:color w:val="000000" w:themeColor="text1"/>
        </w:rPr>
        <w:t xml:space="preserve"> </w:t>
      </w:r>
      <w:r>
        <w:rPr>
          <w:b/>
          <w:bCs/>
        </w:rPr>
        <w:t xml:space="preserve">đồng</w:t>
      </w:r>
      <w:r>
        <w:rPr>
          <w:b/>
          <w:bCs/>
        </w:rPr>
        <w:t xml:space="preserve">/m².</w:t>
      </w:r>
      <w:r>
        <w:rPr>
          <w:b/>
          <w:bCs/>
        </w:rPr>
      </w:r>
      <w:r>
        <w:rPr>
          <w:b/>
          <w:bCs/>
        </w:rPr>
      </w:r>
    </w:p>
    <w:p w14:paraId="2957D8BB">
      <w:pPr>
        <w:pStyle w:val="1081"/>
        <w:numPr>
          <w:ilvl w:val="0"/>
          <w:numId w:val="54"/>
        </w:numPr>
        <w:suppressLineNumbers w:val="false"/>
        <w:pBdr/>
        <w:spacing w:after="144" w:before="144" w:line="288"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đơn giá quyền sử dụng đất trồng cây hàng năm (thuộc vị trí 1) theo các GCN </w:t>
      </w:r>
      <w:r>
        <w:rPr>
          <w:b/>
          <w:bCs/>
        </w:rPr>
        <w:t xml:space="preserve">GCN số </w:t>
      </w:r>
      <w:r>
        <w:rPr>
          <w:b/>
          <w:bCs/>
        </w:rPr>
        <w:t xml:space="preserve">AA 02022294</w:t>
      </w:r>
      <w:r>
        <w:rPr>
          <w:b/>
          <w:bCs/>
        </w:rPr>
        <w:t xml:space="preserve">, </w:t>
      </w:r>
      <w:r>
        <w:rPr>
          <w:b/>
          <w:bCs/>
        </w:rPr>
        <w:t xml:space="preserve">AA 02022295, </w:t>
      </w:r>
      <w:r>
        <w:rPr>
          <w:b/>
          <w:bCs/>
        </w:rPr>
        <w:t xml:space="preserve"> </w:t>
      </w:r>
      <w:r>
        <w:rPr>
          <w:b/>
          <w:bCs/>
        </w:rPr>
        <w:t xml:space="preserve">AA 02022296</w:t>
      </w:r>
      <w:r>
        <w:rPr>
          <w:b/>
          <w:bCs/>
        </w:rPr>
        <w:t xml:space="preserve">, AA 02022297, </w:t>
      </w:r>
      <w:r>
        <w:rPr>
          <w:b/>
          <w:bCs/>
          <w:color w:val="000000"/>
        </w:rPr>
        <w:t xml:space="preserve">AA 02022298</w:t>
      </w:r>
      <w:r>
        <w:rPr>
          <w:b/>
          <w:bCs/>
        </w:rPr>
        <w:t xml:space="preserve">.</w:t>
      </w:r>
      <w:r>
        <w:rPr>
          <w:b/>
          <w:bCs/>
        </w:rPr>
      </w:r>
      <w:r>
        <w:rPr>
          <w:b/>
          <w:bCs/>
        </w:rPr>
      </w:r>
    </w:p>
    <w:p w14:paraId="224A4662">
      <w:pPr>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firstLine="0" w:left="360"/>
        <w:jc w:val="both"/>
        <w:rPr>
          <w:b/>
          <w:bCs/>
          <w:highlight w:val="none"/>
        </w:rPr>
      </w:pPr>
      <w:r>
        <w:rPr>
          <w:rFonts w:ascii="Times New Roman" w:hAnsi="Times New Roman" w:eastAsia="Times New Roman" w:cs="Times New Roman"/>
          <w:color w:val="000000"/>
          <w:sz w:val="24"/>
        </w:rPr>
        <w:t xml:space="preserve">Căn cứ</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w:t>
      </w:r>
      <w:r>
        <w:rPr>
          <w:rFonts w:ascii="Times New Roman" w:hAnsi="Times New Roman" w:eastAsia="Times New Roman" w:cs="Times New Roman"/>
          <w:color w:val="000000"/>
          <w:sz w:val="24"/>
          <w:szCs w:val="24"/>
        </w:rPr>
        <w:t xml:space="preserve">ết đị</w:t>
      </w:r>
      <w:r>
        <w:rPr>
          <w:rFonts w:ascii="Times New Roman" w:hAnsi="Times New Roman" w:eastAsia="Times New Roman" w:cs="Times New Roman"/>
          <w:color w:val="000000"/>
          <w:sz w:val="24"/>
          <w:szCs w:val="24"/>
        </w:rPr>
        <w:t xml:space="preserve">nh số </w:t>
      </w:r>
      <w:r>
        <w:rPr>
          <w:rFonts w:ascii="Times New Roman" w:hAnsi="Times New Roman" w:eastAsia="Times New Roman" w:cs="Times New Roman"/>
          <w:color w:val="000000"/>
          <w:sz w:val="24"/>
          <w:szCs w:val="24"/>
        </w:rPr>
        <w:t xml:space="preserve">23/2025/QĐ-UB</w:t>
      </w:r>
      <w:r>
        <w:rPr>
          <w:rFonts w:ascii="Times New Roman" w:hAnsi="Times New Roman" w:eastAsia="Times New Roman" w:cs="Times New Roman"/>
          <w:color w:val="000000"/>
          <w:sz w:val="24"/>
          <w:szCs w:val="24"/>
        </w:rPr>
        <w:t xml:space="preserve">ND</w:t>
      </w:r>
      <w:r>
        <w:rPr>
          <w:rFonts w:ascii="Times New Roman" w:hAnsi="Times New Roman" w:eastAsia="Times New Roman" w:cs="Times New Roman"/>
          <w:color w:val="000000"/>
          <w:sz w:val="24"/>
          <w:szCs w:val="24"/>
        </w:rPr>
        <w:t xml:space="preserve"> ngày 10/4/2025 của UBND tỉnh Khánh Hoà về việc điều </w:t>
      </w:r>
      <w:r>
        <w:rPr>
          <w:rFonts w:ascii="Times New Roman" w:hAnsi="Times New Roman" w:eastAsia="Times New Roman" w:cs="Times New Roman"/>
          <w:color w:val="000000"/>
          <w:sz w:val="24"/>
          <w:szCs w:val="24"/>
        </w:rPr>
        <w:t xml:space="preserve">chỉnh, bổ </w:t>
      </w:r>
      <w:r>
        <w:rPr>
          <w:rFonts w:ascii="Times New Roman" w:hAnsi="Times New Roman" w:eastAsia="Times New Roman" w:cs="Times New Roman"/>
          <w:color w:val="000000"/>
          <w:sz w:val="24"/>
          <w:szCs w:val="24"/>
        </w:rPr>
        <w:t xml:space="preserve">sun</w:t>
      </w:r>
      <w:r>
        <w:rPr>
          <w:rFonts w:ascii="Times New Roman" w:hAnsi="Times New Roman" w:eastAsia="Times New Roman" w:cs="Times New Roman"/>
          <w:color w:val="000000"/>
          <w:sz w:val="24"/>
          <w:szCs w:val="24"/>
        </w:rPr>
        <w:t xml:space="preserve">g </w:t>
      </w:r>
      <w:r>
        <w:rPr>
          <w:rFonts w:ascii="Times New Roman" w:hAnsi="Times New Roman" w:eastAsia="Times New Roman" w:cs="Times New Roman"/>
          <w:color w:val="000000"/>
          <w:sz w:val="24"/>
          <w:szCs w:val="24"/>
        </w:rPr>
        <w:t xml:space="preserve">04/2020/QĐ-UBND ngày 18 tháng 02 năm 2020 của UBND tỉnh Khánh Hòa quy định bảng giá các loại đất định kỳ 05 năm giai đoạn 2020-2024 trên địa bàn tỉnh Khánh Hòa</w:t>
      </w:r>
      <w:r>
        <w:rPr>
          <w:rFonts w:ascii="Times New Roman" w:hAnsi="Times New Roman" w:eastAsia="Times New Roman" w:cs="Times New Roman"/>
          <w:color w:val="000000"/>
          <w:sz w:val="24"/>
          <w:szCs w:val="24"/>
        </w:rPr>
        <w:t xml:space="preserve">. Tổ thẩm định xác định đơn</w:t>
      </w:r>
      <w:r>
        <w:rPr>
          <w:rFonts w:ascii="Times New Roman" w:hAnsi="Times New Roman" w:eastAsia="Times New Roman" w:cs="Times New Roman"/>
          <w:color w:val="000000"/>
          <w:sz w:val="24"/>
          <w:szCs w:val="24"/>
        </w:rPr>
        <w:t xml:space="preserve"> giá phần diện tích đất trồng cây hàng</w:t>
      </w:r>
      <w:r>
        <w:rPr>
          <w:rFonts w:ascii="Times New Roman" w:hAnsi="Times New Roman" w:eastAsia="Times New Roman" w:cs="Times New Roman"/>
          <w:color w:val="000000"/>
          <w:sz w:val="24"/>
        </w:rPr>
        <w:t xml:space="preserve"> bằng đơn giá đất trồng cây lâu năm theo Quyết định uỷ ban là </w:t>
      </w:r>
      <w:r>
        <w:rPr>
          <w:rFonts w:ascii="Times New Roman" w:hAnsi="Times New Roman" w:eastAsia="Times New Roman" w:cs="Times New Roman"/>
          <w:b/>
          <w:i/>
          <w:color w:val="000000"/>
          <w:sz w:val="24"/>
        </w:rPr>
        <w:t xml:space="preserve">54.000 đồng/m</w:t>
      </w:r>
      <w:r>
        <w:rPr>
          <w:rFonts w:ascii="Times New Roman" w:hAnsi="Times New Roman" w:eastAsia="Times New Roman" w:cs="Times New Roman"/>
          <w:b/>
          <w:i/>
          <w:color w:val="000000"/>
          <w:sz w:val="20"/>
          <w:vertAlign w:val="superscript"/>
        </w:rPr>
        <w:t xml:space="preserve">2</w:t>
      </w:r>
      <w:r>
        <w:rPr>
          <w:rFonts w:ascii="Times New Roman" w:hAnsi="Times New Roman" w:eastAsia="Times New Roman" w:cs="Times New Roman"/>
          <w:b/>
          <w:i/>
          <w:color w:val="000000"/>
          <w:sz w:val="24"/>
        </w:rPr>
        <w:t xml:space="preserve">.</w:t>
      </w:r>
      <w:r>
        <w:rPr>
          <w:b/>
          <w:bCs/>
          <w:highlight w:val="none"/>
        </w:rPr>
      </w:r>
      <w:r>
        <w:rPr>
          <w:b/>
          <w:bCs/>
          <w:highlight w:val="none"/>
        </w:rPr>
      </w:r>
    </w:p>
    <w:p w14:paraId="53A86A18">
      <w:pPr>
        <w:pStyle w:val="1081"/>
        <w:numPr>
          <w:ilvl w:val="0"/>
          <w:numId w:val="54"/>
        </w:numPr>
        <w:pBdr>
          <w:top w:val="none" w:color="000000" w:sz="4" w:space="0"/>
          <w:left w:val="none" w:color="000000" w:sz="4" w:space="0"/>
          <w:bottom w:val="none" w:color="000000" w:sz="4" w:space="0"/>
          <w:right w:val="none" w:color="000000" w:sz="4" w:space="0"/>
        </w:pBdr>
        <w:spacing w:after="144" w:before="144" w:line="288" w:lineRule="auto"/>
        <w:ind w:hanging="357" w:left="357"/>
        <w:jc w:val="both"/>
        <w:rPr>
          <w:b/>
          <w:bCs/>
          <w:highlight w:val="none"/>
        </w:rPr>
      </w:pPr>
      <w:r>
        <w:rPr>
          <w:b/>
          <w:bCs/>
          <w:highlight w:val="none"/>
        </w:rPr>
      </w:r>
      <w:r>
        <w:rPr>
          <w:b/>
          <w:lang w:val="pt-BR"/>
        </w:rPr>
        <w:t xml:space="preserve">Xác</w:t>
      </w:r>
      <w:r>
        <w:rPr>
          <w:b/>
          <w:lang w:val="pt-BR"/>
        </w:rPr>
        <w:t xml:space="preserve"> </w:t>
      </w:r>
      <w:r>
        <w:rPr>
          <w:b/>
          <w:lang w:val="pt-BR"/>
        </w:rPr>
        <w:t xml:space="preserve">định</w:t>
      </w:r>
      <w:r>
        <w:rPr>
          <w:b/>
          <w:lang w:val="pt-BR"/>
        </w:rPr>
        <w:t xml:space="preserve"> </w:t>
      </w:r>
      <w:r>
        <w:rPr>
          <w:b/>
          <w:bCs/>
        </w:rPr>
        <w:t xml:space="preserve">đơn</w:t>
      </w:r>
      <w:r>
        <w:rPr>
          <w:b/>
          <w:bCs/>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bCs/>
          <w:highlight w:val="none"/>
        </w:rPr>
        <w:t xml:space="preserve"> ở nông thôn theo GCN số </w:t>
      </w:r>
      <w:r>
        <w:rPr>
          <w:b/>
          <w:bCs/>
          <w:highlight w:val="none"/>
        </w:rPr>
        <w:t xml:space="preserve">AA 02022293</w:t>
      </w:r>
      <w:r>
        <w:rPr>
          <w:b/>
          <w:bCs/>
          <w:highlight w:val="none"/>
        </w:rPr>
        <w:t xml:space="preserve">.</w:t>
      </w:r>
      <w:r>
        <w:rPr>
          <w:b/>
          <w:bCs/>
          <w:highlight w:val="none"/>
        </w:rPr>
      </w:r>
      <w:r>
        <w:rPr>
          <w:b/>
          <w:bCs/>
          <w:highlight w:val="none"/>
        </w:rPr>
      </w:r>
    </w:p>
    <w:p w14:paraId="57F6AC41">
      <w:pPr>
        <w:pStyle w:val="1081"/>
        <w:numPr>
          <w:ilvl w:val="0"/>
          <w:numId w:val="59"/>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39"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28"/>
        <w:gridCol w:w="1765"/>
        <w:gridCol w:w="1030"/>
        <w:gridCol w:w="1522"/>
        <w:gridCol w:w="1522"/>
        <w:gridCol w:w="1522"/>
        <w:gridCol w:w="1522"/>
      </w:tblGrid>
      <w:tr>
        <w:trPr>
          <w:trHeight w:val="20"/>
          <w:tblHeader/>
        </w:trPr>
        <w:tc>
          <w:tcPr>
            <w:shd w:val="clear" w:color="000000" w:fill="ffffff"/>
            <w:tcBorders/>
            <w:tcW w:w="828" w:type="dxa"/>
            <w:vAlign w:val="center"/>
            <w:textDirection w:val="lrTb"/>
            <w:noWrap w:val="false"/>
          </w:tcPr>
          <w:p w14:paraId="4A31717A">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FC6505B">
            <w:pPr>
              <w:pBdr/>
              <w:spacing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51672A1">
            <w:pPr>
              <w:pBdr/>
              <w:spacing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EDD460">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34A8A39">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30902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993F948">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val="false"/>
          </w:tcPr>
          <w:p w14:paraId="7ED7CED8">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092D1D3">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3FB3E78">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CAB3E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5A44BB8">
            <w:pPr>
              <w:pBdr/>
              <w:spacing w:line="276" w:lineRule="auto"/>
              <w:ind/>
              <w:jc w:val="center"/>
              <w:rPr>
                <w:color w:val="000000"/>
                <w:sz w:val="20"/>
                <w:szCs w:val="20"/>
              </w:rPr>
            </w:pPr>
            <w:r>
              <w:rPr>
                <w:color w:val="000000" w:themeColor="text1"/>
                <w:sz w:val="22"/>
                <w:szCs w:val="22"/>
              </w:rPr>
              <w:t xml:space="preserve">3.828.515.800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DBE8F06">
            <w:pPr>
              <w:pBdr/>
              <w:spacing w:line="276" w:lineRule="auto"/>
              <w:ind/>
              <w:jc w:val="center"/>
              <w:rPr>
                <w:color w:val="000000"/>
                <w:sz w:val="20"/>
                <w:szCs w:val="20"/>
              </w:rPr>
            </w:pPr>
            <w:r>
              <w:rPr>
                <w:color w:val="000000" w:themeColor="text1"/>
                <w:sz w:val="22"/>
                <w:szCs w:val="22"/>
              </w:rPr>
              <w:t xml:space="preserve">4.574.625.000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5C34FF7D">
            <w:pPr>
              <w:pBdr/>
              <w:spacing w:line="276" w:lineRule="auto"/>
              <w:ind/>
              <w:jc w:val="center"/>
              <w:rPr>
                <w:color w:val="000000"/>
                <w:sz w:val="20"/>
                <w:szCs w:val="20"/>
              </w:rPr>
            </w:pPr>
            <w:r>
              <w:rPr>
                <w:color w:val="000000" w:themeColor="text1"/>
                <w:sz w:val="22"/>
                <w:szCs w:val="22"/>
              </w:rPr>
              <w:t xml:space="preserve">1.990.568.250</w:t>
            </w:r>
            <w:r>
              <w:rPr>
                <w:color w:val="000000"/>
                <w:sz w:val="20"/>
                <w:szCs w:val="20"/>
              </w:rPr>
            </w:r>
            <w:r>
              <w:rPr>
                <w:color w:val="000000"/>
                <w:sz w:val="20"/>
                <w:szCs w:val="20"/>
              </w:rPr>
            </w:r>
          </w:p>
        </w:tc>
      </w:tr>
      <w:tr>
        <w:trPr>
          <w:trHeight w:val="20"/>
        </w:trPr>
        <w:tc>
          <w:tcPr>
            <w:shd w:val="clear" w:color="000000" w:fill="ffffff"/>
            <w:tcBorders/>
            <w:tcW w:w="828" w:type="dxa"/>
            <w:vAlign w:val="center"/>
            <w:textDirection w:val="lrTb"/>
            <w:noWrap w:val="false"/>
          </w:tcPr>
          <w:p w14:paraId="0E82B281">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352EC9C2">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469466DD">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7E84F6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07E9AF">
            <w:pPr>
              <w:pBdr/>
              <w:spacing w:line="276"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9C454E">
            <w:pPr>
              <w:pBdr/>
              <w:spacing w:line="276"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D40C9B">
            <w:pPr>
              <w:pBdr/>
              <w:spacing w:line="276"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val="false"/>
          </w:tcPr>
          <w:p w14:paraId="5BF6D334">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366D034">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9E7134E">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E3361C8">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7212611">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0B9A521">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092566BB">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vMerge w:val="restart"/>
            <w:textDirection w:val="lrTb"/>
            <w:noWrap w:val="false"/>
          </w:tcPr>
          <w:p w14:paraId="2D926939">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72E35C">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0599212">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42819A">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DC69A5A">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1E6B30">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D38A9D">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451737A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FF15A20">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F80C83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C5CE7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32836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86189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282E6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3810DCE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F782DF">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7A237FD">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ECD07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5A52B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4B13C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82AA0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225FDF2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C565134">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DAE0CCD">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EE9C3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A56F99">
            <w:pPr>
              <w:pBdr/>
              <w:spacing w:line="276"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0FD166">
            <w:pPr>
              <w:pBdr/>
              <w:spacing w:line="276"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6EF197">
            <w:pPr>
              <w:pBdr/>
              <w:spacing w:line="276"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6EE58D0A">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D7FBD21">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A79408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4005FB">
            <w:pPr>
              <w:pBdr/>
              <w:spacing w:line="276" w:lineRule="auto"/>
              <w:ind/>
              <w:jc w:val="center"/>
              <w:rPr>
                <w:b/>
                <w:bCs/>
                <w:color w:val="000000"/>
                <w:sz w:val="22"/>
                <w:szCs w:val="22"/>
              </w:rPr>
            </w:pPr>
            <w:r>
              <w:rPr>
                <w:color w:val="000000" w:themeColor="text1"/>
                <w:sz w:val="22"/>
                <w:szCs w:val="22"/>
              </w:rPr>
              <w:t xml:space="preserve">Đất ở nông thôn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780794">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CA03F2">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FF4513">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7C20D91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91461A">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C42DD1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BD95F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87A57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888DE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A5277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70BDAB8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FC52FB">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E3F7A9D">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95080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8B1B9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D9D4D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32BE8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549CFF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50D953">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E04C78F">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AB27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0031422">
            <w:pPr>
              <w:pBdr/>
              <w:spacing w:line="276"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A14033">
            <w:pPr>
              <w:pBdr/>
              <w:spacing w:line="276"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F8DAE7">
            <w:pPr>
              <w:pBdr/>
              <w:spacing w:line="276"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6A7BBAAA">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F7310A9">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E8F371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957A159">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22E047">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8D3AEC8">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132C7F">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6E640BE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6834E8">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026EBC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0F6B2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64AA3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0BC46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68DE9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371F5D3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C92B8E">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140C92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2EDCB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389226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377E9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F01FD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0856B3F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263D10C">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E644BE8">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08E11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F1D634">
            <w:pPr>
              <w:pBdr/>
              <w:spacing w:line="276"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D81662">
            <w:pPr>
              <w:pBdr/>
              <w:spacing w:line="276"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C70DB0">
            <w:pPr>
              <w:pBdr/>
              <w:spacing w:line="276"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5B5DC7A9">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061FC95">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E9409CF">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4D4D98">
            <w:pPr>
              <w:pBdr/>
              <w:spacing w:after="0" w:before="0" w:line="276" w:lineRule="auto"/>
              <w:ind w:right="0" w:firstLine="0" w:left="-90"/>
              <w:jc w:val="center"/>
              <w:rPr/>
            </w:pPr>
            <w:r>
              <w:rPr>
                <w:rFonts w:ascii="Times New Roman" w:hAnsi="Times New Roman" w:eastAsia="Times New Roman" w:cs="Times New Roman"/>
                <w:color w:val="000000"/>
                <w:sz w:val="22"/>
              </w:rPr>
              <w:t xml:space="preserve">VT2 đường DT702, cách đường ĐT.702 khoảng 50m, giao thông thuận tiện</w:t>
            </w:r>
            <w:r/>
          </w:p>
        </w:tc>
        <w:tc>
          <w:tcPr>
            <w:shd w:val="clear" w:color="000000" w:fill="ffffff"/>
            <w:tcBorders/>
            <w:tcW w:w="1522" w:type="dxa"/>
            <w:vAlign w:val="center"/>
            <w:textDirection w:val="lrTb"/>
            <w:noWrap w:val="false"/>
          </w:tcPr>
          <w:p w14:paraId="0FDD41EC">
            <w:pPr>
              <w:pBdr/>
              <w:spacing w:after="0" w:before="0" w:line="276" w:lineRule="auto"/>
              <w:ind/>
              <w:jc w:val="center"/>
              <w:rPr/>
            </w:pPr>
            <w:r>
              <w:rPr>
                <w:rFonts w:ascii="Times New Roman" w:hAnsi="Times New Roman" w:eastAsia="Times New Roman" w:cs="Times New Roman"/>
                <w:color w:val="000000"/>
                <w:sz w:val="22"/>
              </w:rPr>
              <w:t xml:space="preserve">Vị trí 1 đường DT702, giao thông thuận tiện</w:t>
            </w:r>
            <w:r/>
          </w:p>
        </w:tc>
        <w:tc>
          <w:tcPr>
            <w:shd w:val="clear" w:color="000000" w:fill="ffffff"/>
            <w:tcBorders/>
            <w:tcW w:w="1522" w:type="dxa"/>
            <w:vAlign w:val="center"/>
            <w:textDirection w:val="lrTb"/>
            <w:noWrap w:val="false"/>
          </w:tcPr>
          <w:p w14:paraId="5EB6F08B">
            <w:pPr>
              <w:pBdr/>
              <w:spacing w:after="0" w:before="0" w:line="276" w:lineRule="auto"/>
              <w:ind/>
              <w:jc w:val="center"/>
              <w:rPr/>
            </w:pPr>
            <w:r>
              <w:rPr>
                <w:rFonts w:ascii="Times New Roman" w:hAnsi="Times New Roman" w:eastAsia="Times New Roman" w:cs="Times New Roman"/>
                <w:color w:val="000000"/>
                <w:sz w:val="22"/>
              </w:rPr>
              <w:t xml:space="preserve">Vị trí 1 đường DT702, giao thông thuận tiện</w:t>
            </w:r>
            <w:r/>
          </w:p>
        </w:tc>
        <w:tc>
          <w:tcPr>
            <w:shd w:val="clear" w:color="000000" w:fill="ffffff"/>
            <w:tcBorders/>
            <w:tcW w:w="1522" w:type="dxa"/>
            <w:vAlign w:val="center"/>
            <w:textDirection w:val="lrTb"/>
            <w:noWrap w:val="false"/>
          </w:tcPr>
          <w:p w14:paraId="73E94E9D">
            <w:pPr>
              <w:pBdr/>
              <w:spacing w:after="0" w:before="0" w:line="276" w:lineRule="auto"/>
              <w:ind/>
              <w:jc w:val="center"/>
              <w:rPr/>
            </w:pPr>
            <w:r>
              <w:rPr>
                <w:rFonts w:ascii="Times New Roman" w:hAnsi="Times New Roman" w:eastAsia="Times New Roman" w:cs="Times New Roman"/>
                <w:color w:val="000000"/>
                <w:sz w:val="22"/>
              </w:rPr>
              <w:t xml:space="preserve">Vị trí 1 đường DT702, giao thông thuận tiện</w:t>
            </w:r>
            <w:r/>
          </w:p>
        </w:tc>
      </w:tr>
      <w:tr>
        <w:trPr>
          <w:trHeight w:val="20"/>
        </w:trPr>
        <w:tc>
          <w:tcPr>
            <w:tcBorders/>
            <w:tcW w:w="828" w:type="dxa"/>
            <w:vAlign w:val="center"/>
            <w:vMerge w:val="continue"/>
            <w:textDirection w:val="lrTb"/>
            <w:noWrap w:val="false"/>
          </w:tcPr>
          <w:p w14:paraId="7E3C7E1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35B01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BFCDDB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139D4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8C5F99">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6BCF25">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DDFE8A">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7BCA211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1330692">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26CAAA9">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5222C9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BDA0F2">
            <w:pPr>
              <w:pBdr/>
              <w:spacing w:line="276" w:lineRule="auto"/>
              <w:ind/>
              <w:jc w:val="center"/>
              <w:rPr>
                <w:color w:val="000000"/>
                <w:sz w:val="22"/>
                <w:szCs w:val="22"/>
              </w:rPr>
            </w:pPr>
            <w:r>
              <w:rPr>
                <w:color w:val="000000" w:themeColor="text1"/>
                <w:sz w:val="22"/>
                <w:szCs w:val="22"/>
              </w:rPr>
              <w:t xml:space="preserve">-1.205.073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2BE02A">
            <w:pPr>
              <w:pBdr/>
              <w:spacing w:line="276" w:lineRule="auto"/>
              <w:ind/>
              <w:jc w:val="center"/>
              <w:rPr>
                <w:color w:val="000000"/>
                <w:sz w:val="22"/>
                <w:szCs w:val="22"/>
              </w:rPr>
            </w:pPr>
            <w:r>
              <w:rPr>
                <w:color w:val="000000" w:themeColor="text1"/>
                <w:sz w:val="22"/>
                <w:szCs w:val="22"/>
              </w:rPr>
              <w:t xml:space="preserve">-1.204.166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D8D5F5">
            <w:pPr>
              <w:pBdr/>
              <w:spacing w:line="276" w:lineRule="auto"/>
              <w:ind/>
              <w:jc w:val="center"/>
              <w:rPr>
                <w:color w:val="000000"/>
                <w:sz w:val="22"/>
                <w:szCs w:val="22"/>
              </w:rPr>
            </w:pPr>
            <w:r>
              <w:rPr>
                <w:color w:val="000000" w:themeColor="text1"/>
                <w:sz w:val="22"/>
                <w:szCs w:val="22"/>
              </w:rPr>
              <w:t xml:space="preserve">-1.320.005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74A2D8F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A991AA">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46D58D4">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4D8BA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5C8EF4">
            <w:pPr>
              <w:pBdr/>
              <w:spacing w:line="276" w:lineRule="auto"/>
              <w:ind/>
              <w:jc w:val="center"/>
              <w:rPr>
                <w:color w:val="000000"/>
                <w:sz w:val="22"/>
                <w:szCs w:val="22"/>
              </w:rPr>
            </w:pPr>
            <w:r>
              <w:rPr>
                <w:color w:val="000000" w:themeColor="text1"/>
                <w:sz w:val="22"/>
                <w:szCs w:val="22"/>
              </w:rPr>
              <w:t xml:space="preserve">10.845.653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EA063E">
            <w:pPr>
              <w:pBdr/>
              <w:spacing w:line="276" w:lineRule="auto"/>
              <w:ind/>
              <w:jc w:val="center"/>
              <w:rPr>
                <w:color w:val="000000"/>
                <w:sz w:val="22"/>
                <w:szCs w:val="22"/>
              </w:rPr>
            </w:pPr>
            <w:r>
              <w:rPr>
                <w:color w:val="000000" w:themeColor="text1"/>
                <w:sz w:val="22"/>
                <w:szCs w:val="22"/>
              </w:rPr>
              <w:t xml:space="preserve">10.837.490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4C0334">
            <w:pPr>
              <w:pBdr/>
              <w:spacing w:line="276" w:lineRule="auto"/>
              <w:ind/>
              <w:jc w:val="center"/>
              <w:rPr>
                <w:color w:val="000000"/>
                <w:sz w:val="22"/>
                <w:szCs w:val="22"/>
              </w:rPr>
            </w:pPr>
            <w:r>
              <w:rPr>
                <w:color w:val="000000" w:themeColor="text1"/>
                <w:sz w:val="22"/>
                <w:szCs w:val="22"/>
              </w:rPr>
              <w:t xml:space="preserve">11.880.050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215A2D19">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15A5D8">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0E3EFC3">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52EB084">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7811D0F">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84FE206">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870206">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708EEA7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18C9FDB">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28A746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1A673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9BAC677">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39985E">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7AE7FA">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4EED4EF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D9C0AF2">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9C3EA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851E0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0E68EC">
            <w:pPr>
              <w:pBdr/>
              <w:spacing w:line="276" w:lineRule="auto"/>
              <w:ind/>
              <w:jc w:val="center"/>
              <w:rPr>
                <w:color w:val="000000"/>
                <w:sz w:val="22"/>
                <w:szCs w:val="22"/>
              </w:rPr>
            </w:pPr>
            <w:r>
              <w:rPr>
                <w:color w:val="000000" w:themeColor="text1"/>
                <w:sz w:val="22"/>
                <w:szCs w:val="22"/>
              </w:rPr>
              <w:t xml:space="preserve">-1.205.073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392081D">
            <w:pPr>
              <w:pBdr/>
              <w:spacing w:line="276" w:lineRule="auto"/>
              <w:ind/>
              <w:jc w:val="center"/>
              <w:rPr>
                <w:color w:val="000000"/>
                <w:sz w:val="22"/>
                <w:szCs w:val="22"/>
              </w:rPr>
            </w:pPr>
            <w:r>
              <w:rPr>
                <w:color w:val="000000" w:themeColor="text1"/>
                <w:sz w:val="22"/>
                <w:szCs w:val="22"/>
              </w:rPr>
              <w:t xml:space="preserve">-1.204.166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362CE5">
            <w:pPr>
              <w:pBdr/>
              <w:spacing w:line="276" w:lineRule="auto"/>
              <w:ind/>
              <w:jc w:val="center"/>
              <w:rPr>
                <w:color w:val="000000"/>
                <w:sz w:val="22"/>
                <w:szCs w:val="22"/>
              </w:rPr>
            </w:pPr>
            <w:r>
              <w:rPr>
                <w:color w:val="000000" w:themeColor="text1"/>
                <w:sz w:val="22"/>
                <w:szCs w:val="22"/>
              </w:rPr>
              <w:t xml:space="preserve">-1.320.005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464F1F0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AEC0CC">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B7652E">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3784E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2C66AF">
            <w:pPr>
              <w:pBdr/>
              <w:spacing w:line="276" w:lineRule="auto"/>
              <w:ind/>
              <w:jc w:val="center"/>
              <w:rPr>
                <w:color w:val="000000"/>
                <w:sz w:val="22"/>
                <w:szCs w:val="22"/>
              </w:rPr>
            </w:pPr>
            <w:r>
              <w:rPr>
                <w:color w:val="000000" w:themeColor="text1"/>
                <w:sz w:val="22"/>
                <w:szCs w:val="22"/>
              </w:rPr>
              <w:t xml:space="preserve">9.640.580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7108A6">
            <w:pPr>
              <w:pBdr/>
              <w:spacing w:line="276" w:lineRule="auto"/>
              <w:ind/>
              <w:jc w:val="center"/>
              <w:rPr>
                <w:color w:val="000000"/>
                <w:sz w:val="22"/>
                <w:szCs w:val="22"/>
              </w:rPr>
            </w:pPr>
            <w:r>
              <w:rPr>
                <w:color w:val="000000" w:themeColor="text1"/>
                <w:sz w:val="22"/>
                <w:szCs w:val="22"/>
              </w:rPr>
              <w:t xml:space="preserve">9.633.324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E43066">
            <w:pPr>
              <w:pBdr/>
              <w:spacing w:line="276" w:lineRule="auto"/>
              <w:ind/>
              <w:jc w:val="center"/>
              <w:rPr>
                <w:color w:val="000000"/>
                <w:sz w:val="22"/>
                <w:szCs w:val="22"/>
              </w:rPr>
            </w:pPr>
            <w:r>
              <w:rPr>
                <w:color w:val="000000" w:themeColor="text1"/>
                <w:sz w:val="22"/>
                <w:szCs w:val="22"/>
              </w:rPr>
              <w:t xml:space="preserve">10.560.045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53B4570C">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4ACB22">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09C5FB5">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7FBB0F0">
            <w:pPr>
              <w:pBdr/>
              <w:spacing w:line="276"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C1DFE6">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22B3F0">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E9CC8A">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63A3529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34CF9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3494A9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B9698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E737D4">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64C69C">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73AEB2">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561DEAC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EC58465">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3D140BB">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50891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52A8D1">
            <w:pPr>
              <w:pBdr/>
              <w:spacing w:line="276" w:lineRule="auto"/>
              <w:ind/>
              <w:jc w:val="center"/>
              <w:rPr>
                <w:color w:val="000000"/>
                <w:sz w:val="22"/>
                <w:szCs w:val="22"/>
              </w:rPr>
            </w:pPr>
            <w:r>
              <w:rPr>
                <w:color w:val="000000" w:themeColor="text1"/>
                <w:sz w:val="22"/>
                <w:szCs w:val="22"/>
              </w:rPr>
              <w:t xml:space="preserve">-3.012.682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60ED54">
            <w:pPr>
              <w:pBdr/>
              <w:spacing w:line="276" w:lineRule="auto"/>
              <w:ind/>
              <w:jc w:val="center"/>
              <w:rPr>
                <w:color w:val="000000"/>
                <w:sz w:val="22"/>
                <w:szCs w:val="22"/>
              </w:rPr>
            </w:pPr>
            <w:r>
              <w:rPr>
                <w:color w:val="000000" w:themeColor="text1"/>
                <w:sz w:val="22"/>
                <w:szCs w:val="22"/>
              </w:rPr>
              <w:t xml:space="preserve">-3.010.414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FE64B9">
            <w:pPr>
              <w:pBdr/>
              <w:spacing w:line="276" w:lineRule="auto"/>
              <w:ind/>
              <w:jc w:val="center"/>
              <w:rPr>
                <w:color w:val="000000"/>
                <w:sz w:val="22"/>
                <w:szCs w:val="22"/>
              </w:rPr>
            </w:pPr>
            <w:r>
              <w:rPr>
                <w:color w:val="000000" w:themeColor="text1"/>
                <w:sz w:val="22"/>
                <w:szCs w:val="22"/>
              </w:rPr>
              <w:t xml:space="preserve">-3.300.014</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4B7B58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EB5D84">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08322A1">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A7AAB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D4E735">
            <w:pPr>
              <w:pBdr/>
              <w:spacing w:line="276" w:lineRule="auto"/>
              <w:ind/>
              <w:jc w:val="center"/>
              <w:rPr>
                <w:color w:val="000000"/>
                <w:sz w:val="22"/>
                <w:szCs w:val="22"/>
              </w:rPr>
            </w:pPr>
            <w:r>
              <w:rPr>
                <w:color w:val="000000" w:themeColor="text1"/>
                <w:sz w:val="22"/>
                <w:szCs w:val="22"/>
              </w:rPr>
              <w:t xml:space="preserve">6.627.898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7C9DEA">
            <w:pPr>
              <w:pBdr/>
              <w:spacing w:line="276" w:lineRule="auto"/>
              <w:ind/>
              <w:jc w:val="center"/>
              <w:rPr>
                <w:color w:val="000000"/>
                <w:sz w:val="22"/>
                <w:szCs w:val="22"/>
              </w:rPr>
            </w:pPr>
            <w:r>
              <w:rPr>
                <w:color w:val="000000" w:themeColor="text1"/>
                <w:sz w:val="22"/>
                <w:szCs w:val="22"/>
              </w:rPr>
              <w:t xml:space="preserve">6.622.910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9CE53AA">
            <w:pPr>
              <w:pBdr/>
              <w:spacing w:line="276" w:lineRule="auto"/>
              <w:ind/>
              <w:jc w:val="center"/>
              <w:rPr>
                <w:color w:val="000000"/>
                <w:sz w:val="22"/>
                <w:szCs w:val="22"/>
              </w:rPr>
            </w:pPr>
            <w:r>
              <w:rPr>
                <w:color w:val="000000" w:themeColor="text1"/>
                <w:sz w:val="22"/>
                <w:szCs w:val="22"/>
              </w:rPr>
              <w:t xml:space="preserve">7.260.031</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658C20B3">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7A33BB2">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90162D0">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A647D6">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967DA82">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21417D8">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F2EC8B">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006C550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B66EAA3">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BE3411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F53E2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A1A9F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06FD1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6DC81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433F11A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D3C394">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2C1FB3E">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72222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A368F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31BE6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E512D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6A99B1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71808D">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ECA8815">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F88A6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FBCE1D">
            <w:pPr>
              <w:pBdr/>
              <w:spacing w:line="276" w:lineRule="auto"/>
              <w:ind/>
              <w:jc w:val="center"/>
              <w:rPr>
                <w:color w:val="000000"/>
                <w:sz w:val="22"/>
                <w:szCs w:val="22"/>
              </w:rPr>
            </w:pPr>
            <w:r>
              <w:rPr>
                <w:color w:val="000000" w:themeColor="text1"/>
                <w:sz w:val="22"/>
                <w:szCs w:val="22"/>
              </w:rPr>
              <w:t xml:space="preserve">6.627.898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3DDA63">
            <w:pPr>
              <w:pBdr/>
              <w:spacing w:line="276" w:lineRule="auto"/>
              <w:ind/>
              <w:jc w:val="center"/>
              <w:rPr>
                <w:color w:val="000000"/>
                <w:sz w:val="22"/>
                <w:szCs w:val="22"/>
              </w:rPr>
            </w:pPr>
            <w:r>
              <w:rPr>
                <w:color w:val="000000" w:themeColor="text1"/>
                <w:sz w:val="22"/>
                <w:szCs w:val="22"/>
              </w:rPr>
              <w:t xml:space="preserve">6.622.910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7C9DF1">
            <w:pPr>
              <w:pBdr/>
              <w:spacing w:line="276" w:lineRule="auto"/>
              <w:ind/>
              <w:jc w:val="center"/>
              <w:rPr>
                <w:color w:val="000000"/>
                <w:sz w:val="22"/>
                <w:szCs w:val="22"/>
              </w:rPr>
            </w:pPr>
            <w:r>
              <w:rPr>
                <w:color w:val="000000" w:themeColor="text1"/>
                <w:sz w:val="22"/>
                <w:szCs w:val="22"/>
              </w:rPr>
              <w:t xml:space="preserve">7.260.031</w:t>
            </w:r>
            <w:r>
              <w:rPr>
                <w:color w:val="000000"/>
                <w:sz w:val="22"/>
                <w:szCs w:val="22"/>
              </w:rPr>
            </w:r>
            <w:r>
              <w:rPr>
                <w:color w:val="000000"/>
                <w:sz w:val="22"/>
                <w:szCs w:val="22"/>
              </w:rPr>
            </w:r>
          </w:p>
        </w:tc>
      </w:tr>
      <w:tr>
        <w:trPr>
          <w:trHeight w:val="501"/>
        </w:trPr>
        <w:tc>
          <w:tcPr>
            <w:shd w:val="clear" w:color="000000" w:fill="ffffff"/>
            <w:tcBorders/>
            <w:tcW w:w="828" w:type="dxa"/>
            <w:vAlign w:val="center"/>
            <w:vMerge w:val="restart"/>
            <w:textDirection w:val="lrTb"/>
            <w:noWrap w:val="false"/>
          </w:tcPr>
          <w:p w14:paraId="06112D43">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71CB41">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BB49482">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618D1F5">
            <w:pPr>
              <w:pBdr/>
              <w:spacing w:line="276" w:lineRule="auto"/>
              <w:ind/>
              <w:jc w:val="center"/>
              <w:rPr>
                <w:b/>
                <w:bCs/>
                <w:color w:val="000000"/>
                <w:sz w:val="22"/>
                <w:szCs w:val="22"/>
              </w:rPr>
            </w:pPr>
            <w:r>
              <w:rPr>
                <w:color w:val="000000" w:themeColor="text1"/>
                <w:sz w:val="22"/>
                <w:szCs w:val="22"/>
              </w:rPr>
              <w:t xml:space="preserve">1225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A761D2">
            <w:pPr>
              <w:pBdr/>
              <w:spacing w:line="276" w:lineRule="auto"/>
              <w:ind/>
              <w:jc w:val="center"/>
              <w:rPr>
                <w:b/>
                <w:bCs/>
                <w:color w:val="000000"/>
                <w:sz w:val="22"/>
                <w:szCs w:val="22"/>
              </w:rPr>
            </w:pPr>
            <w:r>
              <w:rPr>
                <w:color w:val="000000" w:themeColor="text1"/>
                <w:sz w:val="22"/>
                <w:szCs w:val="22"/>
              </w:rPr>
              <w:t xml:space="preserve">317,7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BF0DCF">
            <w:pPr>
              <w:pBdr/>
              <w:spacing w:line="276" w:lineRule="auto"/>
              <w:ind/>
              <w:jc w:val="center"/>
              <w:rPr>
                <w:b/>
                <w:bCs/>
                <w:color w:val="000000"/>
                <w:sz w:val="22"/>
                <w:szCs w:val="22"/>
              </w:rPr>
            </w:pPr>
            <w:r>
              <w:rPr>
                <w:color w:val="000000" w:themeColor="text1"/>
                <w:sz w:val="22"/>
                <w:szCs w:val="22"/>
              </w:rPr>
              <w:t xml:space="preserve">379,9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462AB4">
            <w:pPr>
              <w:pBdr/>
              <w:spacing w:line="276" w:lineRule="auto"/>
              <w:ind/>
              <w:jc w:val="center"/>
              <w:rPr>
                <w:b/>
                <w:bCs/>
                <w:color w:val="000000"/>
                <w:sz w:val="22"/>
                <w:szCs w:val="22"/>
              </w:rPr>
            </w:pPr>
            <w:r>
              <w:rPr>
                <w:color w:val="000000" w:themeColor="text1"/>
                <w:sz w:val="22"/>
                <w:szCs w:val="22"/>
              </w:rPr>
              <w:t xml:space="preserve">150,8</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3D6543D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7E01B04">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749771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846DF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19BAE3">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5FE6A2">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C2CE26">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0CFC113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087279">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DCEEB5F">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E7E58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055C6C2">
            <w:pPr>
              <w:pBdr/>
              <w:spacing w:line="276" w:lineRule="auto"/>
              <w:ind/>
              <w:jc w:val="center"/>
              <w:rPr>
                <w:color w:val="000000"/>
                <w:sz w:val="22"/>
                <w:szCs w:val="22"/>
              </w:rPr>
            </w:pPr>
            <w:r>
              <w:rPr>
                <w:color w:val="000000" w:themeColor="text1"/>
                <w:sz w:val="22"/>
                <w:szCs w:val="22"/>
              </w:rPr>
              <w:t xml:space="preserve">-1.205.073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F228D3">
            <w:pPr>
              <w:pBdr/>
              <w:spacing w:line="276" w:lineRule="auto"/>
              <w:ind/>
              <w:jc w:val="center"/>
              <w:rPr>
                <w:color w:val="000000"/>
                <w:sz w:val="22"/>
                <w:szCs w:val="22"/>
              </w:rPr>
            </w:pPr>
            <w:r>
              <w:rPr>
                <w:color w:val="000000" w:themeColor="text1"/>
                <w:sz w:val="22"/>
                <w:szCs w:val="22"/>
              </w:rPr>
              <w:t xml:space="preserve">-1.204.166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FA5F66">
            <w:pPr>
              <w:pBdr/>
              <w:spacing w:line="276" w:lineRule="auto"/>
              <w:ind/>
              <w:jc w:val="center"/>
              <w:rPr>
                <w:color w:val="000000"/>
                <w:sz w:val="22"/>
                <w:szCs w:val="22"/>
              </w:rPr>
            </w:pPr>
            <w:r>
              <w:rPr>
                <w:color w:val="000000" w:themeColor="text1"/>
                <w:sz w:val="22"/>
                <w:szCs w:val="22"/>
              </w:rPr>
              <w:t xml:space="preserve">-1.980.008</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50988F1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053F219">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9824C44">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9E440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F5DB87">
            <w:pPr>
              <w:pBdr/>
              <w:spacing w:line="276" w:lineRule="auto"/>
              <w:ind/>
              <w:jc w:val="center"/>
              <w:rPr>
                <w:color w:val="000000"/>
                <w:sz w:val="22"/>
                <w:szCs w:val="22"/>
              </w:rPr>
            </w:pPr>
            <w:r>
              <w:rPr>
                <w:color w:val="000000" w:themeColor="text1"/>
                <w:sz w:val="22"/>
                <w:szCs w:val="22"/>
              </w:rPr>
              <w:t xml:space="preserve">5.422.825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A4AE9F1">
            <w:pPr>
              <w:pBdr/>
              <w:spacing w:line="276" w:lineRule="auto"/>
              <w:ind/>
              <w:jc w:val="center"/>
              <w:rPr>
                <w:color w:val="000000"/>
                <w:sz w:val="22"/>
                <w:szCs w:val="22"/>
              </w:rPr>
            </w:pPr>
            <w:r>
              <w:rPr>
                <w:color w:val="000000" w:themeColor="text1"/>
                <w:sz w:val="22"/>
                <w:szCs w:val="22"/>
              </w:rPr>
              <w:t xml:space="preserve">5.418.744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B6400D">
            <w:pPr>
              <w:pBdr/>
              <w:spacing w:line="276" w:lineRule="auto"/>
              <w:ind/>
              <w:jc w:val="center"/>
              <w:rPr>
                <w:color w:val="000000"/>
                <w:sz w:val="22"/>
                <w:szCs w:val="22"/>
              </w:rPr>
            </w:pPr>
            <w:r>
              <w:rPr>
                <w:color w:val="000000" w:themeColor="text1"/>
                <w:sz w:val="22"/>
                <w:szCs w:val="22"/>
              </w:rPr>
              <w:t xml:space="preserve">5.280.023</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5F27B4CF">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E6F94C">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98022C8">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047D39">
            <w:pPr>
              <w:pBdr/>
              <w:spacing w:line="276" w:lineRule="auto"/>
              <w:ind/>
              <w:jc w:val="center"/>
              <w:rPr>
                <w:b/>
                <w:bCs/>
                <w:color w:val="000000"/>
                <w:sz w:val="22"/>
                <w:szCs w:val="22"/>
              </w:rPr>
            </w:pPr>
            <w:r>
              <w:rPr>
                <w:color w:val="000000" w:themeColor="text1"/>
                <w:sz w:val="22"/>
                <w:szCs w:val="22"/>
              </w:rPr>
              <w:t xml:space="preserve">27,99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D00852F">
            <w:pPr>
              <w:pBdr/>
              <w:spacing w:line="276"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50C476">
            <w:pPr>
              <w:pBdr/>
              <w:spacing w:line="276" w:lineRule="auto"/>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32C094">
            <w:pPr>
              <w:pBdr/>
              <w:spacing w:line="276" w:lineRule="auto"/>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058FC3D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7898615">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C41177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2CD96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389489">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725D76">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44D522">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40884AA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D67431">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DED6C86">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C09D7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591502">
            <w:pPr>
              <w:pBdr/>
              <w:spacing w:line="276" w:lineRule="auto"/>
              <w:ind/>
              <w:jc w:val="center"/>
              <w:rPr>
                <w:color w:val="000000"/>
                <w:sz w:val="22"/>
                <w:szCs w:val="22"/>
              </w:rPr>
            </w:pPr>
            <w:r>
              <w:rPr>
                <w:color w:val="000000" w:themeColor="text1"/>
                <w:sz w:val="22"/>
                <w:szCs w:val="22"/>
              </w:rPr>
              <w:t xml:space="preserve">2.048.623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05EFD0">
            <w:pPr>
              <w:pBdr/>
              <w:spacing w:line="276" w:lineRule="auto"/>
              <w:ind/>
              <w:jc w:val="center"/>
              <w:rPr>
                <w:color w:val="000000"/>
                <w:sz w:val="22"/>
                <w:szCs w:val="22"/>
              </w:rPr>
            </w:pPr>
            <w:r>
              <w:rPr>
                <w:color w:val="000000" w:themeColor="text1"/>
                <w:sz w:val="22"/>
                <w:szCs w:val="22"/>
              </w:rPr>
              <w:t xml:space="preserve">1.806.248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47B517">
            <w:pPr>
              <w:pBdr/>
              <w:spacing w:line="276" w:lineRule="auto"/>
              <w:ind/>
              <w:jc w:val="center"/>
              <w:rPr>
                <w:color w:val="000000"/>
                <w:sz w:val="22"/>
                <w:szCs w:val="22"/>
              </w:rPr>
            </w:pPr>
            <w:r>
              <w:rPr>
                <w:color w:val="000000" w:themeColor="text1"/>
                <w:sz w:val="22"/>
                <w:szCs w:val="22"/>
              </w:rPr>
              <w:t xml:space="preserve">2.640.011</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4910DDB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DA3C75D">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7354548">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5C67E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69D438">
            <w:pPr>
              <w:pBdr/>
              <w:spacing w:line="276" w:lineRule="auto"/>
              <w:ind/>
              <w:jc w:val="center"/>
              <w:rPr>
                <w:color w:val="000000"/>
                <w:sz w:val="22"/>
                <w:szCs w:val="22"/>
              </w:rPr>
            </w:pPr>
            <w:r>
              <w:rPr>
                <w:color w:val="000000" w:themeColor="text1"/>
                <w:sz w:val="22"/>
                <w:szCs w:val="22"/>
              </w:rPr>
              <w:t xml:space="preserve">7.471.448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474383">
            <w:pPr>
              <w:pBdr/>
              <w:spacing w:line="276" w:lineRule="auto"/>
              <w:ind/>
              <w:jc w:val="center"/>
              <w:rPr>
                <w:color w:val="000000"/>
                <w:sz w:val="22"/>
                <w:szCs w:val="22"/>
              </w:rPr>
            </w:pPr>
            <w:r>
              <w:rPr>
                <w:color w:val="000000" w:themeColor="text1"/>
                <w:sz w:val="22"/>
                <w:szCs w:val="22"/>
              </w:rPr>
              <w:t xml:space="preserve">7.224.992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E7542E">
            <w:pPr>
              <w:pBdr/>
              <w:spacing w:line="276" w:lineRule="auto"/>
              <w:ind/>
              <w:jc w:val="center"/>
              <w:rPr>
                <w:color w:val="000000"/>
                <w:sz w:val="22"/>
                <w:szCs w:val="22"/>
              </w:rPr>
            </w:pPr>
            <w:r>
              <w:rPr>
                <w:color w:val="000000" w:themeColor="text1"/>
                <w:sz w:val="22"/>
                <w:szCs w:val="22"/>
              </w:rPr>
              <w:t xml:space="preserve">7.920.034</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6A71D385">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C00BE7">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64FD148">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D28691">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AFB380">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358579">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7D31D6">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0CACDAD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D7D8764">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EFD7B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4B8AD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55F85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EB98C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31C52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335690F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64EF34">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176A1B5">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E347A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E925E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29E0E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EB568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794"/>
        </w:trPr>
        <w:tc>
          <w:tcPr>
            <w:tcBorders/>
            <w:tcW w:w="828" w:type="dxa"/>
            <w:vAlign w:val="center"/>
            <w:vMerge w:val="continue"/>
            <w:textDirection w:val="lrTb"/>
            <w:noWrap w:val="false"/>
          </w:tcPr>
          <w:p w14:paraId="1638A6B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B1F6CA3">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D87DB78">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85C69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8D24F6">
            <w:pPr>
              <w:pBdr/>
              <w:spacing w:line="276" w:lineRule="auto"/>
              <w:ind/>
              <w:jc w:val="center"/>
              <w:rPr>
                <w:color w:val="000000"/>
                <w:sz w:val="22"/>
                <w:szCs w:val="22"/>
              </w:rPr>
            </w:pPr>
            <w:r>
              <w:rPr>
                <w:color w:val="000000" w:themeColor="text1"/>
                <w:sz w:val="22"/>
                <w:szCs w:val="22"/>
              </w:rPr>
              <w:t xml:space="preserve">7.471.448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CE40A8">
            <w:pPr>
              <w:pBdr/>
              <w:spacing w:line="276" w:lineRule="auto"/>
              <w:ind/>
              <w:jc w:val="center"/>
              <w:rPr>
                <w:color w:val="000000"/>
                <w:sz w:val="22"/>
                <w:szCs w:val="22"/>
              </w:rPr>
            </w:pPr>
            <w:r>
              <w:rPr>
                <w:color w:val="000000" w:themeColor="text1"/>
                <w:sz w:val="22"/>
                <w:szCs w:val="22"/>
              </w:rPr>
              <w:t xml:space="preserve">7.224.992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DD7920">
            <w:pPr>
              <w:pBdr/>
              <w:spacing w:line="276" w:lineRule="auto"/>
              <w:ind/>
              <w:jc w:val="center"/>
              <w:rPr>
                <w:color w:val="000000"/>
                <w:sz w:val="22"/>
                <w:szCs w:val="22"/>
              </w:rPr>
            </w:pPr>
            <w:r>
              <w:rPr>
                <w:color w:val="000000" w:themeColor="text1"/>
                <w:sz w:val="22"/>
                <w:szCs w:val="22"/>
              </w:rPr>
              <w:t xml:space="preserve">7.920.034</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5DC097A6">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77BA76">
            <w:pPr>
              <w:pBdr/>
              <w:spacing w:after="29" w:afterAutospacing="0" w:before="29" w:beforeAutospacing="0"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9CBF316">
            <w:pPr>
              <w:pBdr/>
              <w:spacing w:after="29" w:afterAutospacing="0" w:before="29" w:beforeAutospacing="0"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A50EAB">
            <w:pPr>
              <w:pBdr/>
              <w:spacing w:after="29" w:afterAutospacing="0" w:before="29" w:beforeAutospacing="0"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FFE03D">
            <w:pPr>
              <w:pBdr/>
              <w:spacing w:after="29" w:afterAutospacing="0" w:before="29" w:beforeAutospacing="0"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A92D57">
            <w:pPr>
              <w:pBdr/>
              <w:spacing w:after="29" w:afterAutospacing="0" w:before="29" w:beforeAutospacing="0"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4C3D39">
            <w:pPr>
              <w:pBdr/>
              <w:spacing w:after="29" w:afterAutospacing="0" w:before="29" w:beforeAutospacing="0"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5C1F7E0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922CFC3">
            <w:pPr>
              <w:pBdr/>
              <w:spacing w:after="29" w:afterAutospacing="0" w:before="29" w:beforeAutospacing="0"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136EDE0">
            <w:pPr>
              <w:pBdr/>
              <w:spacing w:after="29" w:afterAutospacing="0" w:before="29"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3C81AA">
            <w:pPr>
              <w:pBdr/>
              <w:spacing w:after="29" w:afterAutospacing="0" w:before="29"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ACE47C">
            <w:pPr>
              <w:pBdr/>
              <w:spacing w:after="29" w:afterAutospacing="0" w:before="29" w:beforeAutospacing="0"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314AC2">
            <w:pPr>
              <w:pBdr/>
              <w:spacing w:after="29" w:afterAutospacing="0" w:before="29" w:beforeAutospacing="0"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EDDF0A">
            <w:pPr>
              <w:pBdr/>
              <w:spacing w:after="29" w:afterAutospacing="0" w:before="29" w:beforeAutospacing="0"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78FE1E1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0C5A260">
            <w:pPr>
              <w:pBdr/>
              <w:spacing w:after="29" w:afterAutospacing="0" w:before="29"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B8257B9">
            <w:pPr>
              <w:pBdr/>
              <w:spacing w:after="29" w:afterAutospacing="0" w:before="29"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40479B">
            <w:pPr>
              <w:pBdr/>
              <w:spacing w:after="29" w:afterAutospacing="0" w:before="29"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5AB3D8">
            <w:pPr>
              <w:pBdr/>
              <w:spacing w:after="29" w:afterAutospacing="0" w:before="29" w:beforeAutospacing="0" w:line="276" w:lineRule="auto"/>
              <w:ind/>
              <w:jc w:val="center"/>
              <w:rPr>
                <w:color w:val="000000"/>
                <w:sz w:val="22"/>
                <w:szCs w:val="22"/>
              </w:rPr>
            </w:pPr>
            <w:r>
              <w:rPr>
                <w:color w:val="000000" w:themeColor="text1"/>
                <w:sz w:val="22"/>
                <w:szCs w:val="22"/>
              </w:rPr>
              <w:t xml:space="preserve">-602.536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A14017">
            <w:pPr>
              <w:pBdr/>
              <w:spacing w:after="29" w:afterAutospacing="0" w:before="29" w:beforeAutospacing="0" w:line="276" w:lineRule="auto"/>
              <w:ind/>
              <w:jc w:val="center"/>
              <w:rPr>
                <w:color w:val="000000"/>
                <w:sz w:val="22"/>
                <w:szCs w:val="22"/>
              </w:rPr>
            </w:pPr>
            <w:r>
              <w:rPr>
                <w:color w:val="000000" w:themeColor="text1"/>
                <w:sz w:val="22"/>
                <w:szCs w:val="22"/>
              </w:rPr>
              <w:t xml:space="preserve">-602.083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81EEFE">
            <w:pPr>
              <w:pBdr/>
              <w:spacing w:after="29" w:afterAutospacing="0" w:before="29" w:beforeAutospacing="0" w:line="276" w:lineRule="auto"/>
              <w:ind/>
              <w:jc w:val="center"/>
              <w:rPr>
                <w:color w:val="000000"/>
                <w:sz w:val="22"/>
                <w:szCs w:val="22"/>
              </w:rPr>
            </w:pPr>
            <w:r>
              <w:rPr>
                <w:color w:val="000000" w:themeColor="text1"/>
                <w:sz w:val="22"/>
                <w:szCs w:val="22"/>
              </w:rPr>
              <w:t xml:space="preserve">-660.003</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04B9CF7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CEEC6CF">
            <w:pPr>
              <w:pBdr/>
              <w:spacing w:after="29" w:afterAutospacing="0" w:before="29"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1D7C5CF">
            <w:pPr>
              <w:pBdr/>
              <w:spacing w:after="29" w:afterAutospacing="0" w:before="29"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C0E0FD">
            <w:pPr>
              <w:pBdr/>
              <w:spacing w:after="29" w:afterAutospacing="0" w:before="29"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7B601D">
            <w:pPr>
              <w:pBdr/>
              <w:spacing w:after="29" w:afterAutospacing="0" w:before="29" w:beforeAutospacing="0" w:line="276" w:lineRule="auto"/>
              <w:ind/>
              <w:jc w:val="center"/>
              <w:rPr>
                <w:color w:val="000000"/>
                <w:sz w:val="22"/>
                <w:szCs w:val="22"/>
              </w:rPr>
            </w:pPr>
            <w:r>
              <w:rPr>
                <w:color w:val="000000" w:themeColor="text1"/>
                <w:sz w:val="22"/>
                <w:szCs w:val="22"/>
              </w:rPr>
              <w:t xml:space="preserve">6.868.912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F2CD43">
            <w:pPr>
              <w:pBdr/>
              <w:spacing w:after="29" w:afterAutospacing="0" w:before="29" w:beforeAutospacing="0" w:line="276" w:lineRule="auto"/>
              <w:ind/>
              <w:jc w:val="center"/>
              <w:rPr>
                <w:color w:val="000000"/>
                <w:sz w:val="22"/>
                <w:szCs w:val="22"/>
              </w:rPr>
            </w:pPr>
            <w:r>
              <w:rPr>
                <w:color w:val="000000" w:themeColor="text1"/>
                <w:sz w:val="22"/>
                <w:szCs w:val="22"/>
              </w:rPr>
              <w:t xml:space="preserve">6.622.909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E3C7A0">
            <w:pPr>
              <w:pBdr/>
              <w:spacing w:after="29" w:afterAutospacing="0" w:before="29" w:beforeAutospacing="0" w:line="276" w:lineRule="auto"/>
              <w:ind/>
              <w:jc w:val="center"/>
              <w:rPr>
                <w:color w:val="000000"/>
                <w:sz w:val="22"/>
                <w:szCs w:val="22"/>
              </w:rPr>
            </w:pPr>
            <w:r>
              <w:rPr>
                <w:color w:val="000000" w:themeColor="text1"/>
                <w:sz w:val="22"/>
                <w:szCs w:val="22"/>
              </w:rPr>
              <w:t xml:space="preserve">7.260.031</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tcPr>
          <w:p w14:paraId="470C0ABC">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26ABBC79">
            <w:pPr>
              <w:pBdr/>
              <w:spacing w:after="29" w:afterAutospacing="0" w:before="29" w:beforeAutospacing="0"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000048C">
            <w:pPr>
              <w:pBdr/>
              <w:spacing w:after="29" w:afterAutospacing="0" w:before="29" w:beforeAutospacing="0"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7B8E136">
            <w:pPr>
              <w:pBdr/>
              <w:spacing w:after="29" w:afterAutospacing="0" w:before="29" w:beforeAutospacing="0"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6EE06A">
            <w:pPr>
              <w:pBdr/>
              <w:spacing w:after="29" w:afterAutospacing="0" w:before="29" w:beforeAutospacing="0" w:line="276" w:lineRule="auto"/>
              <w:ind/>
              <w:jc w:val="center"/>
              <w:rPr>
                <w:b/>
                <w:bCs/>
                <w:color w:val="000000"/>
                <w:sz w:val="22"/>
                <w:szCs w:val="22"/>
              </w:rPr>
            </w:pPr>
            <w:r>
              <w:rPr>
                <w:b/>
                <w:bCs/>
                <w:color w:val="000000" w:themeColor="text1"/>
                <w:sz w:val="22"/>
                <w:szCs w:val="22"/>
              </w:rPr>
              <w:t xml:space="preserve">6.868.912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765CE5F">
            <w:pPr>
              <w:pBdr/>
              <w:spacing w:after="29" w:afterAutospacing="0" w:before="29" w:beforeAutospacing="0" w:line="276" w:lineRule="auto"/>
              <w:ind/>
              <w:jc w:val="center"/>
              <w:rPr>
                <w:b/>
                <w:bCs/>
                <w:color w:val="000000"/>
                <w:sz w:val="22"/>
                <w:szCs w:val="22"/>
              </w:rPr>
            </w:pPr>
            <w:r>
              <w:rPr>
                <w:b/>
                <w:bCs/>
                <w:color w:val="000000" w:themeColor="text1"/>
                <w:sz w:val="22"/>
                <w:szCs w:val="22"/>
              </w:rPr>
              <w:t xml:space="preserve">6.622.909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D29252">
            <w:pPr>
              <w:pBdr/>
              <w:spacing w:after="29" w:afterAutospacing="0" w:before="29" w:beforeAutospacing="0" w:line="276" w:lineRule="auto"/>
              <w:ind/>
              <w:jc w:val="center"/>
              <w:rPr>
                <w:b/>
                <w:bCs/>
                <w:color w:val="000000"/>
                <w:sz w:val="22"/>
                <w:szCs w:val="22"/>
              </w:rPr>
            </w:pPr>
            <w:r>
              <w:rPr>
                <w:b/>
                <w:bCs/>
                <w:color w:val="000000" w:themeColor="text1"/>
                <w:sz w:val="22"/>
                <w:szCs w:val="22"/>
              </w:rPr>
              <w:t xml:space="preserve">7.260.031</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14:paraId="3591CA4D">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2D7F51D">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2BD39E1">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0B67D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04633C5F">
            <w:pPr>
              <w:pBdr/>
              <w:spacing w:line="276" w:lineRule="auto"/>
              <w:ind/>
              <w:jc w:val="center"/>
              <w:rPr>
                <w:b/>
                <w:bCs/>
                <w:color w:val="000000"/>
                <w:sz w:val="22"/>
                <w:szCs w:val="22"/>
              </w:rPr>
            </w:pPr>
            <w:r>
              <w:rPr>
                <w:b/>
                <w:bCs/>
                <w:color w:val="000000" w:themeColor="text1"/>
                <w:sz w:val="22"/>
                <w:szCs w:val="22"/>
              </w:rPr>
              <w:t xml:space="preserve">6.917.284</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14:paraId="09876653">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2454F8">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C6500A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45032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B09BB4">
            <w:pPr>
              <w:pBdr/>
              <w:spacing w:line="276" w:lineRule="auto"/>
              <w:ind/>
              <w:jc w:val="center"/>
              <w:rPr>
                <w:color w:val="000000"/>
                <w:sz w:val="22"/>
                <w:szCs w:val="22"/>
              </w:rPr>
            </w:pPr>
            <w:r>
              <w:rPr>
                <w:color w:val="000000" w:themeColor="text1"/>
                <w:sz w:val="22"/>
                <w:szCs w:val="22"/>
              </w:rPr>
              <w:t xml:space="preserve">-0,7%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0EC1F5">
            <w:pPr>
              <w:pBdr/>
              <w:spacing w:line="276" w:lineRule="auto"/>
              <w:ind/>
              <w:jc w:val="center"/>
              <w:rPr>
                <w:color w:val="000000"/>
                <w:sz w:val="22"/>
                <w:szCs w:val="22"/>
              </w:rPr>
            </w:pPr>
            <w:r>
              <w:rPr>
                <w:color w:val="000000" w:themeColor="text1"/>
                <w:sz w:val="22"/>
                <w:szCs w:val="22"/>
              </w:rPr>
              <w:t xml:space="preserve">-4,26%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3B0D5C">
            <w:pPr>
              <w:pBdr/>
              <w:spacing w:line="276" w:lineRule="auto"/>
              <w:ind/>
              <w:jc w:val="center"/>
              <w:rPr>
                <w:color w:val="000000"/>
                <w:sz w:val="22"/>
                <w:szCs w:val="22"/>
              </w:rPr>
            </w:pPr>
            <w:r>
              <w:rPr>
                <w:color w:val="000000" w:themeColor="text1"/>
                <w:sz w:val="22"/>
                <w:szCs w:val="22"/>
              </w:rPr>
              <w:t xml:space="preserve">4,95%</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tcPr>
          <w:p w14:paraId="2E1A56DE">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2355824">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3D30466">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0B82FAA6">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86C0A">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E4EDEF5">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34BC56">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14:paraId="5AF7D5E9">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284FEC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5C73ED5">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EDA9FA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DEB81B">
            <w:pPr>
              <w:pBdr/>
              <w:spacing w:line="276" w:lineRule="auto"/>
              <w:ind/>
              <w:jc w:val="center"/>
              <w:rPr>
                <w:b/>
                <w:bCs/>
                <w:color w:val="000000"/>
                <w:sz w:val="22"/>
                <w:szCs w:val="22"/>
              </w:rPr>
            </w:pPr>
            <w:r>
              <w:rPr>
                <w:color w:val="000000" w:themeColor="text1"/>
                <w:sz w:val="22"/>
                <w:szCs w:val="22"/>
              </w:rPr>
              <w:t xml:space="preserve">9.279.060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4A7474">
            <w:pPr>
              <w:pBdr/>
              <w:spacing w:line="276" w:lineRule="auto"/>
              <w:ind/>
              <w:jc w:val="center"/>
              <w:rPr>
                <w:b/>
                <w:bCs/>
                <w:color w:val="000000"/>
                <w:sz w:val="22"/>
                <w:szCs w:val="22"/>
              </w:rPr>
            </w:pPr>
            <w:r>
              <w:rPr>
                <w:color w:val="000000" w:themeColor="text1"/>
                <w:sz w:val="22"/>
                <w:szCs w:val="22"/>
              </w:rPr>
              <w:t xml:space="preserve">9.031.243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C7CE49">
            <w:pPr>
              <w:pBdr/>
              <w:spacing w:line="276" w:lineRule="auto"/>
              <w:ind/>
              <w:jc w:val="center"/>
              <w:rPr>
                <w:b/>
                <w:bCs/>
                <w:color w:val="000000"/>
                <w:sz w:val="22"/>
                <w:szCs w:val="22"/>
              </w:rPr>
            </w:pPr>
            <w:r>
              <w:rPr>
                <w:color w:val="000000" w:themeColor="text1"/>
                <w:sz w:val="22"/>
                <w:szCs w:val="22"/>
              </w:rPr>
              <w:t xml:space="preserve">11.220.046</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14:paraId="4D44ED93">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366D21">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2857725">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0F748E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5F74FEE">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3EF36592">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6B00E46F">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828" w:type="dxa"/>
            <w:vAlign w:val="center"/>
            <w:textDirection w:val="lrTb"/>
            <w:noWrap/>
          </w:tcPr>
          <w:p w14:paraId="4E5DA43C">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82BC99">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9DD88D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E85C0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5823A7">
            <w:pPr>
              <w:pBdr/>
              <w:spacing w:line="276" w:lineRule="auto"/>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14:paraId="11B08683">
            <w:pPr>
              <w:pBdr/>
              <w:spacing w:line="276" w:lineRule="auto"/>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14:paraId="09C924D9">
            <w:pPr>
              <w:pBdr/>
              <w:spacing w:line="276" w:lineRule="auto"/>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W w:w="828" w:type="dxa"/>
            <w:vAlign w:val="center"/>
            <w:textDirection w:val="lrTb"/>
            <w:noWrap/>
          </w:tcPr>
          <w:p w14:paraId="3914A47E">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D3C072E">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A15A843">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6C1A6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910663">
            <w:pPr>
              <w:pBdr/>
              <w:spacing w:line="276" w:lineRule="auto"/>
              <w:ind/>
              <w:jc w:val="center"/>
              <w:rPr>
                <w:sz w:val="22"/>
                <w:szCs w:val="22"/>
              </w:rPr>
            </w:pPr>
            <w:r>
              <w:rPr>
                <w:color w:val="000000" w:themeColor="text1"/>
                <w:sz w:val="22"/>
                <w:szCs w:val="22"/>
              </w:rPr>
              <w:t xml:space="preserve">5.181.814</w:t>
            </w:r>
            <w:r>
              <w:rPr>
                <w:sz w:val="22"/>
                <w:szCs w:val="22"/>
              </w:rPr>
            </w:r>
            <w:r>
              <w:rPr>
                <w:sz w:val="22"/>
                <w:szCs w:val="22"/>
              </w:rPr>
            </w:r>
          </w:p>
        </w:tc>
        <w:tc>
          <w:tcPr>
            <w:shd w:val="clear" w:color="000000" w:fill="ffffff"/>
            <w:tcBorders/>
            <w:tcW w:w="1522" w:type="dxa"/>
            <w:vAlign w:val="center"/>
            <w:textDirection w:val="lrTb"/>
            <w:noWrap/>
          </w:tcPr>
          <w:p w14:paraId="33346F95">
            <w:pPr>
              <w:pBdr/>
              <w:spacing w:line="276" w:lineRule="auto"/>
              <w:ind/>
              <w:jc w:val="center"/>
              <w:rPr>
                <w:sz w:val="22"/>
                <w:szCs w:val="22"/>
              </w:rPr>
            </w:pPr>
            <w:r>
              <w:rPr>
                <w:color w:val="000000" w:themeColor="text1"/>
                <w:sz w:val="22"/>
                <w:szCs w:val="22"/>
              </w:rPr>
              <w:t xml:space="preserve">5.418.747</w:t>
            </w:r>
            <w:r>
              <w:rPr>
                <w:sz w:val="22"/>
                <w:szCs w:val="22"/>
              </w:rPr>
            </w:r>
            <w:r>
              <w:rPr>
                <w:sz w:val="22"/>
                <w:szCs w:val="22"/>
              </w:rPr>
            </w:r>
          </w:p>
        </w:tc>
        <w:tc>
          <w:tcPr>
            <w:shd w:val="clear" w:color="000000" w:fill="ffffff"/>
            <w:tcBorders/>
            <w:tcW w:w="1522" w:type="dxa"/>
            <w:vAlign w:val="center"/>
            <w:textDirection w:val="lrTb"/>
            <w:noWrap/>
          </w:tcPr>
          <w:p w14:paraId="092234AF">
            <w:pPr>
              <w:pBdr/>
              <w:spacing w:line="276" w:lineRule="auto"/>
              <w:ind/>
              <w:jc w:val="center"/>
              <w:rPr>
                <w:sz w:val="22"/>
                <w:szCs w:val="22"/>
              </w:rPr>
            </w:pPr>
            <w:r>
              <w:rPr>
                <w:color w:val="000000" w:themeColor="text1"/>
                <w:sz w:val="22"/>
                <w:szCs w:val="22"/>
              </w:rPr>
              <w:t xml:space="preserve">5.940.024</w:t>
            </w:r>
            <w:r>
              <w:rPr>
                <w:sz w:val="22"/>
                <w:szCs w:val="22"/>
              </w:rPr>
            </w:r>
            <w:r>
              <w:rPr>
                <w:sz w:val="22"/>
                <w:szCs w:val="22"/>
              </w:rPr>
            </w:r>
          </w:p>
        </w:tc>
      </w:tr>
    </w:tbl>
    <w:p w14:paraId="3E0858B5">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79333E9C">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-4,26</w:t>
      </w:r>
      <w:r>
        <w:t xml:space="preserve">% </w:t>
      </w:r>
      <w:r>
        <w:t xml:space="preserve">đến</w:t>
      </w:r>
      <w:r>
        <w:t xml:space="preserve"> </w:t>
      </w:r>
      <w:r>
        <w:t xml:space="preserve"> </w:t>
      </w:r>
      <w:r>
        <w:t xml:space="preserve">4,95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19ACBBBD">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F69C71F">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ayout w:type="fixed"/>
        <w:tblLook w:val="04A0" w:firstRow="1" w:lastRow="0" w:firstColumn="1" w:lastColumn="0" w:noHBand="0" w:noVBand="1"/>
      </w:tblPr>
      <w:tblGrid>
        <w:gridCol w:w="737"/>
        <w:gridCol w:w="2238"/>
        <w:gridCol w:w="2240"/>
        <w:gridCol w:w="2156"/>
        <w:gridCol w:w="2154"/>
      </w:tblGrid>
      <w:tr>
        <w:trPr>
          <w:trHeight w:val="936"/>
        </w:trPr>
        <w:tc>
          <w:tcPr>
            <w:tcBorders>
              <w:top w:val="single" w:color="000000" w:sz="4" w:space="0"/>
              <w:left w:val="single" w:color="000000" w:sz="4" w:space="0"/>
              <w:bottom w:val="single" w:color="000000" w:sz="4" w:space="0"/>
              <w:right w:val="single" w:color="000000" w:sz="4" w:space="0"/>
            </w:tcBorders>
            <w:tcW w:w="737" w:type="dxa"/>
            <w:vAlign w:val="center"/>
            <w:textDirection w:val="lrTb"/>
            <w:noWrap w:val="false"/>
          </w:tcPr>
          <w:p w14:paraId="192E1E97">
            <w:pPr>
              <w:pBdr/>
              <w:spacing w:after="43" w:afterAutospacing="0" w:before="43" w:beforeAutospacing="0"/>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238" w:type="dxa"/>
            <w:vAlign w:val="center"/>
            <w:textDirection w:val="lrTb"/>
            <w:noWrap w:val="false"/>
          </w:tcPr>
          <w:p w14:paraId="006A4DBA">
            <w:pPr>
              <w:pBdr/>
              <w:spacing w:after="43" w:afterAutospacing="0" w:before="43" w:beforeAutospacing="0"/>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240" w:type="dxa"/>
            <w:vAlign w:val="center"/>
            <w:textDirection w:val="lrTb"/>
            <w:noWrap w:val="false"/>
          </w:tcPr>
          <w:p w14:paraId="17D1B287">
            <w:pPr>
              <w:pBdr/>
              <w:spacing w:after="43" w:afterAutospacing="0" w:before="43" w:beforeAutospacing="0"/>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156" w:type="dxa"/>
            <w:vAlign w:val="center"/>
            <w:textDirection w:val="lrTb"/>
            <w:noWrap w:val="false"/>
          </w:tcPr>
          <w:p w14:paraId="02205FE6">
            <w:pPr>
              <w:pBdr/>
              <w:spacing w:after="43" w:afterAutospacing="0" w:before="43" w:beforeAutospacing="0"/>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154" w:type="dxa"/>
            <w:vAlign w:val="center"/>
            <w:textDirection w:val="lrTb"/>
            <w:noWrap w:val="false"/>
          </w:tcPr>
          <w:p w14:paraId="0F6231D6">
            <w:pPr>
              <w:pBdr/>
              <w:spacing w:after="43" w:afterAutospacing="0" w:before="43" w:beforeAutospacing="0"/>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737" w:type="dxa"/>
            <w:vAlign w:val="center"/>
            <w:textDirection w:val="lrTb"/>
            <w:noWrap w:val="false"/>
          </w:tcPr>
          <w:p w14:paraId="7BC8D754">
            <w:pPr>
              <w:pBdr/>
              <w:spacing w:after="43" w:afterAutospacing="0" w:before="43" w:beforeAutospacing="0"/>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38" w:type="dxa"/>
            <w:vAlign w:val="center"/>
            <w:textDirection w:val="lrTb"/>
            <w:noWrap w:val="false"/>
          </w:tcPr>
          <w:p w14:paraId="694EFDA3">
            <w:pPr>
              <w:pBdr/>
              <w:spacing w:after="43" w:afterAutospacing="0" w:before="43" w:beforeAutospacing="0"/>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37FF0F09">
            <w:pPr>
              <w:pBdr/>
              <w:spacing w:after="43" w:afterAutospacing="0" w:before="43" w:beforeAutospacing="0"/>
              <w:ind/>
              <w:jc w:val="center"/>
              <w:rPr>
                <w:color w:val="000000"/>
              </w:rPr>
            </w:pPr>
            <w:r>
              <w:rPr>
                <w:color w:val="000000"/>
              </w:rPr>
              <w:t xml:space="preserve">6.868.912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0A19B75F">
            <w:pPr>
              <w:pBdr/>
              <w:spacing w:after="43" w:afterAutospacing="0" w:before="43" w:beforeAutospacing="0"/>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4" w:type="dxa"/>
            <w:vAlign w:val="center"/>
            <w:textDirection w:val="lrTb"/>
            <w:noWrap w:val="false"/>
          </w:tcPr>
          <w:p w14:paraId="56610EB3">
            <w:pPr>
              <w:pBdr/>
              <w:spacing w:after="43" w:afterAutospacing="0" w:before="43" w:beforeAutospacing="0"/>
              <w:ind/>
              <w:jc w:val="center"/>
              <w:rPr>
                <w:color w:val="000000"/>
              </w:rPr>
            </w:pPr>
            <w:r>
              <w:rPr>
                <w:color w:val="000000"/>
              </w:rPr>
              <w:t xml:space="preserve">2.290.095</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737" w:type="dxa"/>
            <w:vAlign w:val="center"/>
            <w:textDirection w:val="lrTb"/>
            <w:noWrap w:val="false"/>
          </w:tcPr>
          <w:p w14:paraId="64D1FCCA">
            <w:pPr>
              <w:pBdr/>
              <w:spacing w:after="43" w:afterAutospacing="0" w:before="43" w:beforeAutospacing="0"/>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38" w:type="dxa"/>
            <w:vAlign w:val="center"/>
            <w:textDirection w:val="lrTb"/>
            <w:noWrap w:val="false"/>
          </w:tcPr>
          <w:p w14:paraId="6A56920F">
            <w:pPr>
              <w:pBdr/>
              <w:spacing w:after="43" w:afterAutospacing="0" w:before="43" w:beforeAutospacing="0"/>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0BD0AA9B">
            <w:pPr>
              <w:pBdr/>
              <w:spacing w:after="43" w:afterAutospacing="0" w:before="43" w:beforeAutospacing="0"/>
              <w:ind/>
              <w:jc w:val="center"/>
              <w:rPr>
                <w:color w:val="000000"/>
              </w:rPr>
            </w:pPr>
            <w:r>
              <w:rPr>
                <w:color w:val="000000"/>
              </w:rPr>
              <w:t xml:space="preserve">6.622.909</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11EC5E30">
            <w:pPr>
              <w:pBdr/>
              <w:spacing w:after="43" w:afterAutospacing="0" w:before="43" w:beforeAutospacing="0"/>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4" w:type="dxa"/>
            <w:vAlign w:val="center"/>
            <w:textDirection w:val="lrTb"/>
            <w:noWrap w:val="false"/>
          </w:tcPr>
          <w:p w14:paraId="592966A2">
            <w:pPr>
              <w:pBdr/>
              <w:spacing w:after="43" w:afterAutospacing="0" w:before="43" w:beforeAutospacing="0"/>
              <w:ind/>
              <w:jc w:val="center"/>
              <w:rPr>
                <w:color w:val="000000"/>
              </w:rPr>
            </w:pPr>
            <w:r>
              <w:rPr>
                <w:color w:val="000000"/>
              </w:rPr>
              <w:t xml:space="preserve">2.207.416</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737" w:type="dxa"/>
            <w:vAlign w:val="center"/>
            <w:textDirection w:val="lrTb"/>
            <w:noWrap w:val="false"/>
          </w:tcPr>
          <w:p w14:paraId="29774A95">
            <w:pPr>
              <w:pBdr/>
              <w:spacing w:after="43" w:afterAutospacing="0" w:before="43" w:beforeAutospacing="0"/>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38" w:type="dxa"/>
            <w:vAlign w:val="center"/>
            <w:textDirection w:val="lrTb"/>
            <w:noWrap w:val="false"/>
          </w:tcPr>
          <w:p w14:paraId="3073E9C8">
            <w:pPr>
              <w:pBdr/>
              <w:spacing w:after="43" w:afterAutospacing="0" w:before="43" w:beforeAutospacing="0"/>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5C5EBAD4">
            <w:pPr>
              <w:pBdr/>
              <w:spacing w:after="43" w:afterAutospacing="0" w:before="43" w:beforeAutospacing="0"/>
              <w:ind/>
              <w:jc w:val="center"/>
              <w:rPr>
                <w:color w:val="000000"/>
              </w:rPr>
            </w:pPr>
            <w:r>
              <w:rPr>
                <w:color w:val="000000"/>
              </w:rPr>
              <w:t xml:space="preserve">7.260.031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0B7F8E9E">
            <w:pPr>
              <w:pBdr/>
              <w:spacing w:after="43" w:afterAutospacing="0" w:before="43" w:beforeAutospacing="0"/>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4" w:type="dxa"/>
            <w:vAlign w:val="center"/>
            <w:textDirection w:val="lrTb"/>
            <w:noWrap w:val="false"/>
          </w:tcPr>
          <w:p w14:paraId="58182706">
            <w:pPr>
              <w:pBdr/>
              <w:spacing w:after="43" w:afterAutospacing="0" w:before="43" w:beforeAutospacing="0"/>
              <w:ind/>
              <w:jc w:val="center"/>
              <w:rPr>
                <w:color w:val="000000"/>
              </w:rPr>
            </w:pPr>
            <w:r>
              <w:rPr>
                <w:color w:val="000000"/>
              </w:rPr>
              <w:t xml:space="preserve">2.419.768</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371" w:type="dxa"/>
            <w:vAlign w:val="center"/>
            <w:textDirection w:val="lrTb"/>
            <w:noWrap w:val="false"/>
          </w:tcPr>
          <w:p w14:paraId="5CCC166E">
            <w:pPr>
              <w:pBdr/>
              <w:spacing w:after="43" w:afterAutospacing="0" w:before="43" w:beforeAutospacing="0"/>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2154" w:type="dxa"/>
            <w:vAlign w:val="center"/>
            <w:textDirection w:val="lrTb"/>
            <w:noWrap w:val="false"/>
          </w:tcPr>
          <w:p w14:paraId="146B40F4">
            <w:pPr>
              <w:pBdr/>
              <w:spacing w:after="43" w:afterAutospacing="0" w:before="43" w:beforeAutospacing="0"/>
              <w:ind/>
              <w:jc w:val="center"/>
              <w:rPr>
                <w:b/>
                <w:bCs/>
                <w:color w:val="000000"/>
              </w:rPr>
            </w:pPr>
            <w:r>
              <w:rPr>
                <w:b/>
                <w:bCs/>
                <w:color w:val="000000" w:themeColor="text1"/>
                <w:lang w:val="vi-VN"/>
              </w:rPr>
              <w:t xml:space="preserve">6.917.279</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371" w:type="dxa"/>
            <w:vAlign w:val="center"/>
            <w:textDirection w:val="lrTb"/>
            <w:noWrap w:val="false"/>
          </w:tcPr>
          <w:p w14:paraId="41D077F0">
            <w:pPr>
              <w:pBdr/>
              <w:spacing w:after="43" w:afterAutospacing="0" w:before="43" w:beforeAutospacing="0"/>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2154" w:type="dxa"/>
            <w:vAlign w:val="center"/>
            <w:textDirection w:val="lrTb"/>
            <w:noWrap w:val="false"/>
          </w:tcPr>
          <w:p w14:paraId="7AA83A3E">
            <w:pPr>
              <w:pBdr/>
              <w:spacing w:after="43" w:afterAutospacing="0" w:before="43" w:beforeAutospacing="0"/>
              <w:ind/>
              <w:jc w:val="center"/>
              <w:rPr>
                <w:b/>
                <w:bCs/>
                <w:color w:val="000000"/>
              </w:rPr>
            </w:pPr>
            <w:r>
              <w:rPr>
                <w:b/>
                <w:bCs/>
                <w:color w:val="000000" w:themeColor="text1"/>
                <w:lang w:val="vi-VN"/>
              </w:rPr>
              <w:t xml:space="preserve">7.000.000</w:t>
            </w:r>
            <w:r>
              <w:rPr>
                <w:b/>
                <w:bCs/>
                <w:color w:val="000000"/>
              </w:rPr>
            </w:r>
            <w:r>
              <w:rPr>
                <w:b/>
                <w:bCs/>
                <w:color w:val="000000"/>
              </w:rPr>
            </w:r>
          </w:p>
        </w:tc>
      </w:tr>
    </w:tbl>
    <w:p w14:paraId="581ED5F9">
      <w:pPr>
        <w:pBdr>
          <w:top w:val="none" w:color="000000" w:sz="4" w:space="0"/>
          <w:left w:val="none" w:color="000000" w:sz="4" w:space="0"/>
          <w:bottom w:val="none" w:color="000000" w:sz="4" w:space="0"/>
          <w:right w:val="none" w:color="000000" w:sz="4" w:space="0"/>
        </w:pBdr>
        <w:spacing w:after="144" w:before="144" w:line="288" w:lineRule="auto"/>
        <w:ind w:firstLine="0" w:left="357"/>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7.000.000</w:t>
      </w:r>
      <w:r>
        <w:rPr>
          <w:b/>
          <w:bCs/>
          <w:color w:val="000000" w:themeColor="text1"/>
        </w:rPr>
        <w:t xml:space="preserve"> </w:t>
      </w:r>
      <w:r>
        <w:rPr>
          <w:b/>
          <w:bCs/>
        </w:rPr>
        <w:t xml:space="preserve">đồng</w:t>
      </w:r>
      <w:r>
        <w:rPr>
          <w:b/>
          <w:bCs/>
        </w:rPr>
        <w:t xml:space="preserve">/m²</w:t>
      </w:r>
      <w:r>
        <w:rPr>
          <w:b/>
          <w:bCs/>
          <w:highlight w:val="none"/>
        </w:rPr>
        <w:t xml:space="preserve">.</w:t>
      </w:r>
      <w:r>
        <w:rPr>
          <w:b/>
          <w:bCs/>
          <w:highlight w:val="none"/>
        </w:rPr>
      </w:r>
      <w:r>
        <w:rPr>
          <w:b/>
          <w:bCs/>
          <w:highlight w:val="none"/>
        </w:rPr>
      </w:r>
    </w:p>
    <w:p w14:paraId="7B1ACB9A">
      <w:pPr>
        <w:pStyle w:val="1081"/>
        <w:numPr>
          <w:ilvl w:val="0"/>
          <w:numId w:val="60"/>
        </w:numPr>
        <w:pBdr>
          <w:top w:val="none" w:color="000000" w:sz="4" w:space="0"/>
          <w:left w:val="none" w:color="000000" w:sz="4" w:space="0"/>
          <w:bottom w:val="none" w:color="000000" w:sz="4" w:space="0"/>
          <w:right w:val="none" w:color="000000" w:sz="4" w:space="0"/>
        </w:pBdr>
        <w:spacing w:after="144" w:before="144" w:line="288" w:lineRule="auto"/>
        <w:ind w:hanging="357" w:left="357"/>
        <w:jc w:val="both"/>
        <w:rPr>
          <w:b/>
          <w:bCs/>
          <w:highlight w:val="none"/>
        </w:rPr>
      </w:pPr>
      <w:r>
        <w:rPr>
          <w:b/>
          <w:bCs/>
          <w:highlight w:val="none"/>
        </w:rPr>
      </w:r>
      <w:r>
        <w:rPr>
          <w:b/>
          <w:lang w:val="pt-BR"/>
        </w:rPr>
        <w:t xml:space="preserve">Xác</w:t>
      </w:r>
      <w:r>
        <w:rPr>
          <w:b/>
          <w:lang w:val="pt-BR"/>
        </w:rPr>
        <w:t xml:space="preserve"> </w:t>
      </w:r>
      <w:r>
        <w:rPr>
          <w:b/>
          <w:lang w:val="pt-BR"/>
        </w:rPr>
        <w:t xml:space="preserve">định</w:t>
      </w:r>
      <w:r>
        <w:rPr>
          <w:b/>
          <w:lang w:val="pt-BR"/>
        </w:rPr>
        <w:t xml:space="preserve"> </w:t>
      </w:r>
      <w:r>
        <w:rPr>
          <w:b/>
          <w:bCs/>
        </w:rPr>
        <w:t xml:space="preserve">đơn</w:t>
      </w:r>
      <w:r>
        <w:rPr>
          <w:b/>
          <w:bCs/>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bCs/>
          <w:highlight w:val="none"/>
        </w:rPr>
        <w:t xml:space="preserve"> ở nông thôn theo </w:t>
      </w:r>
      <w:r>
        <w:rPr>
          <w:b/>
          <w:bCs/>
          <w:highlight w:val="none"/>
        </w:rPr>
        <w:t xml:space="preserve">GCN số</w:t>
      </w:r>
      <w:r>
        <w:rPr>
          <w:b/>
          <w:bCs/>
          <w:highlight w:val="none"/>
        </w:rPr>
        <w:t xml:space="preserve"> </w:t>
      </w:r>
      <w:r>
        <w:rPr>
          <w:b/>
          <w:bCs/>
          <w:highlight w:val="none"/>
        </w:rPr>
        <w:t xml:space="preserve">AA 02022289</w:t>
      </w:r>
      <w:r>
        <w:rPr>
          <w:b/>
          <w:bCs/>
          <w:highlight w:val="none"/>
        </w:rPr>
        <w:t xml:space="preserve">, </w:t>
      </w:r>
      <w:r>
        <w:rPr>
          <w:b/>
          <w:bCs/>
          <w:highlight w:val="none"/>
        </w:rPr>
        <w:t xml:space="preserve">AA 02022290, </w:t>
      </w:r>
      <w:r>
        <w:rPr>
          <w:b/>
          <w:bCs/>
          <w:highlight w:val="none"/>
        </w:rPr>
        <w:t xml:space="preserve">AA 02022291, </w:t>
      </w:r>
      <w:r>
        <w:rPr>
          <w:b/>
          <w:bCs/>
          <w:highlight w:val="none"/>
        </w:rPr>
        <w:t xml:space="preserve">AA 02022292</w:t>
      </w:r>
      <w:r>
        <w:rPr>
          <w:b/>
          <w:bCs/>
          <w:highlight w:val="none"/>
        </w:rPr>
        <w:t xml:space="preserve">.</w:t>
      </w:r>
      <w:r>
        <w:rPr>
          <w:b/>
          <w:bCs/>
          <w:highlight w:val="none"/>
        </w:rPr>
      </w:r>
      <w:r>
        <w:rPr>
          <w:b/>
          <w:bCs/>
          <w:highlight w:val="none"/>
        </w:rPr>
      </w:r>
    </w:p>
    <w:p w14:paraId="76A5952C">
      <w:pPr>
        <w:pStyle w:val="1081"/>
        <w:numPr>
          <w:ilvl w:val="0"/>
          <w:numId w:val="62"/>
        </w:numPr>
        <w:suppressLineNumbers w:val="false"/>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rFonts w:ascii="Times New Roman" w:hAnsi="Times New Roman" w:eastAsia="Times New Roman" w:cs="Times New Roman"/>
          <w:bCs/>
          <w:i/>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rPr>
        <w:t xml:space="preserve">Qua khảo sát thực tế, </w:t>
      </w:r>
      <w:r>
        <w:rPr>
          <w:rFonts w:ascii="Times New Roman" w:hAnsi="Times New Roman" w:eastAsia="Times New Roman" w:cs="Times New Roman"/>
          <w:color w:val="000000"/>
          <w:sz w:val="24"/>
        </w:rPr>
        <w:t xml:space="preserve">Tổ thẩm định nhận thấy </w:t>
      </w:r>
      <w:r>
        <w:rPr>
          <w:rFonts w:ascii="Times New Roman" w:hAnsi="Times New Roman" w:eastAsia="Times New Roman" w:cs="Times New Roman"/>
          <w:color w:val="000000"/>
          <w:sz w:val="24"/>
          <w:highlight w:val="none"/>
        </w:rPr>
        <w:t xml:space="preserve">các thửa đất theo các Giấy chứng nhận quyền sử dụng đất quyền sở hữu nhà ở và tài sản khác gắn liền với đất số </w:t>
      </w:r>
      <w:r>
        <w:rPr>
          <w:b w:val="0"/>
          <w:bCs w:val="0"/>
        </w:rPr>
        <w:t xml:space="preserve"> AA 02022289, AA 02022290, AA 02022291, AA 02022292</w:t>
      </w:r>
      <w:r>
        <w:rPr>
          <w:b w:val="0"/>
          <w:bCs w:val="0"/>
        </w:rPr>
        <w:t xml:space="preserve"> </w:t>
      </w:r>
      <w:r>
        <w:rPr>
          <w:rFonts w:ascii="Times New Roman" w:hAnsi="Times New Roman" w:eastAsia="Times New Roman" w:cs="Times New Roman"/>
          <w:b w:val="0"/>
          <w:bCs w:val="0"/>
          <w:color w:val="000000"/>
          <w:sz w:val="24"/>
          <w:highlight w:val="none"/>
        </w:rPr>
        <w:t xml:space="preserve">có địa chỉ: Thôn Nước Ngọt, xã Cam Lập, thành phố Cam Ranh, tỉnh Khánh Hòa </w:t>
      </w:r>
      <w:r>
        <w:rPr>
          <w:rFonts w:ascii="Times New Roman" w:hAnsi="Times New Roman" w:eastAsia="Times New Roman" w:cs="Times New Roman"/>
          <w:b w:val="0"/>
          <w:bCs w:val="0"/>
          <w:i/>
          <w:iCs/>
          <w:color w:val="000000"/>
          <w:sz w:val="24"/>
          <w:highlight w:val="none"/>
        </w:rPr>
        <w:t xml:space="preserve">(Nay là xã Nam Cam Ranh, tỉnh Khánh Hoà) </w:t>
      </w:r>
      <w:r>
        <w:rPr>
          <w:rFonts w:ascii="Times New Roman" w:hAnsi="Times New Roman" w:eastAsia="Times New Roman" w:cs="Times New Roman"/>
          <w:b w:val="0"/>
          <w:bCs w:val="0"/>
          <w:color w:val="000000"/>
          <w:sz w:val="24"/>
          <w:highlight w:val="none"/>
        </w:rPr>
        <w:t xml:space="preserve">do Chi nhánh văn phòng đăng ký đất đai tại Thành phố Cam Ranh cấp ngày 29/5/2025 cho Bà </w:t>
      </w:r>
      <w:r>
        <w:rPr>
          <w:rFonts w:ascii="Times New Roman" w:hAnsi="Times New Roman" w:eastAsia="Times New Roman" w:cs="Times New Roman"/>
          <w:b w:val="0"/>
          <w:bCs w:val="0"/>
          <w:color w:val="000000"/>
          <w:sz w:val="24"/>
          <w:highlight w:val="none"/>
        </w:rPr>
        <w:t xml:space="preserve">Tô Thị Lâm</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color w:val="000000"/>
          <w:sz w:val="24"/>
          <w:highlight w:val="none"/>
        </w:rPr>
        <w:t xml:space="preserve">có yếu tố diện tích, mặt tiền, hình dáng không tương đồng, </w:t>
      </w:r>
      <w:r>
        <w:rPr>
          <w:rFonts w:ascii="Times New Roman" w:hAnsi="Times New Roman" w:eastAsia="Times New Roman" w:cs="Times New Roman"/>
          <w:color w:val="000000"/>
          <w:sz w:val="24"/>
        </w:rPr>
        <w:t xml:space="preserve"> </w:t>
      </w:r>
      <w:r>
        <w:rPr>
          <w:rFonts w:ascii="Times New Roman" w:hAnsi="Times New Roman" w:eastAsia="Times New Roman" w:cs="Times New Roman"/>
          <w:b w:val="0"/>
          <w:bCs w:val="0"/>
          <w:color w:val="000000"/>
          <w:sz w:val="24"/>
          <w:highlight w:val="none"/>
        </w:rPr>
        <w:t xml:space="preserve">nhưng lại cùng thuộc cùng các đặc điểm khác tương đồng</w:t>
      </w:r>
      <w:r>
        <w:rPr>
          <w:rFonts w:ascii="Times New Roman" w:hAnsi="Times New Roman" w:eastAsia="Times New Roman" w:cs="Times New Roman"/>
          <w:color w:val="000000"/>
          <w:sz w:val="24"/>
        </w:rPr>
        <w:t xml:space="preserve"> so với </w:t>
      </w:r>
      <w:r>
        <w:rPr>
          <w:rFonts w:ascii="Times New Roman" w:hAnsi="Times New Roman" w:eastAsia="Times New Roman" w:cs="Times New Roman"/>
          <w:b w:val="0"/>
          <w:bCs w:val="0"/>
          <w:color w:val="000000"/>
          <w:sz w:val="24"/>
          <w:highlight w:val="none"/>
        </w:rPr>
        <w:t xml:space="preserve">tài sản theo GCN số </w:t>
      </w:r>
      <w:r>
        <w:rPr>
          <w:rFonts w:ascii="Times New Roman" w:hAnsi="Times New Roman" w:eastAsia="Times New Roman" w:cs="Times New Roman"/>
          <w:b w:val="0"/>
          <w:bCs w:val="0"/>
          <w:color w:val="000000"/>
          <w:sz w:val="24"/>
          <w:highlight w:val="none"/>
        </w:rPr>
        <w:t xml:space="preserve">AA 02022293</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color w:val="000000"/>
          <w:sz w:val="24"/>
          <w:highlight w:val="none"/>
        </w:rPr>
        <w:t xml:space="preserve">Do đó, Tổ thẩm định điều chỉnh các yếu tố khác bi</w:t>
      </w:r>
      <w:r>
        <w:rPr>
          <w:rFonts w:ascii="Times New Roman" w:hAnsi="Times New Roman" w:eastAsia="Times New Roman" w:cs="Times New Roman"/>
          <w:b w:val="0"/>
          <w:bCs w:val="0"/>
          <w:color w:val="000000"/>
          <w:sz w:val="24"/>
          <w:highlight w:val="none"/>
        </w:rPr>
        <w:t xml:space="preserve">ệt theo hệ số để xác định đơn giá quyền sử dụng đất của các tài sản. Cụ thể như sau:</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tbl>
      <w:tblPr>
        <w:tblStyle w:val="1085"/>
        <w:tblInd w:w="-18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0"/>
        <w:gridCol w:w="1484"/>
        <w:gridCol w:w="1530"/>
        <w:gridCol w:w="1530"/>
        <w:gridCol w:w="1530"/>
        <w:gridCol w:w="1530"/>
        <w:gridCol w:w="1530"/>
      </w:tblGrid>
      <w:tr>
        <w:trPr>
          <w:trHeight w:val="150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0" w:type="dxa"/>
            <w:vAlign w:val="center"/>
            <w:textDirection w:val="lrTb"/>
            <w:noWrap/>
          </w:tcPr>
          <w:p w14:paraId="5202AE51">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84" w:type="dxa"/>
            <w:vAlign w:val="center"/>
            <w:textDirection w:val="lrTb"/>
            <w:noWrap/>
          </w:tcPr>
          <w:p w14:paraId="19041FD8">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Chỉ tiêu</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6699AD94">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Thửa đất số: 313, tờ bản đồ số: 32 theo GCN số AA02022293</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14D3E87C">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Thửa đất số: 309, tờ bản đồ số: 32 theo GCN số AA02022289</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45C3ADCE">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Thửa đất số: 310, tờ bản đồ số: 32 theo GCN số AA02022290</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A239EC3">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Thửa đất số: 311, tờ bản đồ số: 32 theo GCN số AA02022291</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1CAA1AB6">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Thửa đất số: 312, tờ bản đồ số: 32 theo GCN số AA02022292</w:t>
            </w:r>
            <w:r/>
          </w:p>
        </w:tc>
      </w:tr>
      <w:tr>
        <w:trPr>
          <w:trHeight w:val="425"/>
        </w:trPr>
        <w:tc>
          <w:tcPr>
            <w:tcBorders>
              <w:left w:val="single" w:color="000000" w:sz="4" w:space="0"/>
              <w:bottom w:val="single" w:color="000000" w:sz="4" w:space="0"/>
              <w:right w:val="single" w:color="000000" w:sz="4" w:space="0"/>
            </w:tcBorders>
            <w:tcMar>
              <w:left w:w="0" w:type="dxa"/>
              <w:top w:w="0" w:type="dxa"/>
              <w:right w:w="0" w:type="dxa"/>
              <w:bottom w:w="0" w:type="dxa"/>
            </w:tcMar>
            <w:tcW w:w="630" w:type="dxa"/>
            <w:vAlign w:val="center"/>
            <w:textDirection w:val="lrTb"/>
            <w:noWrap/>
          </w:tcPr>
          <w:p w14:paraId="73C3944C">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6B01A84F">
            <w:pPr>
              <w:suppressLineNumbers w:val="false"/>
              <w:pBdr/>
              <w:spacing w:after="43" w:afterAutospacing="0" w:before="43" w:beforeAutospacing="0" w:line="240" w:lineRule="auto"/>
              <w:ind w:right="144" w:left="144"/>
              <w:jc w:val="both"/>
              <w:rPr/>
            </w:pPr>
            <w:r>
              <w:rPr>
                <w:rFonts w:ascii="Times New Roman" w:hAnsi="Times New Roman" w:eastAsia="Times New Roman" w:cs="Times New Roman"/>
                <w:color w:val="000000"/>
                <w:sz w:val="22"/>
              </w:rPr>
              <w:t xml:space="preserve">Diện tích</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558B0610">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1.225,0</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6CC94809">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227,5</w:t>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2D3A249A">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227,7</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556F8BC6">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229,0</w:t>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79CD550B">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230,5</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630" w:type="dxa"/>
            <w:vAlign w:val="center"/>
            <w:textDirection w:val="lrTb"/>
            <w:noWrap/>
          </w:tcPr>
          <w:p w14:paraId="7D12BC9A">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011A920E">
            <w:pPr>
              <w:suppressLineNumbers w:val="false"/>
              <w:pBdr/>
              <w:spacing w:after="43" w:afterAutospacing="0" w:before="43" w:beforeAutospacing="0" w:line="240" w:lineRule="auto"/>
              <w:ind w:right="144" w:left="144"/>
              <w:jc w:val="both"/>
              <w:rPr/>
            </w:pPr>
            <w:r>
              <w:rPr>
                <w:rFonts w:ascii="Times New Roman" w:hAnsi="Times New Roman" w:eastAsia="Times New Roman" w:cs="Times New Roman"/>
                <w:color w:val="000000"/>
                <w:sz w:val="22"/>
              </w:rPr>
              <w:t xml:space="preserve">Tỷ lệ điều chỉnh</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34B5C00B">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425861DD">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25%</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55B131F2">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25%</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1E692CCF">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25%</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3D839BED">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25%</w:t>
            </w:r>
            <w:r/>
          </w:p>
        </w:tc>
      </w:tr>
      <w:tr>
        <w:trPr>
          <w:trHeight w:val="522"/>
        </w:trPr>
        <w:tc>
          <w:tcPr>
            <w:tcBorders>
              <w:left w:val="single" w:color="000000" w:sz="4" w:space="0"/>
              <w:bottom w:val="single" w:color="000000" w:sz="4" w:space="0"/>
              <w:right w:val="single" w:color="000000" w:sz="4" w:space="0"/>
            </w:tcBorders>
            <w:tcMar>
              <w:left w:w="0" w:type="dxa"/>
              <w:top w:w="0" w:type="dxa"/>
              <w:right w:w="0" w:type="dxa"/>
              <w:bottom w:w="0" w:type="dxa"/>
            </w:tcMar>
            <w:tcW w:w="630" w:type="dxa"/>
            <w:vAlign w:val="center"/>
            <w:textDirection w:val="lrTb"/>
            <w:noWrap/>
          </w:tcPr>
          <w:p w14:paraId="6D044FD1">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7DBD39F9">
            <w:pPr>
              <w:suppressLineNumbers w:val="false"/>
              <w:pBdr/>
              <w:spacing w:after="43" w:afterAutospacing="0" w:before="43" w:beforeAutospacing="0" w:line="240" w:lineRule="auto"/>
              <w:ind w:right="144" w:left="144"/>
              <w:jc w:val="both"/>
              <w:rPr/>
            </w:pPr>
            <w:r>
              <w:rPr>
                <w:rFonts w:ascii="Times New Roman" w:hAnsi="Times New Roman" w:eastAsia="Times New Roman" w:cs="Times New Roman"/>
                <w:color w:val="000000"/>
                <w:sz w:val="22"/>
              </w:rPr>
              <w:t xml:space="preserve">Mặt tiền</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E8E40AA">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27,99</w:t>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6162FAFA">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38DC184B">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0B961F88">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5D9D2214">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5</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630" w:type="dxa"/>
            <w:vAlign w:val="center"/>
            <w:textDirection w:val="lrTb"/>
            <w:noWrap/>
          </w:tcPr>
          <w:p w14:paraId="665D8BBF">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3AE908F6">
            <w:pPr>
              <w:suppressLineNumbers w:val="false"/>
              <w:pBdr/>
              <w:spacing w:after="43" w:afterAutospacing="0" w:before="43" w:beforeAutospacing="0" w:line="240" w:lineRule="auto"/>
              <w:ind w:right="144" w:left="144"/>
              <w:jc w:val="both"/>
              <w:rPr/>
            </w:pPr>
            <w:r>
              <w:rPr>
                <w:rFonts w:ascii="Times New Roman" w:hAnsi="Times New Roman" w:eastAsia="Times New Roman" w:cs="Times New Roman"/>
                <w:color w:val="000000"/>
                <w:sz w:val="22"/>
              </w:rPr>
              <w:t xml:space="preserve">Tỷ lệ điều chỉnh</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5E076A0C">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01F99FF6">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0647B894">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2DA33FFD">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1A32F535">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-15%</w:t>
            </w:r>
            <w:r/>
          </w:p>
        </w:tc>
      </w:tr>
      <w:tr>
        <w:trPr>
          <w:trHeight w:val="937"/>
        </w:trPr>
        <w:tc>
          <w:tcPr>
            <w:tcBorders>
              <w:left w:val="single" w:color="000000" w:sz="4" w:space="0"/>
              <w:bottom w:val="single" w:color="000000" w:sz="4" w:space="0"/>
              <w:right w:val="single" w:color="000000" w:sz="4" w:space="0"/>
            </w:tcBorders>
            <w:tcMar>
              <w:left w:w="0" w:type="dxa"/>
              <w:top w:w="0" w:type="dxa"/>
              <w:right w:w="0" w:type="dxa"/>
              <w:bottom w:w="0" w:type="dxa"/>
            </w:tcMar>
            <w:tcW w:w="630" w:type="dxa"/>
            <w:vAlign w:val="center"/>
            <w:textDirection w:val="lrTb"/>
            <w:noWrap/>
          </w:tcPr>
          <w:p w14:paraId="7A58FF67">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5A0ABB82">
            <w:pPr>
              <w:suppressLineNumbers w:val="false"/>
              <w:pBdr/>
              <w:spacing w:after="43" w:afterAutospacing="0" w:before="43" w:beforeAutospacing="0" w:line="240" w:lineRule="auto"/>
              <w:ind w:right="144" w:left="144"/>
              <w:jc w:val="both"/>
              <w:rPr/>
            </w:pPr>
            <w:r>
              <w:rPr>
                <w:rFonts w:ascii="Times New Roman" w:hAnsi="Times New Roman" w:eastAsia="Times New Roman" w:cs="Times New Roman"/>
                <w:color w:val="000000"/>
                <w:sz w:val="22"/>
              </w:rPr>
              <w:t xml:space="preserve">Hình dáng</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C4DACE1">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00916726">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Đa giác</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3D731772">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Đa giác</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56145D15">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Đa giác</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167C8FB1">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Đa giác</w:t>
            </w:r>
            <w:r/>
          </w:p>
        </w:tc>
      </w:tr>
      <w:tr>
        <w:trPr>
          <w:trHeight w:val="699"/>
        </w:trPr>
        <w:tc>
          <w:tcPr>
            <w:tcBorders>
              <w:left w:val="single" w:color="000000" w:sz="4" w:space="0"/>
              <w:bottom w:val="single" w:color="000000" w:sz="4" w:space="0"/>
              <w:right w:val="single" w:color="000000" w:sz="4" w:space="0"/>
            </w:tcBorders>
            <w:tcMar>
              <w:left w:w="0" w:type="dxa"/>
              <w:top w:w="0" w:type="dxa"/>
              <w:right w:w="0" w:type="dxa"/>
              <w:bottom w:w="0" w:type="dxa"/>
            </w:tcMar>
            <w:tcW w:w="630" w:type="dxa"/>
            <w:vAlign w:val="center"/>
            <w:textDirection w:val="lrTb"/>
            <w:noWrap/>
          </w:tcPr>
          <w:p w14:paraId="50F0271C">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303BE28C">
            <w:pPr>
              <w:suppressLineNumbers w:val="false"/>
              <w:pBdr/>
              <w:spacing w:after="43" w:afterAutospacing="0" w:before="43" w:beforeAutospacing="0" w:line="240" w:lineRule="auto"/>
              <w:ind w:right="144" w:left="144"/>
              <w:jc w:val="both"/>
              <w:rPr/>
            </w:pPr>
            <w:r>
              <w:rPr>
                <w:rFonts w:ascii="Times New Roman" w:hAnsi="Times New Roman" w:eastAsia="Times New Roman" w:cs="Times New Roman"/>
                <w:color w:val="000000"/>
                <w:sz w:val="22"/>
              </w:rPr>
              <w:t xml:space="preserve">Tỷ lệ điều chỉnh</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21570841">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325EC3B0">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02E99DFE">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2BB6406B">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58513AEB">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-10%</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630" w:type="dxa"/>
            <w:vAlign w:val="center"/>
            <w:textDirection w:val="lrTb"/>
            <w:noWrap/>
          </w:tcPr>
          <w:p w14:paraId="0B7E4764">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71965FD4">
            <w:pPr>
              <w:suppressLineNumbers w:val="false"/>
              <w:pBdr/>
              <w:spacing w:after="43" w:afterAutospacing="0" w:before="43" w:beforeAutospacing="0" w:line="240" w:lineRule="auto"/>
              <w:ind w:right="144" w:left="144"/>
              <w:jc w:val="both"/>
              <w:rPr/>
            </w:pPr>
            <w:r>
              <w:rPr>
                <w:rFonts w:ascii="Times New Roman" w:hAnsi="Times New Roman" w:eastAsia="Times New Roman" w:cs="Times New Roman"/>
                <w:b/>
                <w:color w:val="000000"/>
                <w:sz w:val="22"/>
              </w:rPr>
              <w:t xml:space="preserve">Tổng hợp Tỷ lệ điều chỉnh</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29F2D7B5">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30F4AFB4">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0%</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5EDEB8CB">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0%</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034D812C">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0%</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49A3CE3F">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0%</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630" w:type="dxa"/>
            <w:vAlign w:val="center"/>
            <w:textDirection w:val="lrTb"/>
            <w:noWrap/>
          </w:tcPr>
          <w:p w14:paraId="77017618">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46932C0E">
            <w:pPr>
              <w:suppressLineNumbers w:val="false"/>
              <w:pBdr/>
              <w:spacing w:after="43" w:afterAutospacing="0" w:before="43" w:beforeAutospacing="0" w:line="240" w:lineRule="auto"/>
              <w:ind w:right="144" w:left="144"/>
              <w:jc w:val="both"/>
              <w:rPr/>
            </w:pPr>
            <w:r>
              <w:rPr>
                <w:rFonts w:ascii="Times New Roman" w:hAnsi="Times New Roman" w:eastAsia="Times New Roman" w:cs="Times New Roman"/>
                <w:b/>
                <w:color w:val="000000"/>
                <w:sz w:val="22"/>
              </w:rPr>
              <w:t xml:space="preserve">Đơn giá tham chiếu (đồng/m2)</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3D8DAAC7">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76CEE18">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color w:val="000000"/>
                <w:sz w:val="22"/>
              </w:rPr>
              <w:t xml:space="preserve">7.000.000 </w:t>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DE6D564">
            <w:pPr>
              <w:suppressLineNumbers w:val="false"/>
              <w:pBdr/>
              <w:spacing w:after="43" w:afterAutospacing="0" w:before="43" w:beforeAutospacing="0"/>
              <w:ind w:right="144" w:left="144"/>
              <w:jc w:val="center"/>
              <w:rPr/>
            </w:pPr>
            <w:r>
              <w:rPr>
                <w:rFonts w:ascii="Times New Roman" w:hAnsi="Times New Roman" w:eastAsia="Times New Roman" w:cs="Times New Roman"/>
                <w:color w:val="000000"/>
                <w:sz w:val="22"/>
              </w:rPr>
              <w:t xml:space="preserve">7.000.000 </w:t>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55D19767">
            <w:pPr>
              <w:suppressLineNumbers w:val="false"/>
              <w:pBdr/>
              <w:spacing w:after="43" w:afterAutospacing="0" w:before="43" w:beforeAutospacing="0"/>
              <w:ind w:right="144" w:left="144"/>
              <w:jc w:val="center"/>
              <w:rPr/>
            </w:pPr>
            <w:r>
              <w:rPr>
                <w:rFonts w:ascii="Times New Roman" w:hAnsi="Times New Roman" w:eastAsia="Times New Roman" w:cs="Times New Roman"/>
                <w:color w:val="000000"/>
                <w:sz w:val="22"/>
              </w:rPr>
              <w:t xml:space="preserve">7.000.000 </w:t>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6E08E1D2">
            <w:pPr>
              <w:suppressLineNumbers w:val="false"/>
              <w:pBdr/>
              <w:spacing w:after="43" w:afterAutospacing="0" w:before="43" w:beforeAutospacing="0"/>
              <w:ind w:right="144" w:left="144"/>
              <w:jc w:val="center"/>
              <w:rPr/>
            </w:pPr>
            <w:r>
              <w:rPr>
                <w:rFonts w:ascii="Times New Roman" w:hAnsi="Times New Roman" w:eastAsia="Times New Roman" w:cs="Times New Roman"/>
                <w:color w:val="000000"/>
                <w:sz w:val="22"/>
              </w:rPr>
              <w:t xml:space="preserve">7.000.000 </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630" w:type="dxa"/>
            <w:vAlign w:val="center"/>
            <w:textDirection w:val="lrTb"/>
            <w:noWrap/>
          </w:tcPr>
          <w:p w14:paraId="36861EFC">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7F55A632">
            <w:pPr>
              <w:suppressLineNumbers w:val="false"/>
              <w:pBdr/>
              <w:spacing w:after="43" w:afterAutospacing="0" w:before="43" w:beforeAutospacing="0" w:line="240" w:lineRule="auto"/>
              <w:ind w:right="144" w:left="144"/>
              <w:jc w:val="both"/>
              <w:rPr/>
            </w:pPr>
            <w:r>
              <w:rPr>
                <w:rFonts w:ascii="Times New Roman" w:hAnsi="Times New Roman" w:eastAsia="Times New Roman" w:cs="Times New Roman"/>
                <w:b/>
                <w:color w:val="000000"/>
                <w:sz w:val="22"/>
              </w:rPr>
              <w:t xml:space="preserve">Đơn giá thẩm định (đồng/m2)</w:t>
            </w:r>
            <w:r/>
          </w:p>
        </w:tc>
        <w:tc>
          <w:tcPr>
            <w:tcBorders>
              <w:bottom w:val="single" w:color="000000" w:sz="4" w:space="0"/>
              <w:right w:val="single" w:color="000000" w:sz="4" w:space="0"/>
            </w:tcBorders>
            <w:tcMar>
              <w:left w:w="0" w:type="dxa"/>
              <w:top w:w="0" w:type="dxa"/>
              <w:right w:w="0" w:type="dxa"/>
              <w:bottom w:w="0" w:type="dxa"/>
            </w:tcMar>
            <w:tcW w:w="1530" w:type="dxa"/>
            <w:vAlign w:val="center"/>
            <w:textDirection w:val="lrTb"/>
            <w:noWrap/>
          </w:tcPr>
          <w:p w14:paraId="505A6A2D">
            <w:pPr>
              <w:suppressLineNumbers w:val="false"/>
              <w:pBdr/>
              <w:spacing w:after="43" w:afterAutospacing="0" w:before="43" w:beforeAutospacing="0" w:line="240" w:lineRule="auto"/>
              <w:ind w:right="144" w:left="144"/>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1287433E">
            <w:pPr>
              <w:suppressLineNumbers w:val="false"/>
              <w:pBdr/>
              <w:spacing w:after="43" w:afterAutospacing="0" w:before="43" w:beforeAutospacing="0" w:line="240" w:lineRule="auto"/>
              <w:ind w:right="144" w:left="144"/>
              <w:jc w:val="center"/>
              <w:rPr>
                <w:b/>
                <w:bCs/>
              </w:rPr>
            </w:pPr>
            <w:r>
              <w:rPr>
                <w:rFonts w:ascii="Times New Roman" w:hAnsi="Times New Roman" w:eastAsia="Times New Roman" w:cs="Times New Roman"/>
                <w:b/>
                <w:bCs/>
                <w:color w:val="000000"/>
                <w:sz w:val="22"/>
              </w:rPr>
              <w:t xml:space="preserve">7.000.</w:t>
            </w:r>
            <w:r>
              <w:rPr>
                <w:rFonts w:ascii="Times New Roman" w:hAnsi="Times New Roman" w:eastAsia="Times New Roman" w:cs="Times New Roman"/>
                <w:b/>
                <w:bCs/>
                <w:color w:val="000000"/>
                <w:sz w:val="22"/>
                <w:szCs w:val="22"/>
              </w:rPr>
              <w:t xml:space="preserve">000 </w:t>
            </w:r>
            <w:r>
              <w:rPr>
                <w:b/>
                <w:bCs/>
              </w:rPr>
            </w:r>
            <w:r>
              <w:rPr>
                <w:b/>
                <w:bCs/>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2866C71C">
            <w:pPr>
              <w:suppressLineNumbers w:val="false"/>
              <w:pBdr/>
              <w:spacing w:after="43" w:afterAutospacing="0" w:before="43" w:beforeAutospacing="0"/>
              <w:ind w:right="144" w:left="144"/>
              <w:jc w:val="center"/>
              <w:rPr>
                <w:b/>
                <w:bCs/>
              </w:rPr>
            </w:pPr>
            <w:r>
              <w:rPr>
                <w:b/>
                <w:bCs/>
              </w:rPr>
            </w:r>
            <w:r>
              <w:rPr>
                <w:rFonts w:ascii="Times New Roman" w:hAnsi="Times New Roman" w:eastAsia="Times New Roman" w:cs="Times New Roman"/>
                <w:b/>
                <w:bCs/>
                <w:color w:val="000000"/>
                <w:sz w:val="22"/>
              </w:rPr>
              <w:t xml:space="preserve">7.000.000 </w:t>
            </w:r>
            <w:r>
              <w:rPr>
                <w:b/>
                <w:bCs/>
              </w:rPr>
            </w:r>
            <w:r>
              <w:rPr>
                <w:b/>
                <w:bCs/>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7901237E">
            <w:pPr>
              <w:suppressLineNumbers w:val="false"/>
              <w:pBdr/>
              <w:spacing w:after="43" w:afterAutospacing="0" w:before="43" w:beforeAutospacing="0"/>
              <w:ind w:right="144" w:left="144"/>
              <w:jc w:val="center"/>
              <w:rPr>
                <w:b/>
                <w:bCs/>
              </w:rPr>
            </w:pPr>
            <w:r>
              <w:rPr>
                <w:b/>
                <w:bCs/>
              </w:rPr>
            </w:r>
            <w:r>
              <w:rPr>
                <w:rFonts w:ascii="Times New Roman" w:hAnsi="Times New Roman" w:eastAsia="Times New Roman" w:cs="Times New Roman"/>
                <w:b/>
                <w:bCs/>
                <w:color w:val="000000"/>
                <w:sz w:val="22"/>
              </w:rPr>
              <w:t xml:space="preserve">7.000.000 </w:t>
            </w:r>
            <w:r>
              <w:rPr>
                <w:b/>
                <w:bCs/>
              </w:rPr>
            </w:r>
            <w:r>
              <w:rPr>
                <w:b/>
                <w:bCs/>
              </w:rPr>
            </w:r>
          </w:p>
        </w:tc>
        <w:tc>
          <w:tcPr>
            <w:shd w:val="clear" w:color="ffffff" w:fill="ffffff"/>
            <w:tcBorders>
              <w:bottom w:val="single" w:color="000000" w:sz="4" w:space="0"/>
              <w:right w:val="single" w:color="000000" w:sz="4" w:space="0"/>
            </w:tcBorders>
            <w:tcMar>
              <w:left w:w="0" w:type="dxa"/>
              <w:top w:w="0" w:type="dxa"/>
              <w:right w:w="0" w:type="dxa"/>
              <w:bottom w:w="0" w:type="dxa"/>
            </w:tcMar>
            <w:tcW w:w="1530" w:type="dxa"/>
            <w:vAlign w:val="center"/>
            <w:textDirection w:val="lrTb"/>
            <w:noWrap w:val="false"/>
          </w:tcPr>
          <w:p w14:paraId="570845F6">
            <w:pPr>
              <w:suppressLineNumbers w:val="false"/>
              <w:pBdr/>
              <w:spacing w:after="43" w:afterAutospacing="0" w:before="43" w:beforeAutospacing="0"/>
              <w:ind w:right="144" w:left="144"/>
              <w:jc w:val="center"/>
              <w:rPr>
                <w:b/>
                <w:bCs/>
              </w:rPr>
            </w:pPr>
            <w:r>
              <w:rPr>
                <w:b/>
                <w:bCs/>
              </w:rPr>
            </w:r>
            <w:r>
              <w:rPr>
                <w:rFonts w:ascii="Times New Roman" w:hAnsi="Times New Roman" w:eastAsia="Times New Roman" w:cs="Times New Roman"/>
                <w:b/>
                <w:bCs/>
                <w:color w:val="000000"/>
                <w:sz w:val="22"/>
              </w:rPr>
              <w:t xml:space="preserve">7.000.000 </w:t>
            </w:r>
            <w:r>
              <w:rPr>
                <w:b/>
                <w:bCs/>
              </w:rPr>
            </w:r>
            <w:r>
              <w:rPr>
                <w:b/>
                <w:bCs/>
              </w:rPr>
            </w:r>
          </w:p>
        </w:tc>
      </w:tr>
    </w:tbl>
    <w:p w14:paraId="77FC979D">
      <w:pPr>
        <w:pStyle w:val="1081"/>
        <w:numPr>
          <w:ilvl w:val="0"/>
          <w:numId w:val="63"/>
        </w:numPr>
        <w:pBdr/>
        <w:spacing w:after="144" w:afterAutospacing="0" w:before="144" w:beforeAutospacing="0" w:line="300" w:lineRule="auto"/>
        <w:ind w:hanging="357" w:left="357"/>
        <w:jc w:val="both"/>
        <w:rPr>
          <w:b/>
          <w:bCs/>
        </w:rPr>
      </w:pPr>
      <w:r>
        <w:rPr>
          <w:b/>
          <w:bCs/>
        </w:rPr>
      </w: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đơn giá quyền sử dụng đất trồng cây hàng năm</w:t>
      </w:r>
      <w:r>
        <w:rPr>
          <w:b/>
          <w:bCs/>
        </w:rPr>
        <w:t xml:space="preserve"> (vị trí 2) theo các  </w:t>
      </w:r>
      <w:r>
        <w:rPr>
          <w:b/>
          <w:bCs/>
          <w:highlight w:val="none"/>
        </w:rPr>
        <w:t xml:space="preserve">GCN số</w:t>
      </w:r>
      <w:r>
        <w:rPr>
          <w:b/>
          <w:bCs/>
          <w:highlight w:val="none"/>
        </w:rPr>
        <w:t xml:space="preserve"> </w:t>
      </w:r>
      <w:r>
        <w:rPr>
          <w:b/>
          <w:bCs/>
          <w:highlight w:val="none"/>
        </w:rPr>
        <w:t xml:space="preserve">AA 02022293</w:t>
      </w:r>
      <w:r>
        <w:rPr>
          <w:b/>
          <w:bCs/>
          <w:highlight w:val="none"/>
        </w:rPr>
        <w:t xml:space="preserve">, AA 02022289</w:t>
      </w:r>
      <w:r>
        <w:rPr>
          <w:b/>
          <w:bCs/>
          <w:highlight w:val="none"/>
        </w:rPr>
        <w:t xml:space="preserve">, </w:t>
      </w:r>
      <w:r>
        <w:rPr>
          <w:b/>
          <w:bCs/>
          <w:highlight w:val="none"/>
        </w:rPr>
        <w:t xml:space="preserve">AA 02022290, </w:t>
      </w:r>
      <w:r>
        <w:rPr>
          <w:b/>
          <w:bCs/>
          <w:highlight w:val="none"/>
        </w:rPr>
        <w:t xml:space="preserve">AA 02022291, </w:t>
      </w:r>
      <w:r>
        <w:rPr>
          <w:b/>
          <w:bCs/>
          <w:highlight w:val="none"/>
        </w:rPr>
        <w:t xml:space="preserve">AA 02022292</w:t>
      </w:r>
      <w:r>
        <w:rPr>
          <w:b/>
          <w:bCs/>
          <w:highlight w:val="none"/>
        </w:rPr>
        <w:t xml:space="preserve">.</w:t>
      </w:r>
      <w:r>
        <w:rPr>
          <w:b/>
          <w:bCs/>
        </w:rPr>
        <w:t xml:space="preserve"> </w:t>
      </w:r>
      <w:r>
        <w:rPr>
          <w:b/>
          <w:bCs/>
        </w:rPr>
      </w:r>
      <w:r>
        <w:rPr>
          <w:b/>
          <w:bCs/>
        </w:rPr>
      </w:r>
    </w:p>
    <w:p w14:paraId="5D04F39F">
      <w:pPr>
        <w:pBdr/>
        <w:tabs>
          <w:tab w:val="left" w:leader="none" w:pos="720"/>
        </w:tabs>
        <w:spacing w:after="144" w:afterAutospacing="0" w:before="144" w:beforeAutospacing="0" w:line="300" w:lineRule="auto"/>
        <w:ind w:firstLine="0" w:left="360"/>
        <w:jc w:val="both"/>
        <w:rPr>
          <w:b/>
          <w:bCs/>
          <w:lang w:val="nl-NL"/>
        </w:rPr>
      </w:pPr>
      <w:r>
        <w:rPr>
          <w:rFonts w:ascii="Times New Roman" w:hAnsi="Times New Roman" w:eastAsia="Times New Roman" w:cs="Times New Roman"/>
          <w:color w:val="000000"/>
          <w:sz w:val="24"/>
        </w:rPr>
        <w:t xml:space="preserve">Căn cứ</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w:t>
      </w:r>
      <w:r>
        <w:rPr>
          <w:rFonts w:ascii="Times New Roman" w:hAnsi="Times New Roman" w:eastAsia="Times New Roman" w:cs="Times New Roman"/>
          <w:color w:val="000000"/>
          <w:sz w:val="24"/>
          <w:szCs w:val="24"/>
        </w:rPr>
        <w:t xml:space="preserve">ết đị</w:t>
      </w:r>
      <w:r>
        <w:rPr>
          <w:rFonts w:ascii="Times New Roman" w:hAnsi="Times New Roman" w:eastAsia="Times New Roman" w:cs="Times New Roman"/>
          <w:color w:val="000000"/>
          <w:sz w:val="24"/>
          <w:szCs w:val="24"/>
        </w:rPr>
        <w:t xml:space="preserve">nh số </w:t>
      </w:r>
      <w:r>
        <w:rPr>
          <w:rFonts w:ascii="Times New Roman" w:hAnsi="Times New Roman" w:eastAsia="Times New Roman" w:cs="Times New Roman"/>
          <w:color w:val="000000"/>
          <w:sz w:val="24"/>
          <w:szCs w:val="24"/>
        </w:rPr>
        <w:t xml:space="preserve">23/2025/QĐ-UB</w:t>
      </w:r>
      <w:r>
        <w:rPr>
          <w:rFonts w:ascii="Times New Roman" w:hAnsi="Times New Roman" w:eastAsia="Times New Roman" w:cs="Times New Roman"/>
          <w:color w:val="000000"/>
          <w:sz w:val="24"/>
          <w:szCs w:val="24"/>
        </w:rPr>
        <w:t xml:space="preserve">ND</w:t>
      </w:r>
      <w:r>
        <w:rPr>
          <w:rFonts w:ascii="Times New Roman" w:hAnsi="Times New Roman" w:eastAsia="Times New Roman" w:cs="Times New Roman"/>
          <w:color w:val="000000"/>
          <w:sz w:val="24"/>
          <w:szCs w:val="24"/>
        </w:rPr>
        <w:t xml:space="preserve"> ngày 10/4/2025 của UBND tỉnh Khánh Hoà về việc điều </w:t>
      </w:r>
      <w:r>
        <w:rPr>
          <w:rFonts w:ascii="Times New Roman" w:hAnsi="Times New Roman" w:eastAsia="Times New Roman" w:cs="Times New Roman"/>
          <w:color w:val="000000"/>
          <w:sz w:val="24"/>
          <w:szCs w:val="24"/>
        </w:rPr>
        <w:t xml:space="preserve">chỉnh, bổ sun</w:t>
      </w:r>
      <w:r>
        <w:rPr>
          <w:rFonts w:ascii="Times New Roman" w:hAnsi="Times New Roman" w:eastAsia="Times New Roman" w:cs="Times New Roman"/>
          <w:color w:val="000000"/>
          <w:sz w:val="24"/>
          <w:szCs w:val="24"/>
        </w:rPr>
        <w:t xml:space="preserve">g </w:t>
      </w:r>
      <w:r>
        <w:rPr>
          <w:rFonts w:ascii="Times New Roman" w:hAnsi="Times New Roman" w:eastAsia="Times New Roman" w:cs="Times New Roman"/>
          <w:color w:val="000000"/>
          <w:sz w:val="24"/>
          <w:szCs w:val="24"/>
        </w:rPr>
        <w:t xml:space="preserve">04/2020/QĐ-UBND ngày 18 tháng 02 năm 2020 của UBND tỉnh Khánh Hòa quy định bảng giá các loại đất định kỳ 05 năm giai đoạn 2020-2024 trên địa bàn tỉnh Khánh Hòa</w:t>
      </w:r>
      <w:r>
        <w:rPr>
          <w:rFonts w:ascii="Times New Roman" w:hAnsi="Times New Roman" w:eastAsia="Times New Roman" w:cs="Times New Roman"/>
          <w:color w:val="000000"/>
          <w:sz w:val="24"/>
          <w:szCs w:val="24"/>
        </w:rPr>
        <w:t xml:space="preserve">. Tổ thẩm định xác định đơn</w:t>
      </w:r>
      <w:r>
        <w:rPr>
          <w:rFonts w:ascii="Times New Roman" w:hAnsi="Times New Roman" w:eastAsia="Times New Roman" w:cs="Times New Roman"/>
          <w:color w:val="000000"/>
          <w:sz w:val="24"/>
          <w:szCs w:val="24"/>
        </w:rPr>
        <w:t xml:space="preserve"> giá phần diện tích đất trồng cây hàng</w:t>
      </w:r>
      <w:r>
        <w:rPr>
          <w:rFonts w:ascii="Times New Roman" w:hAnsi="Times New Roman" w:eastAsia="Times New Roman" w:cs="Times New Roman"/>
          <w:color w:val="000000"/>
          <w:sz w:val="24"/>
        </w:rPr>
        <w:t xml:space="preserve"> bằng đơn giá đất trồng cây lâu năm theo Quyết định uỷ ban là </w:t>
      </w:r>
      <w:r>
        <w:rPr>
          <w:rFonts w:ascii="Times New Roman" w:hAnsi="Times New Roman" w:eastAsia="Times New Roman" w:cs="Times New Roman"/>
          <w:b/>
          <w:i/>
          <w:color w:val="000000"/>
          <w:sz w:val="24"/>
        </w:rPr>
        <w:t xml:space="preserve">41.400 đồng/m</w:t>
      </w:r>
      <w:r>
        <w:rPr>
          <w:rFonts w:ascii="Times New Roman" w:hAnsi="Times New Roman" w:eastAsia="Times New Roman" w:cs="Times New Roman"/>
          <w:b/>
          <w:i/>
          <w:color w:val="000000"/>
          <w:sz w:val="20"/>
          <w:vertAlign w:val="superscript"/>
        </w:rPr>
        <w:t xml:space="preserve">2</w:t>
      </w:r>
      <w:r>
        <w:rPr>
          <w:rFonts w:ascii="Times New Roman" w:hAnsi="Times New Roman" w:eastAsia="Times New Roman" w:cs="Times New Roman"/>
          <w:b/>
          <w:i/>
          <w:color w:val="000000"/>
          <w:sz w:val="24"/>
        </w:rPr>
        <w:t xml:space="preserve">.</w:t>
      </w:r>
      <w:r>
        <w:rPr>
          <w:b/>
          <w:highlight w:val="none"/>
          <w:lang w:val="nl-NL"/>
        </w:rPr>
      </w:r>
      <w:r>
        <w:rPr>
          <w:b/>
          <w:bCs/>
          <w:lang w:val="nl-NL"/>
        </w:rPr>
      </w:r>
    </w:p>
    <w:p w14:paraId="4B506B03" w14:textId="4109D0AC">
      <w:pPr>
        <w:pStyle w:val="1081"/>
        <w:numPr>
          <w:ilvl w:val="0"/>
          <w:numId w:val="26"/>
        </w:numPr>
        <w:pBdr/>
        <w:spacing w:after="144" w:afterAutospacing="0" w:before="144" w:beforeAutospacing="0" w:line="300" w:lineRule="auto"/>
        <w:ind w:hanging="357" w:left="357"/>
        <w:jc w:val="both"/>
        <w:rPr>
          <w:b/>
          <w:lang w:val="pt-BR"/>
        </w:rPr>
      </w:pPr>
      <w:r>
        <w:rPr>
          <w:b/>
          <w:lang w:val="pt-BR"/>
        </w:rPr>
        <w:t xml:space="preserve">Kết quả thẩm định giá:</w:t>
      </w:r>
      <w:r>
        <w:rPr>
          <w:b/>
          <w:lang w:val="pt-BR"/>
        </w:rPr>
      </w:r>
      <w:r>
        <w:rPr>
          <w:b/>
          <w:lang w:val="pt-BR"/>
        </w:rPr>
      </w:r>
    </w:p>
    <w:p w14:paraId="64EBD63C" w14:textId="614D2AA8">
      <w:pPr>
        <w:pStyle w:val="108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01/2026</w:t>
      </w:r>
      <w:r>
        <w:t xml:space="preserve"> </w:t>
      </w:r>
      <w:r>
        <w:t xml:space="preserve">ước tính </w:t>
      </w:r>
      <w:r>
        <w:t xml:space="preserve">như sau</w:t>
      </w:r>
      <w:r>
        <w:t xml:space="preserve">:</w:t>
      </w:r>
      <w:r/>
    </w:p>
    <w:tbl>
      <w:tblPr>
        <w:tblStyle w:val="1085"/>
        <w:tblInd w:w="-193"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43"/>
        <w:gridCol w:w="4794"/>
        <w:gridCol w:w="1224"/>
        <w:gridCol w:w="1440"/>
        <w:gridCol w:w="1800"/>
      </w:tblGrid>
      <w:tr>
        <w:trPr>
          <w:trHeight w:val="600"/>
        </w:trPr>
        <w:tc>
          <w:tcPr>
            <w:tcBorders>
              <w:top w:val="single" w:color="000000" w:sz="4" w:space="0"/>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57C194D">
            <w:pPr>
              <w:pBdr/>
              <w:spacing w:line="276" w:lineRule="auto"/>
              <w:ind/>
              <w:jc w:val="center"/>
              <w:rPr/>
            </w:pPr>
            <w:r>
              <w:rPr>
                <w:rFonts w:ascii="Times New Roman" w:hAnsi="Times New Roman" w:eastAsia="Times New Roman" w:cs="Times New Roman"/>
                <w:b/>
                <w:color w:val="000000"/>
                <w:sz w:val="24"/>
              </w:rPr>
              <w:t xml:space="preserve">TT</w:t>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9477C86">
            <w:pPr>
              <w:pBdr/>
              <w:spacing w:line="276"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7BA64BF">
            <w:pPr>
              <w:pBdr/>
              <w:spacing w:line="276" w:lineRule="auto"/>
              <w:ind/>
              <w:jc w:val="center"/>
              <w:rPr/>
            </w:pPr>
            <w:r>
              <w:rPr>
                <w:rFonts w:ascii="Times New Roman" w:hAnsi="Times New Roman" w:eastAsia="Times New Roman" w:cs="Times New Roman"/>
                <w:b/>
                <w:color w:val="000000"/>
                <w:sz w:val="24"/>
              </w:rPr>
              <w:t xml:space="preserve">Diện tích (m²)</w:t>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009CF06">
            <w:pPr>
              <w:pBdr/>
              <w:spacing w:line="276" w:lineRule="auto"/>
              <w:ind/>
              <w:jc w:val="center"/>
              <w:rPr/>
            </w:pPr>
            <w:r>
              <w:rPr>
                <w:rFonts w:ascii="Times New Roman" w:hAnsi="Times New Roman" w:eastAsia="Times New Roman" w:cs="Times New Roman"/>
                <w:b/>
                <w:color w:val="000000"/>
                <w:sz w:val="24"/>
              </w:rPr>
              <w:t xml:space="preserve">Đơn giá (đồng/m²)</w:t>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A653A13">
            <w:pPr>
              <w:pBdr/>
              <w:spacing w:line="276" w:lineRule="auto"/>
              <w:ind/>
              <w:jc w:val="center"/>
              <w:rPr/>
            </w:pPr>
            <w:r>
              <w:rPr>
                <w:rFonts w:ascii="Times New Roman" w:hAnsi="Times New Roman" w:eastAsia="Times New Roman" w:cs="Times New Roman"/>
                <w:b/>
                <w:color w:val="000000"/>
                <w:sz w:val="24"/>
              </w:rPr>
              <w:t xml:space="preserve">Thành tiền (đồng)</w:t>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73B65AA">
            <w:pPr>
              <w:pBdr/>
              <w:spacing w:line="276" w:lineRule="auto"/>
              <w:ind/>
              <w:jc w:val="center"/>
              <w:rPr/>
            </w:pPr>
            <w:r>
              <w:rPr>
                <w:rFonts w:ascii="Times New Roman" w:hAnsi="Times New Roman" w:eastAsia="Times New Roman" w:cs="Times New Roman"/>
                <w:b/>
                <w:color w:val="000000"/>
                <w:sz w:val="24"/>
              </w:rPr>
              <w:t xml:space="preserve">1</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F9F61EA">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317,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 </w:t>
            </w:r>
            <w:r>
              <w:rPr>
                <w:rFonts w:ascii="Times New Roman" w:hAnsi="Times New Roman" w:eastAsia="Times New Roman" w:cs="Times New Roman"/>
                <w:b/>
                <w:color w:val="000000"/>
                <w:sz w:val="24"/>
              </w:rPr>
              <w:t xml:space="preserve">theo Giấy chứng nhận quyền sử dụng đất, quyền sở hữu tài sản gắn liền với đất số: AA 02022297 số vào sổ cấp GCN CN5203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D149037">
            <w:pPr>
              <w:pBdr/>
              <w:spacing w:line="276" w:lineRule="auto"/>
              <w:ind/>
              <w:jc w:val="right"/>
              <w:rPr/>
            </w:pPr>
            <w:r>
              <w:rPr>
                <w:rFonts w:ascii="Times New Roman" w:hAnsi="Times New Roman" w:eastAsia="Times New Roman" w:cs="Times New Roman"/>
                <w:b/>
                <w:color w:val="000000"/>
                <w:sz w:val="24"/>
              </w:rPr>
              <w:t xml:space="preserve">2.881.437.200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38C95AE">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D1ED5FC">
            <w:pPr>
              <w:pBdr/>
              <w:spacing w:line="276"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0B3B4488">
            <w:pPr>
              <w:pBdr/>
              <w:spacing w:line="276" w:lineRule="auto"/>
              <w:ind/>
              <w:jc w:val="center"/>
              <w:rPr/>
            </w:pPr>
            <w:r>
              <w:rPr>
                <w:rFonts w:ascii="Times New Roman" w:hAnsi="Times New Roman" w:eastAsia="Times New Roman" w:cs="Times New Roman"/>
                <w:color w:val="000000"/>
                <w:sz w:val="24"/>
              </w:rPr>
              <w:t xml:space="preserve">221,6</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1367453">
            <w:pPr>
              <w:pBdr/>
              <w:spacing w:line="276" w:lineRule="auto"/>
              <w:ind/>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83C5C5A">
            <w:pPr>
              <w:pBdr/>
              <w:spacing w:line="276" w:lineRule="auto"/>
              <w:ind/>
              <w:jc w:val="right"/>
              <w:rPr/>
            </w:pPr>
            <w:r>
              <w:rPr>
                <w:rFonts w:ascii="Times New Roman" w:hAnsi="Times New Roman" w:eastAsia="Times New Roman" w:cs="Times New Roman"/>
                <w:color w:val="000000"/>
                <w:sz w:val="24"/>
              </w:rPr>
              <w:t xml:space="preserve">2.880.800.000</w:t>
            </w:r>
            <w:r/>
          </w:p>
        </w:tc>
      </w:tr>
      <w:tr>
        <w:trPr>
          <w:trHeight w:val="399"/>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DD84363">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73D21E3">
            <w:pPr>
              <w:pBdr/>
              <w:spacing w:line="276" w:lineRule="auto"/>
              <w:ind/>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54BB0655">
            <w:pPr>
              <w:pBdr/>
              <w:spacing w:line="276" w:lineRule="auto"/>
              <w:ind/>
              <w:jc w:val="center"/>
              <w:rPr/>
            </w:pPr>
            <w:r>
              <w:rPr>
                <w:rFonts w:ascii="Times New Roman" w:hAnsi="Times New Roman" w:eastAsia="Times New Roman" w:cs="Times New Roman"/>
                <w:color w:val="000000"/>
                <w:sz w:val="24"/>
              </w:rPr>
              <w:t xml:space="preserve">11,8</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C16EEA5">
            <w:pPr>
              <w:pBdr/>
              <w:spacing w:line="276" w:lineRule="auto"/>
              <w:ind/>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6DFFA35">
            <w:pPr>
              <w:pBdr/>
              <w:spacing w:line="276" w:lineRule="auto"/>
              <w:ind/>
              <w:jc w:val="right"/>
              <w:rPr/>
            </w:pPr>
            <w:r>
              <w:rPr>
                <w:rFonts w:ascii="Times New Roman" w:hAnsi="Times New Roman" w:eastAsia="Times New Roman" w:cs="Times New Roman"/>
                <w:color w:val="000000"/>
                <w:sz w:val="24"/>
              </w:rPr>
              <w:t xml:space="preserve">637.200</w:t>
            </w:r>
            <w:r/>
          </w:p>
        </w:tc>
      </w:tr>
      <w:tr>
        <w:trPr>
          <w:trHeight w:val="1974"/>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29ED026">
            <w:pPr>
              <w:pBdr/>
              <w:spacing w:line="276" w:lineRule="auto"/>
              <w:ind/>
              <w:jc w:val="center"/>
              <w:rPr/>
            </w:pPr>
            <w:r>
              <w:rPr>
                <w:rFonts w:ascii="Times New Roman" w:hAnsi="Times New Roman" w:eastAsia="Times New Roman" w:cs="Times New Roman"/>
                <w:b/>
                <w:color w:val="000000"/>
                <w:sz w:val="24"/>
              </w:rPr>
              <w:t xml:space="preserve">2</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83872FF">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314,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02022294 số vào sổ cấp GCN CN5200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A404798">
            <w:pPr>
              <w:pBdr/>
              <w:spacing w:line="276" w:lineRule="auto"/>
              <w:ind/>
              <w:jc w:val="right"/>
              <w:rPr/>
            </w:pPr>
            <w:r>
              <w:rPr>
                <w:rFonts w:ascii="Times New Roman" w:hAnsi="Times New Roman" w:eastAsia="Times New Roman" w:cs="Times New Roman"/>
                <w:b/>
                <w:color w:val="000000"/>
                <w:sz w:val="24"/>
              </w:rPr>
              <w:t xml:space="preserve">3.207.505.000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91BBEE1">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C837A47">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31D97773">
            <w:pPr>
              <w:pBdr/>
              <w:spacing w:line="276" w:lineRule="auto"/>
              <w:ind/>
              <w:jc w:val="center"/>
              <w:rPr/>
            </w:pPr>
            <w:r>
              <w:rPr>
                <w:rFonts w:ascii="Times New Roman" w:hAnsi="Times New Roman" w:eastAsia="Times New Roman" w:cs="Times New Roman"/>
                <w:color w:val="000000"/>
                <w:sz w:val="24"/>
              </w:rPr>
              <w:t xml:space="preserve">246,7</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5DCCDC3">
            <w:pPr>
              <w:pBdr/>
              <w:spacing w:line="276" w:lineRule="auto"/>
              <w:ind/>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43A6452">
            <w:pPr>
              <w:pBdr/>
              <w:spacing w:line="276" w:lineRule="auto"/>
              <w:ind/>
              <w:jc w:val="right"/>
              <w:rPr/>
            </w:pPr>
            <w:r>
              <w:rPr>
                <w:rFonts w:ascii="Times New Roman" w:hAnsi="Times New Roman" w:eastAsia="Times New Roman" w:cs="Times New Roman"/>
                <w:color w:val="000000"/>
                <w:sz w:val="24"/>
              </w:rPr>
              <w:t xml:space="preserve">3.207.100.000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2E5AE51">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8A4C6E8">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320C9726">
            <w:pPr>
              <w:pBdr/>
              <w:spacing w:line="276" w:lineRule="auto"/>
              <w:ind/>
              <w:jc w:val="center"/>
              <w:rPr/>
            </w:pPr>
            <w:r>
              <w:rPr>
                <w:rFonts w:ascii="Times New Roman" w:hAnsi="Times New Roman" w:eastAsia="Times New Roman" w:cs="Times New Roman"/>
                <w:color w:val="000000"/>
                <w:sz w:val="24"/>
              </w:rPr>
              <w:t xml:space="preserve">7,5</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15DFBEF">
            <w:pPr>
              <w:pBdr/>
              <w:spacing w:line="276" w:lineRule="auto"/>
              <w:ind/>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22C2E56">
            <w:pPr>
              <w:pBdr/>
              <w:spacing w:line="276" w:lineRule="auto"/>
              <w:ind/>
              <w:jc w:val="right"/>
              <w:rPr/>
            </w:pPr>
            <w:r>
              <w:rPr>
                <w:rFonts w:ascii="Times New Roman" w:hAnsi="Times New Roman" w:eastAsia="Times New Roman" w:cs="Times New Roman"/>
                <w:color w:val="000000"/>
                <w:sz w:val="24"/>
              </w:rPr>
              <w:t xml:space="preserve">405.000</w:t>
            </w:r>
            <w:r/>
          </w:p>
        </w:tc>
      </w:tr>
      <w:tr>
        <w:trPr>
          <w:trHeight w:val="22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DF5CEC4">
            <w:pPr>
              <w:pBdr/>
              <w:spacing w:line="276" w:lineRule="auto"/>
              <w:ind/>
              <w:jc w:val="center"/>
              <w:rPr/>
            </w:pPr>
            <w:r>
              <w:rPr>
                <w:rFonts w:ascii="Times New Roman" w:hAnsi="Times New Roman" w:eastAsia="Times New Roman" w:cs="Times New Roman"/>
                <w:b/>
                <w:color w:val="000000"/>
                <w:sz w:val="24"/>
              </w:rPr>
              <w:t xml:space="preserve">3</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815B61D">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315,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02022295 số vào sổ cấp GCN CN5201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1E43C72">
            <w:pPr>
              <w:pBdr/>
              <w:spacing w:line="276" w:lineRule="auto"/>
              <w:ind/>
              <w:jc w:val="right"/>
              <w:rPr/>
            </w:pPr>
            <w:r>
              <w:rPr>
                <w:rFonts w:ascii="Times New Roman" w:hAnsi="Times New Roman" w:eastAsia="Times New Roman" w:cs="Times New Roman"/>
                <w:b/>
                <w:color w:val="000000"/>
                <w:sz w:val="24"/>
              </w:rPr>
              <w:t xml:space="preserve">3.068.486.000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5BD6AD3">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77BDC11">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4303337B">
            <w:pPr>
              <w:pBdr/>
              <w:spacing w:line="276" w:lineRule="auto"/>
              <w:ind/>
              <w:jc w:val="center"/>
              <w:rPr/>
            </w:pPr>
            <w:r>
              <w:rPr>
                <w:rFonts w:ascii="Times New Roman" w:hAnsi="Times New Roman" w:eastAsia="Times New Roman" w:cs="Times New Roman"/>
                <w:color w:val="000000"/>
                <w:sz w:val="24"/>
              </w:rPr>
              <w:t xml:space="preserve">236</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CC99C89">
            <w:pPr>
              <w:pBdr/>
              <w:spacing w:line="276" w:lineRule="auto"/>
              <w:ind/>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922DDC7">
            <w:pPr>
              <w:pBdr/>
              <w:spacing w:line="276" w:lineRule="auto"/>
              <w:ind/>
              <w:jc w:val="right"/>
              <w:rPr/>
            </w:pPr>
            <w:r>
              <w:rPr>
                <w:rFonts w:ascii="Times New Roman" w:hAnsi="Times New Roman" w:eastAsia="Times New Roman" w:cs="Times New Roman"/>
                <w:color w:val="000000"/>
                <w:sz w:val="24"/>
              </w:rPr>
              <w:t xml:space="preserve">3.068.000.000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38CA568">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51E3CCA">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2DAD46D6">
            <w:pPr>
              <w:pBdr/>
              <w:spacing w:line="276" w:lineRule="auto"/>
              <w:ind/>
              <w:jc w:val="center"/>
              <w:rPr/>
            </w:pPr>
            <w:r>
              <w:rPr>
                <w:rFonts w:ascii="Times New Roman" w:hAnsi="Times New Roman" w:eastAsia="Times New Roman" w:cs="Times New Roman"/>
                <w:color w:val="000000"/>
                <w:sz w:val="24"/>
              </w:rPr>
              <w:t xml:space="preserve">9</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96E435A">
            <w:pPr>
              <w:pBdr/>
              <w:spacing w:line="276" w:lineRule="auto"/>
              <w:ind/>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318A915">
            <w:pPr>
              <w:pBdr/>
              <w:spacing w:line="276" w:lineRule="auto"/>
              <w:ind/>
              <w:jc w:val="right"/>
              <w:rPr/>
            </w:pPr>
            <w:r>
              <w:rPr>
                <w:rFonts w:ascii="Times New Roman" w:hAnsi="Times New Roman" w:eastAsia="Times New Roman" w:cs="Times New Roman"/>
                <w:color w:val="000000"/>
                <w:sz w:val="24"/>
              </w:rPr>
              <w:t xml:space="preserve">486.000</w:t>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497611C">
            <w:pPr>
              <w:pBdr/>
              <w:spacing w:line="276" w:lineRule="auto"/>
              <w:ind/>
              <w:jc w:val="center"/>
              <w:rPr/>
            </w:pPr>
            <w:r>
              <w:rPr>
                <w:rFonts w:ascii="Times New Roman" w:hAnsi="Times New Roman" w:eastAsia="Times New Roman" w:cs="Times New Roman"/>
                <w:b/>
                <w:color w:val="000000"/>
                <w:sz w:val="24"/>
              </w:rPr>
              <w:t xml:space="preserve">4</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F354E66">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316,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02022296  số vào sổ cấp GCN CN5202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5D2CE52">
            <w:pPr>
              <w:pBdr/>
              <w:spacing w:line="276" w:lineRule="auto"/>
              <w:ind/>
              <w:jc w:val="right"/>
              <w:rPr/>
            </w:pPr>
            <w:r>
              <w:rPr>
                <w:rFonts w:ascii="Times New Roman" w:hAnsi="Times New Roman" w:eastAsia="Times New Roman" w:cs="Times New Roman"/>
                <w:b/>
                <w:color w:val="000000"/>
                <w:sz w:val="24"/>
              </w:rPr>
              <w:t xml:space="preserve">2.964.583.200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708EFFD">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4A41E15">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307E855F">
            <w:pPr>
              <w:pBdr/>
              <w:spacing w:line="276" w:lineRule="auto"/>
              <w:ind/>
              <w:jc w:val="center"/>
              <w:rPr/>
            </w:pPr>
            <w:r>
              <w:rPr>
                <w:rFonts w:ascii="Times New Roman" w:hAnsi="Times New Roman" w:eastAsia="Times New Roman" w:cs="Times New Roman"/>
                <w:color w:val="000000"/>
                <w:sz w:val="24"/>
              </w:rPr>
              <w:t xml:space="preserve">228</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ABCED7B">
            <w:pPr>
              <w:pBdr/>
              <w:spacing w:line="276" w:lineRule="auto"/>
              <w:ind/>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FC4F964">
            <w:pPr>
              <w:pBdr/>
              <w:spacing w:line="276" w:lineRule="auto"/>
              <w:ind/>
              <w:jc w:val="right"/>
              <w:rPr/>
            </w:pPr>
            <w:r>
              <w:rPr>
                <w:rFonts w:ascii="Times New Roman" w:hAnsi="Times New Roman" w:eastAsia="Times New Roman" w:cs="Times New Roman"/>
                <w:color w:val="000000"/>
                <w:sz w:val="24"/>
              </w:rPr>
              <w:t xml:space="preserve">2.964.000.000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78884E8">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5DBE4A2">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4E393586">
            <w:pPr>
              <w:pBdr/>
              <w:spacing w:line="276" w:lineRule="auto"/>
              <w:ind/>
              <w:jc w:val="center"/>
              <w:rPr/>
            </w:pPr>
            <w:r>
              <w:rPr>
                <w:rFonts w:ascii="Times New Roman" w:hAnsi="Times New Roman" w:eastAsia="Times New Roman" w:cs="Times New Roman"/>
                <w:color w:val="000000"/>
                <w:sz w:val="24"/>
              </w:rPr>
              <w:t xml:space="preserve">10,8</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AD92295">
            <w:pPr>
              <w:pBdr/>
              <w:spacing w:line="276" w:lineRule="auto"/>
              <w:ind/>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2058F28">
            <w:pPr>
              <w:pBdr/>
              <w:spacing w:line="276" w:lineRule="auto"/>
              <w:ind/>
              <w:jc w:val="right"/>
              <w:rPr/>
            </w:pPr>
            <w:r>
              <w:rPr>
                <w:rFonts w:ascii="Times New Roman" w:hAnsi="Times New Roman" w:eastAsia="Times New Roman" w:cs="Times New Roman"/>
                <w:color w:val="000000"/>
                <w:sz w:val="24"/>
              </w:rPr>
              <w:t xml:space="preserve">583.200</w:t>
            </w:r>
            <w:r/>
          </w:p>
        </w:tc>
      </w:tr>
      <w:tr>
        <w:trPr>
          <w:trHeight w:val="217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2D1FA72">
            <w:pPr>
              <w:pBdr/>
              <w:spacing w:line="276" w:lineRule="auto"/>
              <w:ind/>
              <w:jc w:val="center"/>
              <w:rPr/>
            </w:pPr>
            <w:r>
              <w:rPr>
                <w:rFonts w:ascii="Times New Roman" w:hAnsi="Times New Roman" w:eastAsia="Times New Roman" w:cs="Times New Roman"/>
                <w:b/>
                <w:color w:val="000000"/>
                <w:sz w:val="24"/>
              </w:rPr>
              <w:t xml:space="preserve">5</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B4BBB1F">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318,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 </w:t>
            </w:r>
            <w:r>
              <w:rPr>
                <w:rFonts w:ascii="Times New Roman" w:hAnsi="Times New Roman" w:eastAsia="Times New Roman" w:cs="Times New Roman"/>
                <w:b/>
                <w:color w:val="000000"/>
                <w:sz w:val="24"/>
              </w:rPr>
              <w:t xml:space="preserve">theo Giấy chứng nhận quyền sử dụng đất, quyền sở hữu tài sản gắn liền với đất số: AA 02022298 số vào sổ cấp GCN CN5204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B286634">
            <w:pPr>
              <w:pBdr/>
              <w:spacing w:line="276" w:lineRule="auto"/>
              <w:ind/>
              <w:jc w:val="right"/>
              <w:rPr/>
            </w:pPr>
            <w:r>
              <w:rPr>
                <w:rFonts w:ascii="Times New Roman" w:hAnsi="Times New Roman" w:eastAsia="Times New Roman" w:cs="Times New Roman"/>
                <w:b/>
                <w:color w:val="000000"/>
                <w:sz w:val="24"/>
              </w:rPr>
              <w:t xml:space="preserve">5.247.694.800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46470CD">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15CC4D7">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0D52393E">
            <w:pPr>
              <w:pBdr/>
              <w:spacing w:line="276" w:lineRule="auto"/>
              <w:ind/>
              <w:jc w:val="center"/>
              <w:rPr/>
            </w:pPr>
            <w:r>
              <w:rPr>
                <w:rFonts w:ascii="Times New Roman" w:hAnsi="Times New Roman" w:eastAsia="Times New Roman" w:cs="Times New Roman"/>
                <w:color w:val="000000"/>
                <w:sz w:val="24"/>
              </w:rPr>
              <w:t xml:space="preserve">424,8</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7F8FA2E">
            <w:pPr>
              <w:pBdr/>
              <w:spacing w:line="276" w:lineRule="auto"/>
              <w:ind/>
              <w:jc w:val="center"/>
              <w:rPr/>
            </w:pPr>
            <w:r>
              <w:rPr>
                <w:rFonts w:ascii="Times New Roman" w:hAnsi="Times New Roman" w:eastAsia="Times New Roman" w:cs="Times New Roman"/>
                <w:color w:val="000000"/>
                <w:sz w:val="24"/>
              </w:rPr>
              <w:t xml:space="preserve">12.350.000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89EFD06">
            <w:pPr>
              <w:pBdr/>
              <w:spacing w:line="276" w:lineRule="auto"/>
              <w:ind/>
              <w:jc w:val="right"/>
              <w:rPr/>
            </w:pPr>
            <w:r>
              <w:rPr>
                <w:rFonts w:ascii="Times New Roman" w:hAnsi="Times New Roman" w:eastAsia="Times New Roman" w:cs="Times New Roman"/>
                <w:color w:val="000000"/>
                <w:sz w:val="24"/>
              </w:rPr>
              <w:t xml:space="preserve">5.246.280.000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A0ACEFB">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CE4DA78">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6F5BED2E">
            <w:pPr>
              <w:pBdr/>
              <w:spacing w:line="276" w:lineRule="auto"/>
              <w:ind/>
              <w:jc w:val="center"/>
              <w:rPr/>
            </w:pPr>
            <w:r>
              <w:rPr>
                <w:rFonts w:ascii="Times New Roman" w:hAnsi="Times New Roman" w:eastAsia="Times New Roman" w:cs="Times New Roman"/>
                <w:color w:val="000000"/>
                <w:sz w:val="24"/>
              </w:rPr>
              <w:t xml:space="preserve">26,2</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0E9102F">
            <w:pPr>
              <w:pBdr/>
              <w:spacing w:line="276" w:lineRule="auto"/>
              <w:ind/>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8D7740A">
            <w:pPr>
              <w:pBdr/>
              <w:spacing w:line="276" w:lineRule="auto"/>
              <w:ind/>
              <w:jc w:val="right"/>
              <w:rPr/>
            </w:pPr>
            <w:r>
              <w:rPr>
                <w:rFonts w:ascii="Times New Roman" w:hAnsi="Times New Roman" w:eastAsia="Times New Roman" w:cs="Times New Roman"/>
                <w:color w:val="000000"/>
                <w:sz w:val="24"/>
              </w:rPr>
              <w:t xml:space="preserve">1.414.800</w:t>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8082432">
            <w:pPr>
              <w:pBdr/>
              <w:spacing w:line="276" w:lineRule="auto"/>
              <w:ind/>
              <w:jc w:val="center"/>
              <w:rPr/>
            </w:pPr>
            <w:r>
              <w:rPr>
                <w:rFonts w:ascii="Times New Roman" w:hAnsi="Times New Roman" w:eastAsia="Times New Roman" w:cs="Times New Roman"/>
                <w:b/>
                <w:color w:val="000000"/>
                <w:sz w:val="24"/>
              </w:rPr>
              <w:t xml:space="preserve">6</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C6B3674">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313,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02022293 số vào sổ cấp GCN CN5209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6F9EA36">
            <w:pPr>
              <w:pBdr/>
              <w:spacing w:line="276" w:lineRule="auto"/>
              <w:ind/>
              <w:jc w:val="right"/>
              <w:rPr/>
            </w:pPr>
            <w:r>
              <w:rPr>
                <w:rFonts w:ascii="Times New Roman" w:hAnsi="Times New Roman" w:eastAsia="Times New Roman" w:cs="Times New Roman"/>
                <w:b/>
                <w:color w:val="000000"/>
                <w:sz w:val="24"/>
              </w:rPr>
              <w:t xml:space="preserve">8.598.357.880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542172F">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1D6472A">
            <w:pPr>
              <w:pBdr/>
              <w:spacing w:line="276"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046D74F7">
            <w:pPr>
              <w:pBdr/>
              <w:spacing w:line="276" w:lineRule="auto"/>
              <w:ind/>
              <w:jc w:val="center"/>
              <w:rPr/>
            </w:pPr>
            <w:r>
              <w:rPr>
                <w:rFonts w:ascii="Times New Roman" w:hAnsi="Times New Roman" w:eastAsia="Times New Roman" w:cs="Times New Roman"/>
                <w:color w:val="000000"/>
                <w:sz w:val="24"/>
              </w:rPr>
              <w:t xml:space="preserve">1.225,00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2895952">
            <w:pPr>
              <w:pBdr/>
              <w:spacing w:line="276" w:lineRule="auto"/>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769BB36">
            <w:pPr>
              <w:pBdr/>
              <w:spacing w:line="276" w:lineRule="auto"/>
              <w:ind/>
              <w:jc w:val="right"/>
              <w:rPr/>
            </w:pPr>
            <w:r>
              <w:rPr>
                <w:rFonts w:ascii="Times New Roman" w:hAnsi="Times New Roman" w:eastAsia="Times New Roman" w:cs="Times New Roman"/>
                <w:color w:val="000000"/>
                <w:sz w:val="24"/>
              </w:rPr>
              <w:t xml:space="preserve">8.575.000.000</w:t>
            </w:r>
            <w:r/>
          </w:p>
        </w:tc>
      </w:tr>
      <w:tr>
        <w:trPr>
          <w:trHeight w:val="620"/>
        </w:trPr>
        <w:tc>
          <w:tcPr>
            <w:tcBorders>
              <w:left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4548523">
            <w:pPr>
              <w:pBdr/>
              <w:spacing w:line="276" w:lineRule="auto"/>
              <w:ind/>
              <w:jc w:val="center"/>
              <w:rPr/>
            </w:pPr>
            <w:r>
              <w:rPr>
                <w:rFonts w:ascii="Times New Roman" w:hAnsi="Times New Roman" w:eastAsia="Times New Roman" w:cs="Times New Roman"/>
                <w:color w:val="000000"/>
                <w:sz w:val="24"/>
              </w:rPr>
              <w:t xml:space="preserve">-</w:t>
            </w:r>
            <w:r/>
          </w:p>
        </w:tc>
        <w:tc>
          <w:tcPr>
            <w:tcBorders>
              <w:right w:val="single" w:color="000000" w:sz="4" w:space="0"/>
            </w:tcBorders>
            <w:tcMar>
              <w:left w:w="144" w:type="dxa"/>
              <w:top w:w="0" w:type="dxa"/>
              <w:right w:w="144" w:type="dxa"/>
              <w:bottom w:w="0" w:type="dxa"/>
            </w:tcMar>
            <w:tcW w:w="0" w:type="auto"/>
            <w:vAlign w:val="center"/>
            <w:textDirection w:val="lrTb"/>
            <w:noWrap w:val="false"/>
          </w:tcPr>
          <w:p w14:paraId="2CD5D7A6">
            <w:pPr>
              <w:pBdr/>
              <w:spacing w:line="276" w:lineRule="auto"/>
              <w:ind/>
              <w:rPr/>
            </w:pPr>
            <w:r>
              <w:rPr>
                <w:rFonts w:ascii="Times New Roman" w:hAnsi="Times New Roman" w:eastAsia="Times New Roman" w:cs="Times New Roman"/>
                <w:color w:val="000000"/>
                <w:sz w:val="24"/>
              </w:rPr>
              <w:t xml:space="preserve">Quyền sử dụng đất trồng cây hằng năm khác</w:t>
            </w:r>
            <w:r/>
          </w:p>
        </w:tc>
        <w:tc>
          <w:tcPr>
            <w:tcBorders>
              <w:right w:val="single" w:color="000000" w:sz="4" w:space="0"/>
            </w:tcBorders>
            <w:tcMar>
              <w:left w:w="144" w:type="dxa"/>
              <w:top w:w="0" w:type="dxa"/>
              <w:right w:w="144" w:type="dxa"/>
              <w:bottom w:w="0" w:type="dxa"/>
            </w:tcMar>
            <w:tcW w:w="0" w:type="auto"/>
            <w:vAlign w:val="center"/>
            <w:textDirection w:val="lrTb"/>
            <w:noWrap/>
          </w:tcPr>
          <w:p w14:paraId="1854A424">
            <w:pPr>
              <w:pBdr/>
              <w:spacing w:line="276" w:lineRule="auto"/>
              <w:ind/>
              <w:jc w:val="center"/>
              <w:rPr/>
            </w:pPr>
            <w:r>
              <w:rPr>
                <w:rFonts w:ascii="Times New Roman" w:hAnsi="Times New Roman" w:eastAsia="Times New Roman" w:cs="Times New Roman"/>
                <w:color w:val="000000"/>
                <w:sz w:val="24"/>
              </w:rPr>
              <w:t xml:space="preserve">564,2</w:t>
            </w:r>
            <w:r/>
          </w:p>
        </w:tc>
        <w:tc>
          <w:tcPr>
            <w:tcBorders>
              <w:right w:val="single" w:color="000000" w:sz="4" w:space="0"/>
            </w:tcBorders>
            <w:tcMar>
              <w:left w:w="144" w:type="dxa"/>
              <w:top w:w="0" w:type="dxa"/>
              <w:right w:w="144" w:type="dxa"/>
              <w:bottom w:w="0" w:type="dxa"/>
            </w:tcMar>
            <w:tcW w:w="0" w:type="auto"/>
            <w:vAlign w:val="center"/>
            <w:textDirection w:val="lrTb"/>
            <w:noWrap w:val="false"/>
          </w:tcPr>
          <w:p w14:paraId="2136027B">
            <w:pPr>
              <w:pBdr/>
              <w:spacing w:line="276" w:lineRule="auto"/>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C9F4430">
            <w:pPr>
              <w:pBdr/>
              <w:spacing w:line="276" w:lineRule="auto"/>
              <w:ind/>
              <w:jc w:val="right"/>
              <w:rPr/>
            </w:pPr>
            <w:r>
              <w:rPr>
                <w:rFonts w:ascii="Times New Roman" w:hAnsi="Times New Roman" w:eastAsia="Times New Roman" w:cs="Times New Roman"/>
                <w:color w:val="000000"/>
                <w:sz w:val="24"/>
              </w:rPr>
              <w:t xml:space="preserve">23.357.880</w:t>
            </w:r>
            <w:r/>
          </w:p>
        </w:tc>
      </w:tr>
      <w:tr>
        <w:trPr>
          <w:trHeight w:val="1630"/>
        </w:trPr>
        <w:tc>
          <w:tcPr>
            <w:tcBorders>
              <w:top w:val="single" w:color="000000" w:sz="4" w:space="0"/>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375A5ED">
            <w:pPr>
              <w:pBdr/>
              <w:spacing w:line="276" w:lineRule="auto"/>
              <w:ind/>
              <w:jc w:val="center"/>
              <w:rPr/>
            </w:pPr>
            <w:r>
              <w:rPr>
                <w:rFonts w:ascii="Times New Roman" w:hAnsi="Times New Roman" w:eastAsia="Times New Roman" w:cs="Times New Roman"/>
                <w:b/>
                <w:color w:val="000000"/>
                <w:sz w:val="24"/>
              </w:rPr>
              <w:t xml:space="preserve">7</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736780E">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309, tờ bản đồ số: 32 có địa chỉ: Thôn Nước Ngọt, xã Cam Lập, thành phố Cam Ranh, tỉnh Khánh Hòa theo Giấy chứng nhận quyền sử dụng đất, quyền sở hữu tài sản gắn liền với đất số: AA 02022289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DC5A3EB">
            <w:pPr>
              <w:pBdr/>
              <w:spacing w:line="276" w:lineRule="auto"/>
              <w:ind/>
              <w:jc w:val="right"/>
              <w:rPr/>
            </w:pPr>
            <w:r>
              <w:rPr>
                <w:rFonts w:ascii="Times New Roman" w:hAnsi="Times New Roman" w:eastAsia="Times New Roman" w:cs="Times New Roman"/>
                <w:b/>
                <w:color w:val="000000"/>
                <w:sz w:val="24"/>
              </w:rPr>
              <w:t xml:space="preserve">1.593.398.380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CDD2052">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57ED677">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2DCC496E">
            <w:pPr>
              <w:pBdr/>
              <w:spacing w:line="276" w:lineRule="auto"/>
              <w:ind/>
              <w:jc w:val="center"/>
              <w:rPr/>
            </w:pPr>
            <w:r>
              <w:rPr>
                <w:rFonts w:ascii="Times New Roman" w:hAnsi="Times New Roman" w:eastAsia="Times New Roman" w:cs="Times New Roman"/>
                <w:color w:val="000000"/>
                <w:sz w:val="24"/>
              </w:rPr>
              <w:t xml:space="preserve">227,5</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69A63BA">
            <w:pPr>
              <w:pBdr/>
              <w:spacing w:line="276" w:lineRule="auto"/>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4602277">
            <w:pPr>
              <w:pBdr/>
              <w:spacing w:line="276" w:lineRule="auto"/>
              <w:ind/>
              <w:jc w:val="right"/>
              <w:rPr/>
            </w:pPr>
            <w:r>
              <w:rPr>
                <w:rFonts w:ascii="Times New Roman" w:hAnsi="Times New Roman" w:eastAsia="Times New Roman" w:cs="Times New Roman"/>
                <w:color w:val="000000"/>
                <w:sz w:val="24"/>
              </w:rPr>
              <w:t xml:space="preserve">1.592.500.000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3E1291A">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13B29E7">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212AE3CE">
            <w:pPr>
              <w:pBdr/>
              <w:spacing w:line="276" w:lineRule="auto"/>
              <w:ind/>
              <w:jc w:val="center"/>
              <w:rPr/>
            </w:pPr>
            <w:r>
              <w:rPr>
                <w:rFonts w:ascii="Times New Roman" w:hAnsi="Times New Roman" w:eastAsia="Times New Roman" w:cs="Times New Roman"/>
                <w:color w:val="000000"/>
                <w:sz w:val="24"/>
              </w:rPr>
              <w:t xml:space="preserve">21,7</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F8934E2">
            <w:pPr>
              <w:pBdr/>
              <w:spacing w:line="276" w:lineRule="auto"/>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3236C3B">
            <w:pPr>
              <w:pBdr/>
              <w:spacing w:line="276" w:lineRule="auto"/>
              <w:ind/>
              <w:jc w:val="right"/>
              <w:rPr/>
            </w:pPr>
            <w:r>
              <w:rPr>
                <w:rFonts w:ascii="Times New Roman" w:hAnsi="Times New Roman" w:eastAsia="Times New Roman" w:cs="Times New Roman"/>
                <w:color w:val="000000"/>
                <w:sz w:val="24"/>
              </w:rPr>
              <w:t xml:space="preserve">898.380</w:t>
            </w:r>
            <w:r/>
          </w:p>
        </w:tc>
      </w:tr>
      <w:tr>
        <w:trPr>
          <w:trHeight w:val="1477"/>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9185170">
            <w:pPr>
              <w:pBdr/>
              <w:spacing w:line="276" w:lineRule="auto"/>
              <w:ind/>
              <w:jc w:val="center"/>
              <w:rPr/>
            </w:pPr>
            <w:r>
              <w:rPr>
                <w:rFonts w:ascii="Times New Roman" w:hAnsi="Times New Roman" w:eastAsia="Times New Roman" w:cs="Times New Roman"/>
                <w:b/>
                <w:color w:val="000000"/>
                <w:sz w:val="24"/>
              </w:rPr>
              <w:t xml:space="preserve">8</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277FA78">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310, tờ bản đồ số: 32 có địa chỉ: Thôn Nước Ngọt, xã Cam Lập, thành phố Cam Ranh, tỉnh Khánh Hòa theo Giấy chứng nhận quyền sử dụng đất, quyền sở hữu tài sản gắn liền với đất số: AA 02022290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2EE002C">
            <w:pPr>
              <w:pBdr/>
              <w:spacing w:line="276" w:lineRule="auto"/>
              <w:ind/>
              <w:jc w:val="right"/>
              <w:rPr/>
            </w:pPr>
            <w:r>
              <w:rPr>
                <w:rFonts w:ascii="Times New Roman" w:hAnsi="Times New Roman" w:eastAsia="Times New Roman" w:cs="Times New Roman"/>
                <w:b/>
                <w:color w:val="000000"/>
                <w:sz w:val="24"/>
              </w:rPr>
              <w:t xml:space="preserve">1.594.798.380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2305A0D">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980E20E">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18E9C152">
            <w:pPr>
              <w:pBdr/>
              <w:spacing w:line="276" w:lineRule="auto"/>
              <w:ind/>
              <w:jc w:val="center"/>
              <w:rPr/>
            </w:pPr>
            <w:r>
              <w:rPr>
                <w:rFonts w:ascii="Times New Roman" w:hAnsi="Times New Roman" w:eastAsia="Times New Roman" w:cs="Times New Roman"/>
                <w:color w:val="000000"/>
                <w:sz w:val="24"/>
              </w:rPr>
              <w:t xml:space="preserve">227,7</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206872F">
            <w:pPr>
              <w:pBdr/>
              <w:spacing w:line="276" w:lineRule="auto"/>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570E0D0">
            <w:pPr>
              <w:pBdr/>
              <w:spacing w:line="276" w:lineRule="auto"/>
              <w:ind/>
              <w:jc w:val="right"/>
              <w:rPr/>
            </w:pPr>
            <w:r>
              <w:rPr>
                <w:rFonts w:ascii="Times New Roman" w:hAnsi="Times New Roman" w:eastAsia="Times New Roman" w:cs="Times New Roman"/>
                <w:color w:val="000000"/>
                <w:sz w:val="24"/>
              </w:rPr>
              <w:t xml:space="preserve">1.593.900.000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DC0781E">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229F8AA">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47F17934">
            <w:pPr>
              <w:pBdr/>
              <w:spacing w:line="276" w:lineRule="auto"/>
              <w:ind/>
              <w:jc w:val="center"/>
              <w:rPr/>
            </w:pPr>
            <w:r>
              <w:rPr>
                <w:rFonts w:ascii="Times New Roman" w:hAnsi="Times New Roman" w:eastAsia="Times New Roman" w:cs="Times New Roman"/>
                <w:color w:val="000000"/>
                <w:sz w:val="24"/>
              </w:rPr>
              <w:t xml:space="preserve">21,7</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044C763">
            <w:pPr>
              <w:pBdr/>
              <w:spacing w:line="276" w:lineRule="auto"/>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08E4A31">
            <w:pPr>
              <w:pBdr/>
              <w:spacing w:line="276" w:lineRule="auto"/>
              <w:ind/>
              <w:jc w:val="right"/>
              <w:rPr/>
            </w:pPr>
            <w:r>
              <w:rPr>
                <w:rFonts w:ascii="Times New Roman" w:hAnsi="Times New Roman" w:eastAsia="Times New Roman" w:cs="Times New Roman"/>
                <w:color w:val="000000"/>
                <w:sz w:val="24"/>
              </w:rPr>
              <w:t xml:space="preserve">898.380</w:t>
            </w:r>
            <w:r/>
          </w:p>
        </w:tc>
      </w:tr>
      <w:tr>
        <w:trPr>
          <w:trHeight w:val="1608"/>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803C8BB">
            <w:pPr>
              <w:pBdr/>
              <w:spacing w:line="276" w:lineRule="auto"/>
              <w:ind/>
              <w:jc w:val="center"/>
              <w:rPr/>
            </w:pPr>
            <w:r>
              <w:rPr>
                <w:rFonts w:ascii="Times New Roman" w:hAnsi="Times New Roman" w:eastAsia="Times New Roman" w:cs="Times New Roman"/>
                <w:b/>
                <w:color w:val="000000"/>
                <w:sz w:val="24"/>
              </w:rPr>
              <w:t xml:space="preserve">9</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B2045D2">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311, tờ bản đồ số: 32 có địa chỉ: Thôn Nước Ngọt, xã Cam Lập, thành phố Cam Ranh, tỉnh Khánh Hòa theo Giấy chứng nhận quyền sử dụng đất, quyền sở hữu tài sản gắn liền với đất số: AA 02022291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DC63DA3">
            <w:pPr>
              <w:pBdr/>
              <w:spacing w:line="276" w:lineRule="auto"/>
              <w:ind/>
              <w:jc w:val="right"/>
              <w:rPr/>
            </w:pPr>
            <w:r>
              <w:rPr>
                <w:rFonts w:ascii="Times New Roman" w:hAnsi="Times New Roman" w:eastAsia="Times New Roman" w:cs="Times New Roman"/>
                <w:b/>
                <w:color w:val="000000"/>
                <w:sz w:val="24"/>
              </w:rPr>
              <w:t xml:space="preserve">1.603.902.520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D127F3C">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6460C388">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57D6BDB6">
            <w:pPr>
              <w:pBdr/>
              <w:spacing w:line="276" w:lineRule="auto"/>
              <w:ind/>
              <w:jc w:val="center"/>
              <w:rPr/>
            </w:pPr>
            <w:r>
              <w:rPr>
                <w:rFonts w:ascii="Times New Roman" w:hAnsi="Times New Roman" w:eastAsia="Times New Roman" w:cs="Times New Roman"/>
                <w:color w:val="000000"/>
                <w:sz w:val="24"/>
              </w:rPr>
              <w:t xml:space="preserve">229</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C66438C">
            <w:pPr>
              <w:pBdr/>
              <w:spacing w:line="276" w:lineRule="auto"/>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4F4F2E7">
            <w:pPr>
              <w:pBdr/>
              <w:spacing w:line="276" w:lineRule="auto"/>
              <w:ind/>
              <w:jc w:val="right"/>
              <w:rPr/>
            </w:pPr>
            <w:r>
              <w:rPr>
                <w:rFonts w:ascii="Times New Roman" w:hAnsi="Times New Roman" w:eastAsia="Times New Roman" w:cs="Times New Roman"/>
                <w:color w:val="000000"/>
                <w:sz w:val="24"/>
              </w:rPr>
              <w:t xml:space="preserve">1.603.000.000</w:t>
            </w:r>
            <w:r/>
          </w:p>
        </w:tc>
      </w:tr>
      <w:tr>
        <w:trPr>
          <w:trHeight w:val="384"/>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AE2D603">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38D7DBD">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5842ACBE">
            <w:pPr>
              <w:pBdr/>
              <w:spacing w:line="276" w:lineRule="auto"/>
              <w:ind/>
              <w:jc w:val="center"/>
              <w:rPr/>
            </w:pPr>
            <w:r>
              <w:rPr>
                <w:rFonts w:ascii="Times New Roman" w:hAnsi="Times New Roman" w:eastAsia="Times New Roman" w:cs="Times New Roman"/>
                <w:color w:val="000000"/>
                <w:sz w:val="24"/>
              </w:rPr>
              <w:t xml:space="preserve">21,8</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4B0819C8">
            <w:pPr>
              <w:pBdr/>
              <w:spacing w:line="276" w:lineRule="auto"/>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7688743">
            <w:pPr>
              <w:pBdr/>
              <w:spacing w:line="276" w:lineRule="auto"/>
              <w:ind/>
              <w:jc w:val="right"/>
              <w:rPr/>
            </w:pPr>
            <w:r>
              <w:rPr>
                <w:rFonts w:ascii="Times New Roman" w:hAnsi="Times New Roman" w:eastAsia="Times New Roman" w:cs="Times New Roman"/>
                <w:color w:val="000000"/>
                <w:sz w:val="24"/>
              </w:rPr>
              <w:t xml:space="preserve">902.520</w:t>
            </w:r>
            <w:r/>
          </w:p>
        </w:tc>
      </w:tr>
      <w:tr>
        <w:trPr>
          <w:trHeight w:val="1549"/>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92E72A2">
            <w:pPr>
              <w:pBdr/>
              <w:spacing w:line="276" w:lineRule="auto"/>
              <w:ind/>
              <w:jc w:val="center"/>
              <w:rPr/>
            </w:pPr>
            <w:r>
              <w:rPr>
                <w:rFonts w:ascii="Times New Roman" w:hAnsi="Times New Roman" w:eastAsia="Times New Roman" w:cs="Times New Roman"/>
                <w:b/>
                <w:color w:val="000000"/>
                <w:sz w:val="24"/>
              </w:rPr>
              <w:t xml:space="preserve">10</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87EB5FE">
            <w:pPr>
              <w:pBdr/>
              <w:spacing w:line="276" w:lineRule="auto"/>
              <w:ind/>
              <w:jc w:val="both"/>
              <w:rPr/>
            </w:pPr>
            <w:r>
              <w:rPr>
                <w:rFonts w:ascii="Times New Roman" w:hAnsi="Times New Roman" w:eastAsia="Times New Roman" w:cs="Times New Roman"/>
                <w:b/>
                <w:color w:val="000000"/>
                <w:sz w:val="24"/>
              </w:rPr>
              <w:t xml:space="preserve">Quyền sử dụng đất tại thửa đất số: 312, tờ bản đồ số: 32 có địa chỉ: Thôn Nước Ngọt, xã Cam Lập, thành phố Cam Ranh, tỉnh Khánh Hòa theo Giấy chứng nhận quyền sử dụng đất, quyền sở hữu tài sản gắn liền với đất số: AA 02022292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4C00FA2">
            <w:pPr>
              <w:pBdr/>
              <w:spacing w:line="276" w:lineRule="auto"/>
              <w:ind/>
              <w:jc w:val="right"/>
              <w:rPr/>
            </w:pPr>
            <w:r>
              <w:rPr>
                <w:rFonts w:ascii="Times New Roman" w:hAnsi="Times New Roman" w:eastAsia="Times New Roman" w:cs="Times New Roman"/>
                <w:b/>
                <w:color w:val="000000"/>
                <w:sz w:val="24"/>
              </w:rPr>
              <w:t xml:space="preserve">1.614.394.240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6C640BC">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177CACF">
            <w:pPr>
              <w:pBdr/>
              <w:spacing w:line="276" w:lineRule="auto"/>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4B15767F">
            <w:pPr>
              <w:pBdr/>
              <w:spacing w:line="276" w:lineRule="auto"/>
              <w:ind/>
              <w:jc w:val="center"/>
              <w:rPr/>
            </w:pPr>
            <w:r>
              <w:rPr>
                <w:rFonts w:ascii="Times New Roman" w:hAnsi="Times New Roman" w:eastAsia="Times New Roman" w:cs="Times New Roman"/>
                <w:color w:val="000000"/>
                <w:sz w:val="24"/>
              </w:rPr>
              <w:t xml:space="preserve">230,5</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1FFCB73E">
            <w:pPr>
              <w:pBdr/>
              <w:spacing w:line="276" w:lineRule="auto"/>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332B62E2">
            <w:pPr>
              <w:pBdr/>
              <w:spacing w:line="276" w:lineRule="auto"/>
              <w:ind/>
              <w:jc w:val="right"/>
              <w:rPr/>
            </w:pPr>
            <w:r>
              <w:rPr>
                <w:rFonts w:ascii="Times New Roman" w:hAnsi="Times New Roman" w:eastAsia="Times New Roman" w:cs="Times New Roman"/>
                <w:color w:val="000000"/>
                <w:sz w:val="24"/>
              </w:rPr>
              <w:t xml:space="preserve">1.613.500.000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CE1D6ED">
            <w:pPr>
              <w:pBdr/>
              <w:spacing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2B41C265">
            <w:pPr>
              <w:pBdr/>
              <w:spacing w:line="276" w:lineRule="auto"/>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61E964E5">
            <w:pPr>
              <w:pBdr/>
              <w:spacing w:line="276" w:lineRule="auto"/>
              <w:ind/>
              <w:jc w:val="center"/>
              <w:rPr/>
            </w:pPr>
            <w:r>
              <w:rPr>
                <w:rFonts w:ascii="Times New Roman" w:hAnsi="Times New Roman" w:eastAsia="Times New Roman" w:cs="Times New Roman"/>
                <w:color w:val="000000"/>
                <w:sz w:val="24"/>
              </w:rPr>
              <w:t xml:space="preserve">21,6</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718B2C18">
            <w:pPr>
              <w:pBdr/>
              <w:spacing w:line="276" w:lineRule="auto"/>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5B930763">
            <w:pPr>
              <w:pBdr/>
              <w:spacing w:line="276" w:lineRule="auto"/>
              <w:ind/>
              <w:jc w:val="right"/>
              <w:rPr/>
            </w:pPr>
            <w:r>
              <w:rPr>
                <w:rFonts w:ascii="Times New Roman" w:hAnsi="Times New Roman" w:eastAsia="Times New Roman" w:cs="Times New Roman"/>
                <w:color w:val="000000"/>
                <w:sz w:val="24"/>
              </w:rPr>
              <w:t xml:space="preserve">894.240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37C23AA9">
            <w:pPr>
              <w:pBdr/>
              <w:spacing w:line="276" w:lineRule="auto"/>
              <w:ind/>
              <w:rPr/>
            </w:pPr>
            <w:r>
              <w:rPr>
                <w:rFonts w:ascii="Times New Roman" w:hAnsi="Times New Roman" w:eastAsia="Times New Roman" w:cs="Times New Roman"/>
                <w:b/>
                <w:color w:val="000000"/>
                <w:sz w:val="24"/>
              </w:rPr>
              <w:t xml:space="preserve"> </w:t>
            </w:r>
            <w:r/>
          </w:p>
        </w:tc>
        <w:tc>
          <w:tcPr>
            <w:gridSpan w:val="3"/>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5F10D716">
            <w:pPr>
              <w:pBdr/>
              <w:spacing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0E21007B">
            <w:pPr>
              <w:pBdr/>
              <w:spacing w:line="276" w:lineRule="auto"/>
              <w:ind/>
              <w:jc w:val="right"/>
              <w:rPr/>
            </w:pPr>
            <w:r>
              <w:rPr>
                <w:rFonts w:ascii="Times New Roman" w:hAnsi="Times New Roman" w:eastAsia="Times New Roman" w:cs="Times New Roman"/>
                <w:b/>
                <w:color w:val="000000"/>
                <w:sz w:val="24"/>
              </w:rPr>
              <w:t xml:space="preserve">32.374.557.600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14B21DDB">
            <w:pPr>
              <w:pBdr/>
              <w:spacing w:line="276" w:lineRule="auto"/>
              <w:ind/>
              <w:rPr/>
            </w:pPr>
            <w:r>
              <w:rPr>
                <w:rFonts w:ascii="Times New Roman" w:hAnsi="Times New Roman" w:eastAsia="Times New Roman" w:cs="Times New Roman"/>
                <w:b/>
                <w:color w:val="000000"/>
                <w:sz w:val="24"/>
              </w:rPr>
              <w:t xml:space="preserve"> </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5518E468">
            <w:pPr>
              <w:pBdr/>
              <w:spacing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7492E7D3">
            <w:pPr>
              <w:pBdr/>
              <w:spacing w:line="276" w:lineRule="auto"/>
              <w:ind/>
              <w:jc w:val="right"/>
              <w:rPr/>
            </w:pPr>
            <w:r>
              <w:rPr>
                <w:rFonts w:ascii="Times New Roman" w:hAnsi="Times New Roman" w:eastAsia="Times New Roman" w:cs="Times New Roman"/>
                <w:b/>
                <w:color w:val="000000"/>
                <w:sz w:val="24"/>
              </w:rPr>
              <w:t xml:space="preserve">32.375.000.000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tcPr>
          <w:p w14:paraId="5678BEAE">
            <w:pPr>
              <w:pBdr/>
              <w:spacing w:line="276"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4" w:space="0"/>
              <w:bottom w:val="single" w:color="000000" w:sz="4" w:space="0"/>
              <w:right w:val="single" w:color="000000" w:sz="4" w:space="0"/>
            </w:tcBorders>
            <w:tcMar>
              <w:left w:w="144" w:type="dxa"/>
              <w:top w:w="0" w:type="dxa"/>
              <w:right w:w="144" w:type="dxa"/>
              <w:bottom w:w="0" w:type="dxa"/>
            </w:tcMar>
            <w:tcW w:w="0" w:type="auto"/>
            <w:vAlign w:val="center"/>
            <w:textDirection w:val="lrTb"/>
            <w:noWrap w:val="false"/>
          </w:tcPr>
          <w:p w14:paraId="0679F28F">
            <w:pPr>
              <w:pBdr/>
              <w:spacing w:line="276" w:lineRule="auto"/>
              <w:ind/>
              <w:jc w:val="center"/>
              <w:rPr/>
            </w:pPr>
            <w:r>
              <w:rPr>
                <w:rFonts w:ascii="Times New Roman" w:hAnsi="Times New Roman" w:eastAsia="Times New Roman" w:cs="Times New Roman"/>
                <w:b/>
                <w:i/>
                <w:color w:val="000000"/>
                <w:sz w:val="24"/>
              </w:rPr>
              <w:t xml:space="preserve">(Bằng chữ: Ba mươi hai tỷ, ba trăm bảy mươi lăm triệu đồng chẵn./.)</w:t>
            </w:r>
            <w:r/>
          </w:p>
        </w:tc>
      </w:tr>
    </w:tbl>
    <w:p w14:paraId="187E2E91" w14:textId="4AA53CD7">
      <w:pPr>
        <w:pStyle w:val="1081"/>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81"/>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81"/>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81"/>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81"/>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81"/>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81"/>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81"/>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81"/>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81"/>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w:t>
      </w:r>
      <w:r>
        <w:rPr>
          <w:lang w:val="pt-BR"/>
        </w:rPr>
        <w:t xml:space="preserve">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w:t>
      </w:r>
      <w:r>
        <w:rPr>
          <w:lang w:val="pt-BR"/>
        </w:rPr>
        <w:t xml:space="preserve">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w:t>
      </w:r>
      <w:r>
        <w:rPr>
          <w:lang w:val="pt-BR"/>
        </w:rPr>
        <w:t xml:space="preserve">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81"/>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81"/>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81"/>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81"/>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81"/>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81"/>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81"/>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81"/>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669B8DE4">
      <w:pPr>
        <w:pStyle w:val="1081"/>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14:paraId="132CB6D8" w14:textId="77777777">
      <w:pPr>
        <w:pStyle w:val="1081"/>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14:paraId="409040A2" w14:textId="77777777">
      <w:pPr>
        <w:pStyle w:val="1081"/>
        <w:pBdr/>
        <w:tabs>
          <w:tab w:val="left" w:leader="none" w:pos="993"/>
        </w:tabs>
        <w:spacing w:after="120" w:before="120" w:line="305" w:lineRule="auto"/>
        <w:ind w:left="360"/>
        <w:jc w:val="both"/>
        <w:rPr>
          <w:lang w:val="pt-BR"/>
        </w:rPr>
      </w:pPr>
      <w:r>
        <w:rPr>
          <w:lang w:val="pt-BR"/>
        </w:rPr>
        <w:t xml:space="preserve">T</w:t>
      </w:r>
      <w:r>
        <w:rPr>
          <w:lang w:val="pt-BR"/>
        </w:rPr>
        <w:t xml:space="preserve">ổ thẩm định cũng không nhận được bất kì hồ sơ pháp lí nào liên quan tới </w:t>
      </w:r>
      <w:r>
        <w:rPr>
          <w:lang w:val="pt-BR"/>
        </w:rPr>
        <w:t xml:space="preserve">các </w:t>
      </w:r>
      <w:r>
        <w:rPr>
          <w:lang w:val="pt-BR"/>
        </w:rPr>
        <w:t xml:space="preserve">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Pr>
          <w:lang w:val="pt-BR"/>
        </w:rPr>
        <w:t xml:space="preserve"> </w:t>
      </w:r>
      <w:r>
        <w:rPr>
          <w:lang w:val="pt-BR"/>
        </w:rPr>
        <w:t xml:space="preserve">D</w:t>
      </w:r>
      <w:r>
        <w:rPr>
          <w:lang w:val="pt-BR"/>
        </w:rPr>
        <w:t xml:space="preserve">o vậy, theo đề nghị của Khách hàng/Ngân hàng, tổ thẩm định xác định giá trị </w:t>
      </w:r>
      <w:r>
        <w:rPr>
          <w:lang w:val="pt-BR"/>
        </w:rPr>
        <w:t xml:space="preserve">công trình theo hiện trạng</w:t>
      </w:r>
      <w:r>
        <w:rPr>
          <w:lang w:val="pt-BR"/>
        </w:rPr>
        <w:t xml:space="preserve"> với giả định thông số </w:t>
      </w:r>
      <w:r>
        <w:rPr>
          <w:lang w:val="pt-BR"/>
        </w:rPr>
        <w:t xml:space="preserve">Khách hàng cung cấp </w:t>
      </w:r>
      <w:r>
        <w:rPr>
          <w:lang w:val="pt-BR"/>
        </w:rPr>
        <w:t xml:space="preserve">là chính xác</w:t>
      </w:r>
      <w:r>
        <w:rPr>
          <w:lang w:val="pt-BR"/>
        </w:rPr>
        <w:t xml:space="preserve">, </w:t>
      </w:r>
      <w:r>
        <w:rPr>
          <w:lang w:val="nl-NL"/>
        </w:rPr>
        <w:t xml:space="preserve">giá trị công trình xây dựng chỉ mang tính chất tham khảo. Ngoài ra, Tổ thẩm định không có trách nhiệm xác </w:t>
      </w:r>
      <w:r>
        <w:rPr>
          <w:lang w:val="nl-NL"/>
        </w:rPr>
        <w:t xml:space="preserve">minh chủ sở hữu công trình xây dựng trên. Kính đề nghị đơn vị sử dụng kết quả lưu ý</w:t>
      </w:r>
      <w:r>
        <w:rPr>
          <w:lang w:val="nl-NL"/>
        </w:rPr>
        <w:t xml:space="preserve">.</w:t>
      </w:r>
      <w:r>
        <w:rPr>
          <w:lang w:val="pt-BR"/>
        </w:rPr>
      </w:r>
      <w:r>
        <w:rPr>
          <w:lang w:val="pt-BR"/>
        </w:rPr>
      </w:r>
    </w:p>
    <w:p w14:paraId="5F9C87DF" w14:textId="33B53AE2">
      <w:pPr>
        <w:pStyle w:val="1081"/>
        <w:numPr>
          <w:ilvl w:val="0"/>
          <w:numId w:val="5"/>
        </w:numPr>
        <w:pBdr/>
        <w:tabs>
          <w:tab w:val="left" w:leader="none" w:pos="993"/>
        </w:tabs>
        <w:spacing w:after="120" w:before="120" w:line="305" w:lineRule="auto"/>
        <w:ind/>
        <w:jc w:val="both"/>
        <w:rPr>
          <w:bCs/>
          <w:spacing w:val="-2"/>
          <w:lang w:val="pt-BR"/>
        </w:rPr>
      </w:pPr>
      <w:r>
        <w:rPr>
          <w:bCs/>
          <w:spacing w:val="-2"/>
          <w:lang w:val="pt-BR"/>
        </w:rPr>
        <w:t xml:space="preserve">Tại ngày phát hành chứng thư thẩm định giá, Chúng tôi không </w:t>
      </w:r>
      <w:r>
        <w:rPr>
          <w:bCs/>
          <w:spacing w:val="-2"/>
          <w:lang w:val="pt-BR"/>
        </w:rPr>
        <w:t xml:space="preserve">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w:t>
      </w:r>
      <w:r>
        <w:rPr>
          <w:bCs/>
          <w:spacing w:val="-2"/>
          <w:lang w:val="pt-BR"/>
        </w:rPr>
        <w:t xml:space="preserve">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w:t>
      </w:r>
      <w:r>
        <w:rPr>
          <w:bCs/>
          <w:spacing w:val="-2"/>
          <w:lang w:val="pt-BR"/>
        </w:rPr>
        <w:t xml:space="preserve">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r>
        <w:rPr>
          <w:bCs/>
          <w:spacing w:val="-2"/>
          <w:lang w:val="pt-BR"/>
        </w:rPr>
      </w:r>
      <w:r>
        <w:rPr>
          <w:bCs/>
          <w:spacing w:val="-2"/>
          <w:lang w:val="pt-BR"/>
        </w:rPr>
      </w:r>
    </w:p>
    <w:p w14:paraId="0F9E384F" w14:textId="63102E36">
      <w:pPr>
        <w:pStyle w:val="1081"/>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81"/>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81"/>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14:paraId="53057D19" w14:textId="10E33866">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81"/>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14:paraId="50B81C5B" w14:textId="5DD35434">
      <w:pPr>
        <w:pStyle w:val="1081"/>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17BCEFA7">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275/2026/0065/VFI-CT.24.A</w:t>
      </w:r>
      <w:r>
        <w:rPr>
          <w:color w:val="ff0000"/>
          <w:lang w:val="vi-VN"/>
        </w:rPr>
        <w:t xml:space="preserve"> </w:t>
      </w:r>
      <w:r>
        <w:rPr>
          <w:color w:val="000000" w:themeColor="text1"/>
        </w:rPr>
        <w:t xml:space="preserve">ngày 13 tháng 01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358"/>
        <w:gridCol w:w="4797"/>
      </w:tblGrid>
      <w:tr>
        <w:trPr>
          <w:trHeight w:val="20"/>
        </w:trPr>
        <w:tc>
          <w:tcPr>
            <w:tcBorders/>
            <w:tcW w:w="2380" w:type="pct"/>
            <w:vAlign w:val="bottom"/>
            <w:textDirection w:val="lrTb"/>
            <w:noWrap w:val="false"/>
          </w:tcPr>
          <w:p w14:paraId="3F06798D"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14:paraId="7671FF0B"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0E524D9F" w14:textId="36083D49">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14:paraId="5AC7D435"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14:paraId="3F24D157"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14:paraId="06B9CC71" w14:textId="035C93D8">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14:paraId="07696D28" w14:textId="3B368D5C">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620" w:type="pct"/>
            <w:vAlign w:val="center"/>
            <w:textDirection w:val="lrTb"/>
            <w:noWrap w:val="false"/>
          </w:tcPr>
          <w:p w14:paraId="20FC96D7" w14:textId="7ADED4D9">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34467D96" w14:textId="00D69F1A">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31B6DBF9"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F219BD9"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4EB79684"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4161A65"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7C539A48"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14:paraId="2E52A3B5" w14:textId="7777777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335F31CB" w14:textId="77777777">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660606D2" w14:textId="7777777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2E4D2647">
      <w:pPr>
        <w:pBdr/>
        <w:spacing/>
        <w:ind/>
        <w:jc w:val="center"/>
        <w:rPr>
          <w:i/>
          <w:lang w:val="pt-BR"/>
        </w:rPr>
      </w:pPr>
      <w:r>
        <w:rPr>
          <w:i/>
          <w:lang w:val="pt-BR"/>
        </w:rPr>
        <w:t xml:space="preserve">(Kèm theo Báo cáo thẩm định số</w:t>
      </w:r>
      <w:r>
        <w:rPr>
          <w:i/>
          <w:lang w:val="pt-BR"/>
        </w:rPr>
        <w:t xml:space="preserve"> </w:t>
      </w:r>
      <w:r>
        <w:rPr>
          <w:i/>
        </w:rPr>
        <w:t xml:space="preserve">275/2026/022/VFI-BC.19 </w:t>
      </w:r>
      <w:r>
        <w:rPr>
          <w:i/>
          <w:lang w:val="pt-BR"/>
        </w:rPr>
        <w:t xml:space="preserve">ngày </w:t>
      </w:r>
      <w:r>
        <w:rPr>
          <w:i/>
          <w:lang w:val="pt-BR"/>
        </w:rPr>
        <w:t xml:space="preserve">13 tháng 1 năm 2026</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87A54A5" w14:textId="5EFE0D79">
      <w:pPr>
        <w:pBdr/>
        <w:spacing w:after="120"/>
        <w:ind/>
        <w:jc w:val="left"/>
        <w:rPr>
          <w:i/>
          <w:lang w:val="pt-BR"/>
        </w:rPr>
      </w:pPr>
      <w:r>
        <w:rPr>
          <w:b/>
          <w:bCs/>
          <w:i/>
          <w:lang w:val="pt-BR"/>
        </w:rPr>
        <w:t xml:space="preserve">Tài </w:t>
      </w:r>
      <w:r>
        <w:rPr>
          <w:b/>
          <w:bCs/>
          <w:i/>
          <w:lang w:val="pt-BR"/>
        </w:rPr>
        <w:t xml:space="preserve">sản: Tiếp giáp mặt đường ĐT.702</w:t>
      </w:r>
      <w:r>
        <w:rPr>
          <w:b/>
          <w:bCs/>
          <w:i/>
          <w:lang w:val="pt-BR"/>
        </w:rPr>
        <w:t xml:space="preserve"> </w:t>
      </w:r>
      <w:r>
        <w:rPr>
          <w:i/>
          <w:lang w:val="pt-BR"/>
        </w:rPr>
      </w:r>
      <w:r>
        <w:rPr>
          <w:i/>
          <w:lang w:val="pt-BR"/>
        </w:rPr>
      </w:r>
    </w:p>
    <w:tbl>
      <w:tblPr>
        <w:tblStyle w:val="1085"/>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58C5BA63">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69B88F81">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52F09353">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66300" cy="255976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71647" name=""/>
                              <pic:cNvPicPr>
                                <a:picLocks noChangeAspect="1"/>
                              </pic:cNvPicPr>
                              <pic:nvPr/>
                            </pic:nvPicPr>
                            <pic:blipFill rotWithShape="1">
                              <a:blip r:embed="rId19"/>
                              <a:stretch/>
                            </pic:blipFill>
                            <pic:spPr bwMode="auto">
                              <a:xfrm flipH="0" flipV="0">
                                <a:off x="0" y="0"/>
                                <a:ext cx="1966298" cy="25597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4.83pt;height:201.5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5261B143">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62351" cy="214676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889082" name=""/>
                              <pic:cNvPicPr>
                                <a:picLocks noChangeAspect="1"/>
                              </pic:cNvPicPr>
                              <pic:nvPr/>
                            </pic:nvPicPr>
                            <pic:blipFill rotWithShape="1">
                              <a:blip r:embed="rId20"/>
                              <a:stretch/>
                            </pic:blipFill>
                            <pic:spPr bwMode="auto">
                              <a:xfrm flipH="0" flipV="0">
                                <a:off x="0" y="0"/>
                                <a:ext cx="2862351" cy="21467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5.38pt;height:169.0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43375832">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591DE61">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2B256432">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838700" cy="245160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89480" name=""/>
                              <pic:cNvPicPr>
                                <a:picLocks noChangeAspect="1"/>
                              </pic:cNvPicPr>
                              <pic:nvPr/>
                            </pic:nvPicPr>
                            <pic:blipFill rotWithShape="1">
                              <a:blip r:embed="rId21"/>
                              <a:stretch/>
                            </pic:blipFill>
                            <pic:spPr bwMode="auto">
                              <a:xfrm flipH="1" flipV="0">
                                <a:off x="0" y="0"/>
                                <a:ext cx="1838700" cy="245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78pt;height:193.04pt;mso-wrap-distance-left:0.00pt;mso-wrap-distance-top:0.00pt;mso-wrap-distance-right:0.00pt;mso-wrap-distance-bottom:0.00pt;flip:x;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58EB74D8">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1558433086" name="" descr=""/>
                              <pic:cNvPicPr/>
                              <pic:nvPr/>
                            </pic:nvPicPr>
                            <pic:blipFill rotWithShape="1">
                              <a:blip r:embed="rId22"/>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81411C6">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75DD6F39">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54E95BD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44172" cy="190812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72445" name=""/>
                              <pic:cNvPicPr>
                                <a:picLocks noChangeAspect="1"/>
                              </pic:cNvPicPr>
                              <pic:nvPr/>
                            </pic:nvPicPr>
                            <pic:blipFill rotWithShape="1">
                              <a:blip r:embed="rId23"/>
                              <a:stretch/>
                            </pic:blipFill>
                            <pic:spPr bwMode="auto">
                              <a:xfrm rot="0" flipH="0" flipV="0">
                                <a:off x="0" y="0"/>
                                <a:ext cx="2544170" cy="19081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33pt;height:150.25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59B5AB44">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66999" cy="200024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23999" name=""/>
                              <pic:cNvPicPr>
                                <a:picLocks noChangeAspect="1"/>
                              </pic:cNvPicPr>
                              <pic:nvPr/>
                            </pic:nvPicPr>
                            <pic:blipFill rotWithShape="1">
                              <a:blip r:embed="rId24"/>
                              <a:stretch/>
                            </pic:blipFill>
                            <pic:spPr bwMode="auto">
                              <a:xfrm flipH="1" flipV="0">
                                <a:off x="0" y="0"/>
                                <a:ext cx="2666998" cy="2000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0.00pt;height:157.50pt;mso-wrap-distance-left:0.00pt;mso-wrap-distance-top:0.00pt;mso-wrap-distance-right:0.00pt;mso-wrap-distance-bottom:0.00pt;flip:x;z-index:1;" stroked="false">
                      <v:imagedata r:id="rId24" o:title=""/>
                      <o:lock v:ext="edit" rotation="t"/>
                    </v:shape>
                  </w:pict>
                </mc:Fallback>
              </mc:AlternateContent>
            </w:r>
            <w:r>
              <w:rPr>
                <w:b/>
                <w:bCs/>
                <w:i/>
                <w:lang w:val="pt-BR"/>
              </w:rPr>
            </w:r>
            <w:r>
              <w:rPr>
                <w:b/>
                <w:bCs/>
                <w:i/>
                <w:lang w:val="pt-BR"/>
              </w:rPr>
            </w:r>
          </w:p>
        </w:tc>
      </w:tr>
    </w:tbl>
    <w:p w14:paraId="2668C4E1">
      <w:pPr>
        <w:pBdr/>
        <w:shd w:val="nil" w:color="auto"/>
        <w:spacing/>
        <w:ind/>
        <w:rPr/>
      </w:pPr>
      <w:r>
        <w:br w:type="page" w:clear="all"/>
      </w:r>
      <w:r/>
    </w:p>
    <w:p w14:paraId="1B410DB9" w14:textId="524702BD">
      <w:pPr>
        <w:pBdr/>
        <w:spacing/>
        <w:ind/>
        <w:rPr>
          <w:b/>
          <w:bCs/>
          <w:i/>
          <w:highlight w:val="none"/>
        </w:rPr>
      </w:pPr>
      <w:r>
        <w:rPr>
          <w:b/>
          <w:bCs/>
          <w:i/>
          <w:iCs/>
        </w:rPr>
        <w:t xml:space="preserve">Tài sản tiếp giáp đường bê tông, cách đường ĐT.702 khoảng 50m</w:t>
      </w:r>
      <w:r>
        <w:rPr>
          <w:b/>
          <w:bCs/>
          <w:i/>
        </w:rPr>
      </w:r>
      <w:r>
        <w:rPr>
          <w:b/>
          <w:bCs/>
          <w:i/>
          <w:highlight w:val="none"/>
        </w:rPr>
      </w:r>
    </w:p>
    <w:p w14:paraId="7BB0863E">
      <w:pPr>
        <w:pBdr/>
        <w:spacing/>
        <w:ind/>
        <w:rPr>
          <w:b/>
          <w:bCs/>
          <w:i/>
        </w:rPr>
      </w:pPr>
      <w:r>
        <w:rPr>
          <w:b/>
          <w:bCs/>
          <w:i/>
          <w:iCs/>
          <w:highlight w:val="none"/>
        </w:rPr>
      </w:r>
      <w:r>
        <w:rPr>
          <w:b/>
          <w:bCs/>
          <w:i/>
          <w:iCs/>
          <w:highlight w:val="none"/>
        </w:rPr>
      </w:r>
      <w:r>
        <w:rPr>
          <w:b/>
          <w:bCs/>
          <w:i/>
        </w:rPr>
      </w:r>
    </w:p>
    <w:tbl>
      <w:tblPr>
        <w:tblStyle w:val="1085"/>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04A07D18">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6A184909">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2FF5E70B">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32298" cy="271703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18525" name=""/>
                              <pic:cNvPicPr>
                                <a:picLocks noChangeAspect="1"/>
                              </pic:cNvPicPr>
                              <pic:nvPr/>
                            </pic:nvPicPr>
                            <pic:blipFill rotWithShape="1">
                              <a:blip r:embed="rId25"/>
                              <a:stretch/>
                            </pic:blipFill>
                            <pic:spPr bwMode="auto">
                              <a:xfrm flipH="0" flipV="0">
                                <a:off x="0" y="0"/>
                                <a:ext cx="2232297" cy="27170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5.77pt;height:213.94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14:paraId="52D22084">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2046415302" name="" descr=""/>
                              <pic:cNvPicPr/>
                              <pic:nvPr/>
                            </pic:nvPicPr>
                            <pic:blipFill rotWithShape="1">
                              <a:blip r:embed="rId26"/>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0.00pt;height:150.00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79EDB412">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17F999D1">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3D96372">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838700" cy="245160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62252" name=""/>
                              <pic:cNvPicPr>
                                <a:picLocks noChangeAspect="1"/>
                              </pic:cNvPicPr>
                              <pic:nvPr/>
                            </pic:nvPicPr>
                            <pic:blipFill rotWithShape="1">
                              <a:blip r:embed="rId27"/>
                              <a:stretch/>
                            </pic:blipFill>
                            <pic:spPr bwMode="auto">
                              <a:xfrm rot="0" flipH="1" flipV="0">
                                <a:off x="0" y="0"/>
                                <a:ext cx="1838700" cy="245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4.78pt;height:193.04pt;mso-wrap-distance-left:0.00pt;mso-wrap-distance-top:0.00pt;mso-wrap-distance-right:0.00pt;mso-wrap-distance-bottom:0.00pt;rotation:0;flip:x;z-index:1;" stroked="false">
                      <v:imagedata r:id="rId27" o:title=""/>
                      <o:lock v:ext="edit" rotation="t"/>
                    </v:shape>
                  </w:pict>
                </mc:Fallback>
              </mc:AlternateContent>
            </w:r>
            <w:r>
              <w:rPr>
                <w:i/>
                <w:lang w:val="pt-BR"/>
              </w:rPr>
            </w:r>
            <w:r>
              <w:rPr>
                <w:i/>
                <w:lang w:val="pt-BR"/>
              </w:rPr>
            </w:r>
          </w:p>
        </w:tc>
        <w:tc>
          <w:tcPr>
            <w:tcBorders/>
            <w:tcW w:w="4757" w:type="dxa"/>
            <w:vAlign w:val="center"/>
            <w:textDirection w:val="lrTb"/>
            <w:noWrap w:val="false"/>
          </w:tcPr>
          <w:p w14:paraId="6B40120B">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471943415" name="" descr=""/>
                              <pic:cNvPicPr/>
                              <pic:nvPr/>
                            </pic:nvPicPr>
                            <pic:blipFill rotWithShape="1">
                              <a:blip r:embed="rId28"/>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0.00pt;height:150.00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016A2BD7">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4D78AD75">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303A4E36">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5918" cy="171817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65693" name=""/>
                              <pic:cNvPicPr>
                                <a:picLocks noChangeAspect="1"/>
                              </pic:cNvPicPr>
                              <pic:nvPr/>
                            </pic:nvPicPr>
                            <pic:blipFill rotWithShape="1">
                              <a:blip r:embed="rId29"/>
                              <a:stretch/>
                            </pic:blipFill>
                            <pic:spPr bwMode="auto">
                              <a:xfrm flipH="0" flipV="0">
                                <a:off x="0" y="0"/>
                                <a:ext cx="2885917" cy="1718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7.24pt;height:135.29pt;mso-wrap-distance-left:0.00pt;mso-wrap-distance-top:0.00pt;mso-wrap-distance-right:0.00pt;mso-wrap-distance-bottom:0.00pt;z-index:1;" stroked="false">
                      <v:imagedata r:id="rId29" o:title=""/>
                      <o:lock v:ext="edit" rotation="t"/>
                    </v:shape>
                  </w:pict>
                </mc:Fallback>
              </mc:AlternateContent>
            </w:r>
            <w:r>
              <w:rPr>
                <w:i/>
                <w:lang w:val="pt-BR"/>
              </w:rPr>
            </w:r>
            <w:r>
              <w:rPr>
                <w:i/>
                <w:lang w:val="pt-BR"/>
              </w:rPr>
            </w:r>
          </w:p>
        </w:tc>
        <w:tc>
          <w:tcPr>
            <w:tcBorders/>
            <w:tcW w:w="4757" w:type="dxa"/>
            <w:vAlign w:val="center"/>
            <w:textDirection w:val="lrTb"/>
            <w:noWrap w:val="false"/>
          </w:tcPr>
          <w:p w14:paraId="2E0C2F66">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73122" cy="181873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554156" name=""/>
                              <pic:cNvPicPr>
                                <a:picLocks noChangeAspect="1"/>
                              </pic:cNvPicPr>
                              <pic:nvPr/>
                            </pic:nvPicPr>
                            <pic:blipFill rotWithShape="1">
                              <a:blip r:embed="rId30"/>
                              <a:stretch/>
                            </pic:blipFill>
                            <pic:spPr bwMode="auto">
                              <a:xfrm flipH="0" flipV="0">
                                <a:off x="0" y="0"/>
                                <a:ext cx="2573121" cy="18187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2.61pt;height:143.21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r>
    </w:tbl>
    <w:p w14:paraId="4D83BF19" w14:textId="2982B854">
      <w:pPr>
        <w:pBdr/>
        <w:spacing w:after="200" w:line="276" w:lineRule="auto"/>
        <w:ind w:firstLine="720"/>
        <w:jc w:val="center"/>
        <w:rPr/>
      </w:pPr>
      <w:r>
        <w:br w:type="page" w:clear="all"/>
      </w:r>
      <w:r/>
    </w:p>
    <w:p w14:paraId="708E00D6">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73DB9263">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275/2026/0065/VFI-BC.24.A</w:t>
      </w:r>
      <w:r>
        <w:rPr>
          <w:i/>
          <w:lang w:val="pt-BR"/>
        </w:rPr>
        <w:t xml:space="preserve"> ngày </w:t>
      </w:r>
      <w:r>
        <w:rPr>
          <w:i/>
          <w:lang w:val="pt-BR"/>
        </w:rPr>
        <w:t xml:space="preserve">13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7B5B39F0">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728063F4">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F180AE5">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64E12D13">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49A49A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487E692">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C602E72">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639BD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24E813C">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11B5E83">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E17C9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09269.09299</w:t>
            </w:r>
            <w:r>
              <w:rPr>
                <w:sz w:val="22"/>
                <w:szCs w:val="22"/>
              </w:rPr>
              <w:t xml:space="preserve">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6C3E1CC">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4451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48FB08D">
            <w:pPr>
              <w:pBdr/>
              <w:spacing w:line="276" w:lineRule="auto"/>
              <w:ind/>
              <w:jc w:val="center"/>
              <w:rPr>
                <w:sz w:val="22"/>
                <w:szCs w:val="22"/>
              </w:rPr>
            </w:pPr>
            <w:r>
              <w:rPr>
                <w:color w:val="000000" w:themeColor="text1"/>
                <w:sz w:val="22"/>
                <w:szCs w:val="22"/>
              </w:rPr>
              <w:t xml:space="preserve">4.510.000.000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CCD494">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4CC3B3">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9B02D6C">
            <w:pPr>
              <w:pBdr/>
              <w:spacing w:line="276" w:lineRule="auto"/>
              <w:ind/>
              <w:jc w:val="center"/>
              <w:rPr>
                <w:sz w:val="22"/>
                <w:szCs w:val="22"/>
              </w:rPr>
            </w:pPr>
            <w:r>
              <w:rPr>
                <w:color w:val="000000" w:themeColor="text1"/>
                <w:sz w:val="22"/>
                <w:szCs w:val="22"/>
              </w:rPr>
              <w:t xml:space="preserve">3.828.515.800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51F557A">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8D32F3">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0DE831B">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7C8C2A3">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606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9FF92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15F197D">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9DAAD56">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E74073">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0223D8">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197F23">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6DBE49">
            <w:pPr>
              <w:pBdr/>
              <w:spacing w:line="276" w:lineRule="auto"/>
              <w:ind/>
              <w:jc w:val="center"/>
              <w:rPr>
                <w:sz w:val="22"/>
                <w:szCs w:val="22"/>
              </w:rPr>
            </w:pPr>
            <w:r>
              <w:rPr>
                <w:color w:val="000000" w:themeColor="text1"/>
                <w:sz w:val="22"/>
                <w:szCs w:val="22"/>
              </w:rPr>
              <w:t xml:space="preserve">Đất ở nông thôn (317.7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34DC5E">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66CC6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111FBA">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869625">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2C4C8C">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E69BD6">
            <w:pPr>
              <w:pBdr/>
              <w:spacing w:line="276" w:lineRule="auto"/>
              <w:ind/>
              <w:jc w:val="center"/>
              <w:rPr>
                <w:sz w:val="22"/>
                <w:szCs w:val="22"/>
              </w:rPr>
            </w:pPr>
            <w:r>
              <w:rPr>
                <w:color w:val="000000" w:themeColor="text1"/>
                <w:sz w:val="22"/>
                <w:szCs w:val="22"/>
              </w:rPr>
              <w:t xml:space="preserve">Tài sản tại: Thôn Nước Ngọt, xã Cam Lập, thành phố Cam Ranh, tỉnh Khánh Hòa. (Nay là xã Nam Cam Ranh, tỉnh Khánh Hoà), đường Đường DT702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503A2CB">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F21AB0">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369F02E">
            <w:pPr>
              <w:pBdr/>
              <w:spacing w:line="276" w:lineRule="auto"/>
              <w:ind/>
              <w:jc w:val="center"/>
              <w:rPr>
                <w:sz w:val="22"/>
                <w:szCs w:val="22"/>
              </w:rPr>
            </w:pPr>
            <w:r>
              <w:rPr>
                <w:color w:val="000000" w:themeColor="text1"/>
                <w:sz w:val="22"/>
                <w:szCs w:val="22"/>
              </w:rPr>
              <w:t xml:space="preserve">Đường nhựa không có vỉa hè rộng 20m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DD0705D">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E3DCF1">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A82E14">
            <w:pPr>
              <w:pBdr/>
              <w:spacing w:line="276" w:lineRule="auto"/>
              <w:ind/>
              <w:jc w:val="center"/>
              <w:rPr>
                <w:sz w:val="22"/>
                <w:szCs w:val="22"/>
              </w:rPr>
            </w:pPr>
            <w:r>
              <w:rPr>
                <w:color w:val="000000" w:themeColor="text1"/>
                <w:sz w:val="22"/>
                <w:szCs w:val="22"/>
              </w:rPr>
              <w:t xml:space="preserve">317,7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81F6CD">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65C296">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4A380F">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A97A0D">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437BDA8">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0C5FBDF">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7F078E6">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68333A">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237DE5B">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807F7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B2C76B">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93696C">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CDAD26">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2EEB5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E182A4">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7782B8">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40132E">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E8CCAD">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9F5ECD">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90DE0D">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CEADC8C">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67034B5">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2247B2">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C425A2">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64825F">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6FD09202">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67F36F5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6116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842343521" name="" descr=""/>
                              <pic:cNvPicPr/>
                              <pic:nvPr/>
                            </pic:nvPicPr>
                            <pic:blipFill rotWithShape="1">
                              <a:blip r:embed="rId31"/>
                              <a:stretch/>
                            </pic:blipFill>
                            <pic:spPr bwMode="auto">
                              <a:xfrm>
                                <a:off x="0" y="0"/>
                                <a:ext cx="54611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0.0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8898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333035884" name="" descr=""/>
                              <pic:cNvPicPr/>
                              <pic:nvPr/>
                            </pic:nvPicPr>
                            <pic:blipFill rotWithShape="1">
                              <a:blip r:embed="rId32"/>
                              <a:stretch/>
                            </pic:blipFill>
                            <pic:spPr bwMode="auto">
                              <a:xfrm>
                                <a:off x="0" y="0"/>
                                <a:ext cx="528898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16.4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4375D49">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4C30F23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3596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731416448" name="" descr=""/>
                              <pic:cNvPicPr/>
                              <pic:nvPr/>
                            </pic:nvPicPr>
                            <pic:blipFill rotWithShape="1">
                              <a:blip r:embed="rId33"/>
                              <a:stretch/>
                            </pic:blipFill>
                            <pic:spPr bwMode="auto">
                              <a:xfrm flipH="0" flipV="0">
                                <a:off x="0" y="0"/>
                                <a:ext cx="5635962"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43.7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377CA06">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1B6C747E">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B9B5F85">
            <w:pPr>
              <w:pBdr/>
              <w:spacing/>
              <w:ind/>
              <w:jc w:val="center"/>
              <w:rPr>
                <w:b/>
                <w:bCs/>
              </w:rPr>
            </w:pPr>
            <w:r>
              <w:rPr>
                <w:b/>
                <w:bCs/>
              </w:rPr>
            </w:r>
            <w:r>
              <w:rPr>
                <w:b/>
                <w:bCs/>
              </w:rPr>
            </w:r>
            <w:r>
              <w:rPr>
                <w:b/>
                <w:bCs/>
              </w:rPr>
            </w:r>
          </w:p>
        </w:tc>
        <w:tc>
          <w:tcPr>
            <w:tcBorders/>
            <w:tcW w:w="4701" w:type="dxa"/>
            <w:vAlign w:val="center"/>
            <w:textDirection w:val="lrTb"/>
            <w:noWrap/>
          </w:tcPr>
          <w:p w14:paraId="3C80340B">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728F5C79">
            <w:pPr>
              <w:pBdr/>
              <w:spacing/>
              <w:ind/>
              <w:jc w:val="center"/>
              <w:rPr>
                <w:b/>
                <w:bCs/>
              </w:rPr>
            </w:pPr>
            <w:r>
              <w:rPr>
                <w:b/>
                <w:bCs/>
              </w:rPr>
            </w:r>
            <w:r>
              <w:rPr>
                <w:b/>
                <w:bCs/>
              </w:rPr>
            </w:r>
            <w:r>
              <w:rPr>
                <w:b/>
                <w:bCs/>
              </w:rPr>
            </w:r>
          </w:p>
          <w:p w14:paraId="299D8ECF">
            <w:pPr>
              <w:pBdr/>
              <w:spacing/>
              <w:ind/>
              <w:jc w:val="center"/>
              <w:rPr>
                <w:b/>
                <w:bCs/>
              </w:rPr>
            </w:pPr>
            <w:r>
              <w:rPr>
                <w:b/>
                <w:bCs/>
              </w:rPr>
            </w:r>
            <w:r>
              <w:rPr>
                <w:b/>
                <w:bCs/>
              </w:rPr>
            </w:r>
            <w:r>
              <w:rPr>
                <w:b/>
                <w:bCs/>
              </w:rPr>
            </w:r>
          </w:p>
          <w:p w14:paraId="629C7B2F">
            <w:pPr>
              <w:pBdr/>
              <w:spacing/>
              <w:ind/>
              <w:jc w:val="center"/>
              <w:rPr>
                <w:b/>
                <w:bCs/>
              </w:rPr>
            </w:pPr>
            <w:r>
              <w:rPr>
                <w:b/>
                <w:bCs/>
              </w:rPr>
            </w:r>
            <w:r>
              <w:rPr>
                <w:b/>
                <w:bCs/>
              </w:rPr>
            </w:r>
            <w:r>
              <w:rPr>
                <w:b/>
                <w:bCs/>
              </w:rPr>
            </w:r>
          </w:p>
          <w:p w14:paraId="631727F5">
            <w:pPr>
              <w:pBdr/>
              <w:spacing/>
              <w:ind/>
              <w:jc w:val="center"/>
              <w:rPr>
                <w:b/>
                <w:bCs/>
              </w:rPr>
            </w:pPr>
            <w:r>
              <w:rPr>
                <w:b/>
                <w:bCs/>
              </w:rPr>
            </w:r>
            <w:r>
              <w:rPr>
                <w:b/>
                <w:bCs/>
              </w:rPr>
            </w:r>
            <w:r>
              <w:rPr>
                <w:b/>
                <w:bCs/>
              </w:rPr>
            </w:r>
          </w:p>
          <w:p w14:paraId="739CA8E4">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597DEFB9">
            <w:pPr>
              <w:pBdr/>
              <w:spacing/>
              <w:ind/>
              <w:jc w:val="center"/>
              <w:rPr>
                <w:b/>
                <w:bCs/>
              </w:rPr>
            </w:pPr>
            <w:r>
              <w:rPr>
                <w:b/>
                <w:bCs/>
              </w:rPr>
            </w:r>
            <w:r>
              <w:rPr>
                <w:b/>
                <w:bCs/>
              </w:rPr>
            </w:r>
            <w:r>
              <w:rPr>
                <w:b/>
                <w:bCs/>
              </w:rPr>
            </w:r>
          </w:p>
        </w:tc>
        <w:tc>
          <w:tcPr>
            <w:tcBorders/>
            <w:tcW w:w="4701" w:type="dxa"/>
            <w:vAlign w:val="center"/>
            <w:textDirection w:val="lrTb"/>
            <w:noWrap/>
          </w:tcPr>
          <w:p w14:paraId="11D0F99A">
            <w:pPr>
              <w:pBdr/>
              <w:spacing/>
              <w:ind/>
              <w:jc w:val="center"/>
              <w:rPr/>
            </w:pPr>
            <w:r>
              <w:t xml:space="preserve">Lê Thị Quỳnh Anh</w:t>
            </w:r>
            <w:r/>
          </w:p>
        </w:tc>
      </w:tr>
      <w:tr>
        <w:trPr>
          <w:trHeight w:val="298"/>
        </w:trPr>
        <w:tc>
          <w:tcPr>
            <w:tcBorders/>
            <w:tcW w:w="4358" w:type="dxa"/>
            <w:vAlign w:val="bottom"/>
            <w:textDirection w:val="lrTb"/>
            <w:noWrap w:val="false"/>
          </w:tcPr>
          <w:p w14:paraId="332A1854">
            <w:pPr>
              <w:pBdr/>
              <w:spacing/>
              <w:ind/>
              <w:jc w:val="center"/>
              <w:rPr>
                <w:b/>
                <w:bCs/>
              </w:rPr>
            </w:pPr>
            <w:r>
              <w:rPr>
                <w:b/>
                <w:bCs/>
              </w:rPr>
            </w:r>
            <w:r>
              <w:rPr>
                <w:b/>
                <w:bCs/>
              </w:rPr>
            </w:r>
            <w:r>
              <w:rPr>
                <w:b/>
                <w:bCs/>
              </w:rPr>
            </w:r>
          </w:p>
        </w:tc>
        <w:tc>
          <w:tcPr>
            <w:tcBorders/>
            <w:tcW w:w="4701" w:type="dxa"/>
            <w:vAlign w:val="center"/>
            <w:textDirection w:val="lrTb"/>
            <w:noWrap/>
          </w:tcPr>
          <w:p w14:paraId="79483958">
            <w:pPr>
              <w:pBdr/>
              <w:spacing/>
              <w:ind/>
              <w:jc w:val="center"/>
              <w:rPr>
                <w:b/>
                <w:bCs/>
              </w:rPr>
            </w:pPr>
            <w:r>
              <w:rPr>
                <w:b/>
                <w:bCs/>
              </w:rPr>
            </w:r>
            <w:r>
              <w:rPr>
                <w:b/>
                <w:bCs/>
              </w:rPr>
            </w:r>
            <w:r>
              <w:rPr>
                <w:b/>
                <w:bCs/>
              </w:rPr>
            </w:r>
          </w:p>
        </w:tc>
      </w:tr>
    </w:tbl>
    <w:p w14:paraId="6BF88AE9">
      <w:pPr>
        <w:pBdr/>
        <w:spacing w:after="200" w:line="276" w:lineRule="auto"/>
        <w:ind/>
        <w:jc w:val="center"/>
        <w:rPr>
          <w:b/>
          <w:bCs/>
          <w:iCs/>
          <w:lang w:val="pt-BR"/>
        </w:rPr>
      </w:pPr>
      <w:r>
        <w:rPr>
          <w:b/>
          <w:bCs/>
          <w:iCs/>
          <w:lang w:val="pt-BR"/>
        </w:rPr>
      </w:r>
      <w:r>
        <w:rPr>
          <w:b/>
          <w:bCs/>
          <w:iCs/>
          <w:lang w:val="pt-BR"/>
        </w:rPr>
      </w:r>
      <w:r>
        <w:rPr>
          <w:b/>
          <w:bCs/>
          <w:iCs/>
          <w:lang w:val="pt-BR"/>
        </w:rPr>
      </w:r>
    </w:p>
    <w:p w14:paraId="609BE0E4">
      <w:pPr>
        <w:pBdr/>
        <w:spacing w:after="200" w:line="276" w:lineRule="auto"/>
        <w:ind/>
        <w:rPr>
          <w:b/>
          <w:bCs/>
          <w:iCs/>
          <w:lang w:val="pt-BR"/>
        </w:rPr>
      </w:pPr>
      <w:r>
        <w:rPr>
          <w:b/>
          <w:bCs/>
          <w:iCs/>
          <w:lang w:val="pt-BR"/>
        </w:rPr>
        <w:br w:type="page" w:clear="all"/>
      </w:r>
      <w:r>
        <w:rPr>
          <w:b/>
          <w:bCs/>
          <w:iCs/>
          <w:lang w:val="pt-BR"/>
        </w:rPr>
      </w:r>
      <w:r>
        <w:rPr>
          <w:b/>
          <w:bCs/>
          <w:iCs/>
          <w:lang w:val="pt-BR"/>
        </w:rPr>
      </w:r>
    </w:p>
    <w:p w14:paraId="1010D736">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B490DE3">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07B139DA">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A01F964">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021F141F">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28BE69">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6C31762">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6DFE970">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8EAC5DA">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5089C9">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09269.09299</w:t>
            </w:r>
            <w:r>
              <w:rPr>
                <w:sz w:val="22"/>
                <w:szCs w:val="22"/>
              </w:rPr>
              <w:t xml:space="preserve">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44EEECC">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66E5AA4">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786DD44">
            <w:pPr>
              <w:pBdr/>
              <w:spacing w:line="276" w:lineRule="auto"/>
              <w:ind/>
              <w:jc w:val="center"/>
              <w:rPr>
                <w:sz w:val="22"/>
                <w:szCs w:val="22"/>
              </w:rPr>
            </w:pPr>
            <w:r>
              <w:rPr>
                <w:color w:val="000000" w:themeColor="text1"/>
                <w:sz w:val="22"/>
                <w:szCs w:val="22"/>
              </w:rPr>
              <w:t xml:space="preserve">5.388.900.000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CC84CA">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62189C">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EF67E4">
            <w:pPr>
              <w:pBdr/>
              <w:spacing w:line="276" w:lineRule="auto"/>
              <w:ind/>
              <w:jc w:val="center"/>
              <w:rPr>
                <w:sz w:val="22"/>
                <w:szCs w:val="22"/>
              </w:rPr>
            </w:pPr>
            <w:r>
              <w:rPr>
                <w:color w:val="000000" w:themeColor="text1"/>
                <w:sz w:val="22"/>
                <w:szCs w:val="22"/>
              </w:rPr>
              <w:t xml:space="preserve">4.574.625.000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3F983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075E4E">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4D319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87D5AA">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0E3EC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1FECB2">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4125779">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34292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498B8F">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140DF05">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D2AC10">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C99E6C">
            <w:pPr>
              <w:pBdr/>
              <w:spacing w:line="276" w:lineRule="auto"/>
              <w:ind/>
              <w:jc w:val="center"/>
              <w:rPr>
                <w:sz w:val="22"/>
                <w:szCs w:val="22"/>
              </w:rPr>
            </w:pPr>
            <w:r>
              <w:rPr>
                <w:color w:val="000000" w:themeColor="text1"/>
                <w:sz w:val="22"/>
                <w:szCs w:val="22"/>
              </w:rPr>
              <w:t xml:space="preserve">Đất ở nông thôn (379.9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43DC10">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1EEFA8">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F63218">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0FD5EC">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D2629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20BB4A">
            <w:pPr>
              <w:pBdr/>
              <w:spacing w:line="276" w:lineRule="auto"/>
              <w:ind/>
              <w:jc w:val="center"/>
              <w:rPr>
                <w:sz w:val="22"/>
                <w:szCs w:val="22"/>
              </w:rPr>
            </w:pPr>
            <w:r>
              <w:rPr>
                <w:color w:val="000000" w:themeColor="text1"/>
                <w:sz w:val="22"/>
                <w:szCs w:val="22"/>
              </w:rPr>
              <w:t xml:space="preserve">Tài sản tại: Thôn Nước Ngọt, xã Cam Lập, thành phố Cam Ranh, tỉnh Khánh Hòa. (Nay là xã Nam Cam Ranh, tỉnh Khánh Hoà), đường Đường DT702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35E04D">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4B3FB0">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039654">
            <w:pPr>
              <w:pBdr/>
              <w:spacing w:line="276" w:lineRule="auto"/>
              <w:ind/>
              <w:jc w:val="center"/>
              <w:rPr>
                <w:sz w:val="22"/>
                <w:szCs w:val="22"/>
              </w:rPr>
            </w:pPr>
            <w:r>
              <w:rPr>
                <w:color w:val="000000" w:themeColor="text1"/>
                <w:sz w:val="22"/>
                <w:szCs w:val="22"/>
              </w:rPr>
              <w:t xml:space="preserve">Đường nhựa không có vỉa hè, rộng 20m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6C9AFD">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1C9B5C">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BC6C51">
            <w:pPr>
              <w:pBdr/>
              <w:spacing w:line="276" w:lineRule="auto"/>
              <w:ind/>
              <w:jc w:val="center"/>
              <w:rPr>
                <w:sz w:val="22"/>
                <w:szCs w:val="22"/>
              </w:rPr>
            </w:pPr>
            <w:r>
              <w:rPr>
                <w:color w:val="000000" w:themeColor="text1"/>
                <w:sz w:val="22"/>
                <w:szCs w:val="22"/>
              </w:rPr>
              <w:t xml:space="preserve">379,9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5A57AB">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E0C560">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3589E3">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0ADB88">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9EB3B12">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963E9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68E3753">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763BCBA">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C113CE">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DE6991">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946A3B">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32C980">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30F10A">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03F5F0F">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D2A0585">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4818D9">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E299E3">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B440479">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2A448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1E825D">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C0451A2">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2CED2C">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69599C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92FDA5D">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556FE1">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C98464">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BA55EE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12AD55">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37319CE">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613E060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88987"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272668354" name="" descr=""/>
                              <pic:cNvPicPr/>
                              <pic:nvPr/>
                            </pic:nvPicPr>
                            <pic:blipFill rotWithShape="1">
                              <a:blip r:embed="rId34"/>
                              <a:stretch/>
                            </pic:blipFill>
                            <pic:spPr bwMode="auto">
                              <a:xfrm>
                                <a:off x="0" y="0"/>
                                <a:ext cx="528898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16.46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64465" cy="2850610"/>
                      <wp:effectExtent l="0" t="0" r="0" b="0"/>
                      <wp:docPr id="23" name=""/>
                      <wp:cNvGraphicFramePr/>
                      <a:graphic xmlns:a="http://schemas.openxmlformats.org/drawingml/2006/main">
                        <a:graphicData uri="http://schemas.openxmlformats.org/drawingml/2006/picture">
                          <pic:pic xmlns:pic="http://schemas.openxmlformats.org/drawingml/2006/picture">
                            <pic:nvPicPr>
                              <pic:cNvPr id="326823767" name="" descr=""/>
                              <pic:cNvPicPr/>
                              <pic:nvPr/>
                            </pic:nvPicPr>
                            <pic:blipFill rotWithShape="1">
                              <a:blip r:embed="rId35"/>
                              <a:stretch/>
                            </pic:blipFill>
                            <pic:spPr bwMode="auto">
                              <a:xfrm flipH="0" flipV="0">
                                <a:off x="0" y="0"/>
                                <a:ext cx="5064462" cy="28506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98.78pt;height:224.46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3FF0B3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6B46834">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9E1DA6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9309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539903990" name="" descr=""/>
                              <pic:cNvPicPr/>
                              <pic:nvPr/>
                            </pic:nvPicPr>
                            <pic:blipFill rotWithShape="1">
                              <a:blip r:embed="rId36"/>
                              <a:stretch/>
                            </pic:blipFill>
                            <pic:spPr bwMode="auto">
                              <a:xfrm flipH="0" flipV="0">
                                <a:off x="0" y="0"/>
                                <a:ext cx="5493087"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32.53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D2D2D39">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0509F884">
            <w:pPr>
              <w:pBdr/>
              <w:spacing/>
              <w:ind/>
              <w:jc w:val="center"/>
              <w:rPr>
                <w:b/>
                <w:bCs/>
              </w:rPr>
            </w:pPr>
            <w:r>
              <w:rPr>
                <w:b/>
                <w:bCs/>
              </w:rPr>
            </w:r>
            <w:r>
              <w:rPr>
                <w:b/>
                <w:bCs/>
              </w:rPr>
            </w:r>
            <w:r>
              <w:rPr>
                <w:b/>
                <w:bCs/>
              </w:rPr>
            </w:r>
          </w:p>
        </w:tc>
        <w:tc>
          <w:tcPr>
            <w:tcBorders/>
            <w:tcW w:w="4776" w:type="dxa"/>
            <w:vAlign w:val="center"/>
            <w:textDirection w:val="lrTb"/>
            <w:noWrap/>
          </w:tcPr>
          <w:p w14:paraId="467203F6">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6E91AF1">
            <w:pPr>
              <w:pBdr/>
              <w:spacing/>
              <w:ind/>
              <w:jc w:val="center"/>
              <w:rPr>
                <w:b/>
                <w:bCs/>
              </w:rPr>
            </w:pPr>
            <w:r>
              <w:rPr>
                <w:b/>
                <w:bCs/>
              </w:rPr>
            </w:r>
            <w:r>
              <w:rPr>
                <w:b/>
                <w:bCs/>
              </w:rPr>
            </w:r>
            <w:r>
              <w:rPr>
                <w:b/>
                <w:bCs/>
              </w:rPr>
            </w:r>
          </w:p>
          <w:p w14:paraId="59484B33">
            <w:pPr>
              <w:pBdr/>
              <w:spacing/>
              <w:ind/>
              <w:jc w:val="center"/>
              <w:rPr>
                <w:b/>
                <w:bCs/>
              </w:rPr>
            </w:pPr>
            <w:r>
              <w:rPr>
                <w:b/>
                <w:bCs/>
              </w:rPr>
            </w:r>
            <w:r>
              <w:rPr>
                <w:b/>
                <w:bCs/>
              </w:rPr>
            </w:r>
            <w:r>
              <w:rPr>
                <w:b/>
                <w:bCs/>
              </w:rPr>
            </w:r>
          </w:p>
          <w:p w14:paraId="4DB9AE24">
            <w:pPr>
              <w:pBdr/>
              <w:spacing/>
              <w:ind/>
              <w:jc w:val="center"/>
              <w:rPr>
                <w:b/>
                <w:bCs/>
              </w:rPr>
            </w:pPr>
            <w:r>
              <w:rPr>
                <w:b/>
                <w:bCs/>
              </w:rPr>
            </w:r>
            <w:r>
              <w:rPr>
                <w:b/>
                <w:bCs/>
              </w:rPr>
            </w:r>
            <w:r>
              <w:rPr>
                <w:b/>
                <w:bCs/>
              </w:rPr>
            </w:r>
          </w:p>
          <w:p w14:paraId="650AA7E3">
            <w:pPr>
              <w:pBdr/>
              <w:spacing/>
              <w:ind/>
              <w:jc w:val="center"/>
              <w:rPr>
                <w:b/>
                <w:bCs/>
              </w:rPr>
            </w:pPr>
            <w:r>
              <w:rPr>
                <w:b/>
                <w:bCs/>
              </w:rPr>
            </w:r>
            <w:r>
              <w:rPr>
                <w:b/>
                <w:bCs/>
              </w:rPr>
            </w:r>
            <w:r>
              <w:rPr>
                <w:b/>
                <w:bCs/>
              </w:rPr>
            </w:r>
          </w:p>
          <w:p w14:paraId="3FC1782E">
            <w:pPr>
              <w:pBdr/>
              <w:spacing/>
              <w:ind/>
              <w:jc w:val="center"/>
              <w:rPr>
                <w:b/>
                <w:bCs/>
              </w:rPr>
            </w:pPr>
            <w:r>
              <w:rPr>
                <w:b/>
                <w:bCs/>
              </w:rPr>
            </w:r>
            <w:r>
              <w:rPr>
                <w:b/>
                <w:bCs/>
              </w:rPr>
            </w:r>
            <w:r>
              <w:rPr>
                <w:b/>
                <w:bCs/>
              </w:rPr>
            </w:r>
          </w:p>
          <w:p w14:paraId="73CB5152">
            <w:pPr>
              <w:pBdr/>
              <w:spacing/>
              <w:ind/>
              <w:jc w:val="center"/>
              <w:rPr>
                <w:b/>
                <w:bCs/>
              </w:rPr>
            </w:pPr>
            <w:r>
              <w:rPr>
                <w:b/>
                <w:bCs/>
              </w:rPr>
            </w:r>
            <w:r>
              <w:rPr>
                <w:b/>
                <w:bCs/>
              </w:rPr>
            </w:r>
            <w:r>
              <w:rPr>
                <w:b/>
                <w:bCs/>
              </w:rPr>
            </w:r>
          </w:p>
          <w:p w14:paraId="77C7B2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115E93DC">
            <w:pPr>
              <w:pBdr/>
              <w:spacing/>
              <w:ind/>
              <w:jc w:val="center"/>
              <w:rPr>
                <w:b/>
                <w:bCs/>
              </w:rPr>
            </w:pPr>
            <w:r>
              <w:rPr>
                <w:b/>
                <w:bCs/>
              </w:rPr>
            </w:r>
            <w:r>
              <w:rPr>
                <w:b/>
                <w:bCs/>
              </w:rPr>
            </w:r>
            <w:r>
              <w:rPr>
                <w:b/>
                <w:bCs/>
              </w:rPr>
            </w:r>
          </w:p>
        </w:tc>
        <w:tc>
          <w:tcPr>
            <w:tcBorders/>
            <w:tcW w:w="4776" w:type="dxa"/>
            <w:vAlign w:val="center"/>
            <w:textDirection w:val="lrTb"/>
            <w:noWrap/>
          </w:tcPr>
          <w:p w14:paraId="6F155E3A">
            <w:pPr>
              <w:pBdr/>
              <w:spacing/>
              <w:ind/>
              <w:jc w:val="center"/>
              <w:rPr/>
            </w:pPr>
            <w:r>
              <w:t xml:space="preserve">Lê Thị Quỳnh Anh</w:t>
            </w:r>
            <w:r/>
          </w:p>
          <w:p w14:paraId="680293C8">
            <w:pPr>
              <w:pBdr/>
              <w:spacing/>
              <w:ind/>
              <w:jc w:val="center"/>
              <w:rPr/>
            </w:pPr>
            <w:r/>
            <w:r/>
          </w:p>
        </w:tc>
      </w:tr>
    </w:tbl>
    <w:p w14:paraId="68D933DF">
      <w:pPr>
        <w:pBdr/>
        <w:spacing w:after="200" w:line="276" w:lineRule="auto"/>
        <w:ind/>
        <w:rPr>
          <w:iCs/>
          <w:lang w:val="pt-BR"/>
        </w:rPr>
      </w:pPr>
      <w:r>
        <w:rPr>
          <w:iCs/>
          <w:lang w:val="pt-BR"/>
        </w:rPr>
      </w:r>
      <w:r>
        <w:rPr>
          <w:iCs/>
          <w:lang w:val="pt-BR"/>
        </w:rPr>
      </w:r>
      <w:r>
        <w:rPr>
          <w:iCs/>
          <w:lang w:val="pt-BR"/>
        </w:rPr>
      </w:r>
    </w:p>
    <w:p w14:paraId="42969684">
      <w:pPr>
        <w:pBdr/>
        <w:spacing w:after="200" w:line="276" w:lineRule="auto"/>
        <w:ind/>
        <w:rPr>
          <w:iCs/>
          <w:lang w:val="pt-BR"/>
        </w:rPr>
      </w:pPr>
      <w:r>
        <w:rPr>
          <w:iCs/>
          <w:lang w:val="pt-BR"/>
        </w:rPr>
        <w:br w:type="page" w:clear="all"/>
      </w:r>
      <w:r>
        <w:rPr>
          <w:iCs/>
          <w:lang w:val="pt-BR"/>
        </w:rPr>
      </w:r>
      <w:r>
        <w:rPr>
          <w:iCs/>
          <w:lang w:val="pt-BR"/>
        </w:rPr>
      </w:r>
    </w:p>
    <w:p w14:paraId="534872F2">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76291684">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FA5C28E">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614F5DB0">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7137ED23">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A1B52B">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468E5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856A1C">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49DBF1">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55DE667">
            <w:pPr>
              <w:pBdr/>
              <w:spacing w:line="276" w:lineRule="auto"/>
              <w:ind/>
              <w:jc w:val="center"/>
              <w:rPr>
                <w:sz w:val="22"/>
                <w:szCs w:val="22"/>
              </w:rPr>
            </w:pPr>
            <w:r>
              <w:rPr>
                <w:color w:val="000000" w:themeColor="text1"/>
                <w:sz w:val="22"/>
                <w:szCs w:val="22"/>
              </w:rPr>
              <w:t xml:space="preserve">Liên hệ trực tiếp</w:t>
            </w:r>
            <w:r>
              <w:rPr>
                <w:sz w:val="22"/>
                <w:szCs w:val="22"/>
              </w:rPr>
              <w:t xml:space="preserve"> SĐT: </w:t>
            </w:r>
            <w:r>
              <w:rPr>
                <w:color w:val="000000" w:themeColor="text1"/>
                <w:sz w:val="22"/>
                <w:szCs w:val="22"/>
              </w:rPr>
              <w:t xml:space="preserve">0971463319</w:t>
            </w:r>
            <w:r>
              <w:rPr>
                <w:sz w:val="22"/>
                <w:szCs w:val="22"/>
              </w:rPr>
              <w:t xml:space="preserve">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3F210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2E9578D">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010C31">
            <w:pPr>
              <w:pBdr/>
              <w:spacing w:line="276" w:lineRule="auto"/>
              <w:ind/>
              <w:jc w:val="center"/>
              <w:rPr>
                <w:sz w:val="22"/>
                <w:szCs w:val="22"/>
              </w:rPr>
            </w:pPr>
            <w:r>
              <w:rPr>
                <w:color w:val="000000" w:themeColor="text1"/>
                <w:sz w:val="22"/>
                <w:szCs w:val="22"/>
              </w:rPr>
              <w:t xml:space="preserve">2.341.845.000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842400">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855F0E">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716602">
            <w:pPr>
              <w:pBdr/>
              <w:spacing w:line="276" w:lineRule="auto"/>
              <w:ind/>
              <w:jc w:val="center"/>
              <w:rPr>
                <w:sz w:val="22"/>
                <w:szCs w:val="22"/>
              </w:rPr>
            </w:pPr>
            <w:r>
              <w:rPr>
                <w:color w:val="000000" w:themeColor="text1"/>
                <w:sz w:val="22"/>
                <w:szCs w:val="22"/>
              </w:rPr>
              <w:t xml:space="preserve">1.990.568.250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68CC64">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3A61BD">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4E3DE70">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30A6CC">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E0A95E">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9A0C76">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0CAAEF">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8C82EC">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29694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0F48103">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AAA499">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7623E1">
            <w:pPr>
              <w:pBdr/>
              <w:spacing w:line="276" w:lineRule="auto"/>
              <w:ind/>
              <w:jc w:val="center"/>
              <w:rPr>
                <w:sz w:val="22"/>
                <w:szCs w:val="22"/>
              </w:rPr>
            </w:pPr>
            <w:r>
              <w:rPr>
                <w:color w:val="000000" w:themeColor="text1"/>
                <w:sz w:val="22"/>
                <w:szCs w:val="22"/>
              </w:rPr>
              <w:t xml:space="preserve">Đất ở nông thôn (150.8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D8D6B76">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3E1BAD">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42A71A">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D9D2FFB">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E95DE7F">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089263">
            <w:pPr>
              <w:pBdr/>
              <w:spacing w:line="276" w:lineRule="auto"/>
              <w:ind/>
              <w:jc w:val="center"/>
              <w:rPr>
                <w:sz w:val="22"/>
                <w:szCs w:val="22"/>
              </w:rPr>
            </w:pPr>
            <w:r>
              <w:rPr>
                <w:color w:val="000000" w:themeColor="text1"/>
                <w:sz w:val="22"/>
                <w:szCs w:val="22"/>
              </w:rPr>
              <w:t xml:space="preserve">Tài sản tại: Thôn Nước Ngọt, xã Cam Lập, thành phố Cam Ranh, tỉnh Khánh Hòa. (Nay là xã Nam Cam Ranh, tỉnh Khánh Hoà), đường Đường DH702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0C75A5">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A0C94E">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2EA2C0">
            <w:pPr>
              <w:pBdr/>
              <w:spacing w:line="276" w:lineRule="auto"/>
              <w:ind/>
              <w:jc w:val="center"/>
              <w:rPr>
                <w:sz w:val="22"/>
                <w:szCs w:val="22"/>
              </w:rPr>
            </w:pPr>
            <w:r>
              <w:rPr>
                <w:color w:val="000000" w:themeColor="text1"/>
                <w:sz w:val="22"/>
                <w:szCs w:val="22"/>
              </w:rPr>
              <w:t xml:space="preserve">Đường nhựa không có vỉa hè rộng 20m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48308A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947473">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5C72A5D">
            <w:pPr>
              <w:pBdr/>
              <w:spacing w:line="276" w:lineRule="auto"/>
              <w:ind/>
              <w:jc w:val="center"/>
              <w:rPr>
                <w:sz w:val="22"/>
                <w:szCs w:val="22"/>
              </w:rPr>
            </w:pPr>
            <w:r>
              <w:rPr>
                <w:color w:val="000000" w:themeColor="text1"/>
                <w:sz w:val="22"/>
                <w:szCs w:val="22"/>
              </w:rPr>
              <w:t xml:space="preserve">150,8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356F08C">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47E7CA">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AABE371">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BCA79B">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7DE9D0">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70F049">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5493F7A">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C17B26">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AAB256">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FCA811E">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88212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DD6E06">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BA3B99">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77279D">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343EC82">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DB4CE5">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4553D4">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26DD1B">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1E5C7A">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FD895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A7F9612">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661F56">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924A94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A14950">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F07ACF">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CEADAA2">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78E78F">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8C143F">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3D20C03C">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615900EB">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40715" cy="2595078"/>
                      <wp:effectExtent l="0" t="0" r="0" b="0"/>
                      <wp:docPr id="25" name=""/>
                      <wp:cNvGraphicFramePr/>
                      <a:graphic xmlns:a="http://schemas.openxmlformats.org/drawingml/2006/main">
                        <a:graphicData uri="http://schemas.openxmlformats.org/drawingml/2006/picture">
                          <pic:pic xmlns:pic="http://schemas.openxmlformats.org/drawingml/2006/picture">
                            <pic:nvPicPr>
                              <pic:cNvPr id="138429475" name="" descr=""/>
                              <pic:cNvPicPr/>
                              <pic:nvPr/>
                            </pic:nvPicPr>
                            <pic:blipFill rotWithShape="1">
                              <a:blip r:embed="rId37"/>
                              <a:stretch/>
                            </pic:blipFill>
                            <pic:spPr bwMode="auto">
                              <a:xfrm flipH="0" flipV="0">
                                <a:off x="0" y="0"/>
                                <a:ext cx="5540715" cy="25950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36.28pt;height:204.34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52162"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795115459" name="" descr=""/>
                              <pic:cNvPicPr/>
                              <pic:nvPr/>
                            </pic:nvPicPr>
                            <pic:blipFill rotWithShape="1">
                              <a:blip r:embed="rId38"/>
                              <a:stretch/>
                            </pic:blipFill>
                            <pic:spPr bwMode="auto">
                              <a:xfrm>
                                <a:off x="0" y="0"/>
                                <a:ext cx="505216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97.81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6BDEF0B3">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4BAD640">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13F33B39">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52162" cy="3006314"/>
                      <wp:effectExtent l="0" t="0" r="0" b="0"/>
                      <wp:docPr id="27" name=""/>
                      <wp:cNvGraphicFramePr/>
                      <a:graphic xmlns:a="http://schemas.openxmlformats.org/drawingml/2006/main">
                        <a:graphicData uri="http://schemas.openxmlformats.org/drawingml/2006/picture">
                          <pic:pic xmlns:pic="http://schemas.openxmlformats.org/drawingml/2006/picture">
                            <pic:nvPicPr>
                              <pic:cNvPr id="399012044" name="" descr=""/>
                              <pic:cNvPicPr/>
                              <pic:nvPr/>
                            </pic:nvPicPr>
                            <pic:blipFill rotWithShape="1">
                              <a:blip r:embed="rId39"/>
                              <a:stretch/>
                            </pic:blipFill>
                            <pic:spPr bwMode="auto">
                              <a:xfrm flipH="0" flipV="0">
                                <a:off x="0" y="0"/>
                                <a:ext cx="5052160" cy="300631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97.81pt;height:236.72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F1DE17A">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ED13C4C">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5B20146B">
            <w:pPr>
              <w:pBdr/>
              <w:spacing/>
              <w:ind/>
              <w:jc w:val="center"/>
              <w:rPr>
                <w:b/>
                <w:bCs/>
              </w:rPr>
            </w:pPr>
            <w:r>
              <w:rPr>
                <w:b/>
                <w:bCs/>
              </w:rPr>
            </w:r>
            <w:r>
              <w:rPr>
                <w:b/>
                <w:bCs/>
              </w:rPr>
            </w:r>
            <w:r>
              <w:rPr>
                <w:b/>
                <w:bCs/>
              </w:rPr>
            </w:r>
          </w:p>
        </w:tc>
        <w:tc>
          <w:tcPr>
            <w:tcBorders/>
            <w:tcW w:w="4776" w:type="dxa"/>
            <w:vAlign w:val="center"/>
            <w:textDirection w:val="lrTb"/>
            <w:noWrap/>
          </w:tcPr>
          <w:p w14:paraId="1F10249E">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14ABC54C">
            <w:pPr>
              <w:pBdr/>
              <w:spacing/>
              <w:ind/>
              <w:jc w:val="center"/>
              <w:rPr>
                <w:b/>
                <w:bCs/>
              </w:rPr>
            </w:pPr>
            <w:r>
              <w:rPr>
                <w:b/>
                <w:bCs/>
              </w:rPr>
            </w:r>
            <w:r>
              <w:rPr>
                <w:b/>
                <w:bCs/>
              </w:rPr>
            </w:r>
            <w:r>
              <w:rPr>
                <w:b/>
                <w:bCs/>
              </w:rPr>
            </w:r>
          </w:p>
        </w:tc>
        <w:tc>
          <w:tcPr>
            <w:tcBorders/>
            <w:tcW w:w="4776" w:type="dxa"/>
            <w:vAlign w:val="center"/>
            <w:textDirection w:val="lrTb"/>
            <w:noWrap/>
          </w:tcPr>
          <w:p w14:paraId="1A7A548D">
            <w:pPr>
              <w:pBdr/>
              <w:spacing/>
              <w:ind/>
              <w:jc w:val="center"/>
              <w:rPr/>
            </w:pPr>
            <w:r>
              <w:t xml:space="preserve">Lê Thị Quỳnh Anh</w:t>
            </w:r>
            <w:r/>
          </w:p>
          <w:p w14:paraId="7968B156">
            <w:pPr>
              <w:pBdr/>
              <w:spacing/>
              <w:ind/>
              <w:jc w:val="center"/>
              <w:rPr/>
            </w:pPr>
            <w:r/>
            <w:r/>
          </w:p>
          <w:p w14:paraId="65C5A20D">
            <w:pPr>
              <w:pBdr/>
              <w:spacing/>
              <w:ind/>
              <w:rPr/>
            </w:pPr>
            <w:r/>
            <w:r/>
          </w:p>
          <w:p w14:paraId="1906AF0B">
            <w:pPr>
              <w:pBdr/>
              <w:spacing/>
              <w:ind/>
              <w:jc w:val="center"/>
              <w:rPr/>
            </w:pPr>
            <w:r/>
            <w:r/>
          </w:p>
          <w:p w14:paraId="238672BE">
            <w:pPr>
              <w:pBdr/>
              <w:spacing/>
              <w:ind/>
              <w:jc w:val="center"/>
              <w:rPr/>
            </w:pPr>
            <w:r/>
            <w:r/>
          </w:p>
          <w:p w14:paraId="245DCA3D">
            <w:pPr>
              <w:pBdr/>
              <w:spacing/>
              <w:ind/>
              <w:jc w:val="center"/>
              <w:rPr/>
            </w:pPr>
            <w:r/>
            <w:r/>
          </w:p>
        </w:tc>
      </w:tr>
      <w:tr>
        <w:trPr>
          <w:trHeight w:val="312"/>
        </w:trPr>
        <w:tc>
          <w:tcPr>
            <w:tcBorders/>
            <w:tcW w:w="4427" w:type="dxa"/>
            <w:vAlign w:val="bottom"/>
            <w:textDirection w:val="lrTb"/>
            <w:noWrap w:val="false"/>
          </w:tcPr>
          <w:p w14:paraId="0BAE2A99">
            <w:pPr>
              <w:pBdr/>
              <w:spacing/>
              <w:ind/>
              <w:jc w:val="center"/>
              <w:rPr>
                <w:b/>
                <w:bCs/>
              </w:rPr>
            </w:pPr>
            <w:r>
              <w:rPr>
                <w:b/>
                <w:bCs/>
              </w:rPr>
            </w:r>
            <w:r>
              <w:rPr>
                <w:b/>
                <w:bCs/>
              </w:rPr>
            </w:r>
            <w:r>
              <w:rPr>
                <w:b/>
                <w:bCs/>
              </w:rPr>
            </w:r>
          </w:p>
        </w:tc>
        <w:tc>
          <w:tcPr>
            <w:tcBorders/>
            <w:tcW w:w="4776" w:type="dxa"/>
            <w:vAlign w:val="center"/>
            <w:textDirection w:val="lrTb"/>
            <w:noWrap/>
          </w:tcPr>
          <w:p w14:paraId="7DC41A59">
            <w:pPr>
              <w:pBdr/>
              <w:spacing/>
              <w:ind/>
              <w:jc w:val="center"/>
              <w:rPr>
                <w:b/>
                <w:bCs/>
              </w:rPr>
            </w:pPr>
            <w:r>
              <w:rPr>
                <w:b/>
                <w:bCs/>
              </w:rPr>
            </w:r>
            <w:r>
              <w:rPr>
                <w:b/>
                <w:bCs/>
              </w:rPr>
            </w:r>
            <w:r>
              <w:rPr>
                <w:b/>
                <w:bCs/>
              </w:rPr>
            </w:r>
          </w:p>
        </w:tc>
      </w:tr>
    </w:tbl>
    <w:p w14:paraId="14BECB67">
      <w:pPr>
        <w:pBdr/>
        <w:spacing w:after="200" w:line="276" w:lineRule="auto"/>
        <w:ind/>
        <w:rPr>
          <w:iCs/>
          <w:lang w:val="pt-BR"/>
        </w:rPr>
      </w:pPr>
      <w:r>
        <w:rPr>
          <w:iCs/>
          <w:lang w:val="pt-BR"/>
        </w:rPr>
      </w:r>
      <w:r>
        <w:rPr>
          <w:iCs/>
          <w:lang w:val="pt-BR"/>
        </w:rPr>
      </w:r>
      <w:r>
        <w:rPr>
          <w:iCs/>
          <w:lang w:val="pt-BR"/>
        </w:rPr>
      </w:r>
    </w:p>
    <w:p w14:paraId="486BEC15" w14:textId="088BDC63">
      <w:pPr>
        <w:pBdr/>
        <w:spacing w:after="200" w:line="276" w:lineRule="auto"/>
        <w:ind/>
        <w:jc w:val="center"/>
        <w:rPr>
          <w:i/>
          <w:lang w:val="pt-BR"/>
        </w:rPr>
      </w:pPr>
      <w:r>
        <w:rPr>
          <w:b/>
          <w:u w:val="single"/>
          <w:lang w:val="vi-VN"/>
        </w:rPr>
      </w:r>
      <w:r>
        <w:rPr>
          <w:i/>
          <w:lang w:val="pt-BR"/>
        </w:rPr>
      </w:r>
      <w:r>
        <w:rPr>
          <w:i/>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0844469" w14:textId="77777777">
      <w:pPr>
        <w:pBdr/>
        <w:spacing/>
        <w:ind/>
        <w:rPr/>
      </w:pPr>
      <w:r>
        <w:separator/>
      </w:r>
      <w:r/>
    </w:p>
  </w:endnote>
  <w:endnote w:type="continuationSeparator" w:id="0">
    <w:p w14:paraId="734ECEC4"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7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14:paraId="63CB0AED" w14:textId="77777777">
    <w:pPr>
      <w:pStyle w:val="107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7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7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47100622" w14:textId="77777777">
      <w:pPr>
        <w:pBdr/>
        <w:spacing/>
        <w:ind/>
        <w:rPr/>
      </w:pPr>
      <w:r>
        <w:separator/>
      </w:r>
      <w:r/>
    </w:p>
  </w:footnote>
  <w:footnote w:type="continuationSeparator" w:id="0">
    <w:p w14:paraId="248B6812"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7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4DA21921"/>
    <w:lvl w:ilvl="0">
      <w:isLgl w:val="false"/>
      <w:lvlJc w:val="left"/>
      <w:lvlText w:val="-"/>
      <w:numFmt w:val="bullet"/>
      <w:pPr>
        <w:pBdr/>
        <w:spacing/>
        <w:ind w:hanging="360" w:left="927"/>
      </w:pPr>
      <w:rPr>
        <w:rFonts w:hint="default" w:ascii="Symbol" w:hAnsi="Symbol" w:eastAsia="Symbol" w:cs="Symbol"/>
      </w:rPr>
      <w:start w:val="1"/>
      <w:suff w:val="tab"/>
    </w:lvl>
    <w:lvl w:ilvl="1">
      <w:isLgl w:val="false"/>
      <w:lvlJc w:val="left"/>
      <w:lvlText w:val="o"/>
      <w:numFmt w:val="bullet"/>
      <w:pPr>
        <w:pBdr/>
        <w:spacing/>
        <w:ind w:hanging="360" w:left="1647"/>
      </w:pPr>
      <w:rPr>
        <w:rFonts w:hint="default" w:ascii="Courier New" w:hAnsi="Courier New" w:eastAsia="Courier New" w:cs="Courier New"/>
      </w:rPr>
      <w:start w:val="1"/>
      <w:suff w:val="tab"/>
    </w:lvl>
    <w:lvl w:ilvl="2">
      <w:isLgl w:val="false"/>
      <w:lvlJc w:val="left"/>
      <w:lvlText w:val=""/>
      <w:numFmt w:val="bullet"/>
      <w:pPr>
        <w:pBdr/>
        <w:spacing/>
        <w:ind w:hanging="360" w:left="2367"/>
      </w:pPr>
      <w:rPr>
        <w:rFonts w:hint="default" w:ascii="Wingdings" w:hAnsi="Wingdings" w:eastAsia="Wingdings" w:cs="Wingdings"/>
      </w:rPr>
      <w:start w:val="1"/>
      <w:suff w:val="tab"/>
    </w:lvl>
    <w:lvl w:ilvl="3">
      <w:isLgl w:val="false"/>
      <w:lvlJc w:val="left"/>
      <w:lvlText w:val=""/>
      <w:numFmt w:val="bullet"/>
      <w:pPr>
        <w:pBdr/>
        <w:spacing/>
        <w:ind w:hanging="360" w:left="3087"/>
      </w:pPr>
      <w:rPr>
        <w:rFonts w:hint="default" w:ascii="Symbol" w:hAnsi="Symbol" w:eastAsia="Symbol" w:cs="Symbol"/>
      </w:rPr>
      <w:start w:val="1"/>
      <w:suff w:val="tab"/>
    </w:lvl>
    <w:lvl w:ilvl="4">
      <w:isLgl w:val="false"/>
      <w:lvlJc w:val="left"/>
      <w:lvlText w:val="o"/>
      <w:numFmt w:val="bullet"/>
      <w:pPr>
        <w:pBdr/>
        <w:spacing/>
        <w:ind w:hanging="360" w:left="3807"/>
      </w:pPr>
      <w:rPr>
        <w:rFonts w:hint="default" w:ascii="Courier New" w:hAnsi="Courier New" w:eastAsia="Courier New" w:cs="Courier New"/>
      </w:rPr>
      <w:start w:val="1"/>
      <w:suff w:val="tab"/>
    </w:lvl>
    <w:lvl w:ilvl="5">
      <w:isLgl w:val="false"/>
      <w:lvlJc w:val="left"/>
      <w:lvlText w:val=""/>
      <w:numFmt w:val="bullet"/>
      <w:pPr>
        <w:pBdr/>
        <w:spacing/>
        <w:ind w:hanging="360" w:left="4527"/>
      </w:pPr>
      <w:rPr>
        <w:rFonts w:hint="default" w:ascii="Wingdings" w:hAnsi="Wingdings" w:eastAsia="Wingdings" w:cs="Wingdings"/>
      </w:rPr>
      <w:start w:val="1"/>
      <w:suff w:val="tab"/>
    </w:lvl>
    <w:lvl w:ilvl="6">
      <w:isLgl w:val="false"/>
      <w:lvlJc w:val="left"/>
      <w:lvlText w:val=""/>
      <w:numFmt w:val="bullet"/>
      <w:pPr>
        <w:pBdr/>
        <w:spacing/>
        <w:ind w:hanging="360" w:left="5247"/>
      </w:pPr>
      <w:rPr>
        <w:rFonts w:hint="default" w:ascii="Symbol" w:hAnsi="Symbol" w:eastAsia="Symbol" w:cs="Symbol"/>
      </w:rPr>
      <w:start w:val="1"/>
      <w:suff w:val="tab"/>
    </w:lvl>
    <w:lvl w:ilvl="7">
      <w:isLgl w:val="false"/>
      <w:lvlJc w:val="left"/>
      <w:lvlText w:val="o"/>
      <w:numFmt w:val="bullet"/>
      <w:pPr>
        <w:pBdr/>
        <w:spacing/>
        <w:ind w:hanging="360" w:left="5967"/>
      </w:pPr>
      <w:rPr>
        <w:rFonts w:hint="default" w:ascii="Courier New" w:hAnsi="Courier New" w:eastAsia="Courier New" w:cs="Courier New"/>
      </w:rPr>
      <w:start w:val="1"/>
      <w:suff w:val="tab"/>
    </w:lvl>
    <w:lvl w:ilvl="8">
      <w:isLgl w:val="false"/>
      <w:lvlJc w:val="left"/>
      <w:lvlText w:val=""/>
      <w:numFmt w:val="bullet"/>
      <w:pPr>
        <w:pBdr/>
        <w:spacing/>
        <w:ind w:hanging="360" w:left="6687"/>
      </w:pPr>
      <w:rPr>
        <w:rFonts w:hint="default" w:ascii="Wingdings" w:hAnsi="Wingdings" w:eastAsia="Wingdings" w:cs="Wingdings"/>
      </w:rPr>
      <w:start w:val="1"/>
      <w:suff w:val="tab"/>
    </w:lvl>
  </w:abstractNum>
  <w:abstractNum w:abstractNumId="41">
    <w:nsid w:val="0B535EC3"/>
    <w:lvl w:ilvl="0">
      <w:isLgl w:val="false"/>
      <w:lvlJc w:val="left"/>
      <w:lvlText w:val="-"/>
      <w:numFmt w:val="bullet"/>
      <w:pPr>
        <w:pBdr/>
        <w:spacing/>
        <w:ind w:hanging="360" w:left="927"/>
      </w:pPr>
      <w:rPr>
        <w:rFonts w:hint="default" w:ascii="Symbol" w:hAnsi="Symbol" w:eastAsia="Symbol" w:cs="Symbol"/>
      </w:rPr>
      <w:start w:val="1"/>
      <w:suff w:val="tab"/>
    </w:lvl>
    <w:lvl w:ilvl="1">
      <w:isLgl w:val="false"/>
      <w:lvlJc w:val="left"/>
      <w:lvlText w:val="o"/>
      <w:numFmt w:val="bullet"/>
      <w:pPr>
        <w:pBdr/>
        <w:spacing/>
        <w:ind w:hanging="360" w:left="1647"/>
      </w:pPr>
      <w:rPr>
        <w:rFonts w:hint="default" w:ascii="Courier New" w:hAnsi="Courier New" w:eastAsia="Courier New" w:cs="Courier New"/>
      </w:rPr>
      <w:start w:val="1"/>
      <w:suff w:val="tab"/>
    </w:lvl>
    <w:lvl w:ilvl="2">
      <w:isLgl w:val="false"/>
      <w:lvlJc w:val="left"/>
      <w:lvlText w:val=""/>
      <w:numFmt w:val="bullet"/>
      <w:pPr>
        <w:pBdr/>
        <w:spacing/>
        <w:ind w:hanging="360" w:left="2367"/>
      </w:pPr>
      <w:rPr>
        <w:rFonts w:hint="default" w:ascii="Wingdings" w:hAnsi="Wingdings" w:eastAsia="Wingdings" w:cs="Wingdings"/>
      </w:rPr>
      <w:start w:val="1"/>
      <w:suff w:val="tab"/>
    </w:lvl>
    <w:lvl w:ilvl="3">
      <w:isLgl w:val="false"/>
      <w:lvlJc w:val="left"/>
      <w:lvlText w:val=""/>
      <w:numFmt w:val="bullet"/>
      <w:pPr>
        <w:pBdr/>
        <w:spacing/>
        <w:ind w:hanging="360" w:left="3087"/>
      </w:pPr>
      <w:rPr>
        <w:rFonts w:hint="default" w:ascii="Symbol" w:hAnsi="Symbol" w:eastAsia="Symbol" w:cs="Symbol"/>
      </w:rPr>
      <w:start w:val="1"/>
      <w:suff w:val="tab"/>
    </w:lvl>
    <w:lvl w:ilvl="4">
      <w:isLgl w:val="false"/>
      <w:lvlJc w:val="left"/>
      <w:lvlText w:val="o"/>
      <w:numFmt w:val="bullet"/>
      <w:pPr>
        <w:pBdr/>
        <w:spacing/>
        <w:ind w:hanging="360" w:left="3807"/>
      </w:pPr>
      <w:rPr>
        <w:rFonts w:hint="default" w:ascii="Courier New" w:hAnsi="Courier New" w:eastAsia="Courier New" w:cs="Courier New"/>
      </w:rPr>
      <w:start w:val="1"/>
      <w:suff w:val="tab"/>
    </w:lvl>
    <w:lvl w:ilvl="5">
      <w:isLgl w:val="false"/>
      <w:lvlJc w:val="left"/>
      <w:lvlText w:val=""/>
      <w:numFmt w:val="bullet"/>
      <w:pPr>
        <w:pBdr/>
        <w:spacing/>
        <w:ind w:hanging="360" w:left="4527"/>
      </w:pPr>
      <w:rPr>
        <w:rFonts w:hint="default" w:ascii="Wingdings" w:hAnsi="Wingdings" w:eastAsia="Wingdings" w:cs="Wingdings"/>
      </w:rPr>
      <w:start w:val="1"/>
      <w:suff w:val="tab"/>
    </w:lvl>
    <w:lvl w:ilvl="6">
      <w:isLgl w:val="false"/>
      <w:lvlJc w:val="left"/>
      <w:lvlText w:val=""/>
      <w:numFmt w:val="bullet"/>
      <w:pPr>
        <w:pBdr/>
        <w:spacing/>
        <w:ind w:hanging="360" w:left="5247"/>
      </w:pPr>
      <w:rPr>
        <w:rFonts w:hint="default" w:ascii="Symbol" w:hAnsi="Symbol" w:eastAsia="Symbol" w:cs="Symbol"/>
      </w:rPr>
      <w:start w:val="1"/>
      <w:suff w:val="tab"/>
    </w:lvl>
    <w:lvl w:ilvl="7">
      <w:isLgl w:val="false"/>
      <w:lvlJc w:val="left"/>
      <w:lvlText w:val="o"/>
      <w:numFmt w:val="bullet"/>
      <w:pPr>
        <w:pBdr/>
        <w:spacing/>
        <w:ind w:hanging="360" w:left="5967"/>
      </w:pPr>
      <w:rPr>
        <w:rFonts w:hint="default" w:ascii="Courier New" w:hAnsi="Courier New" w:eastAsia="Courier New" w:cs="Courier New"/>
      </w:rPr>
      <w:start w:val="1"/>
      <w:suff w:val="tab"/>
    </w:lvl>
    <w:lvl w:ilvl="8">
      <w:isLgl w:val="false"/>
      <w:lvlJc w:val="left"/>
      <w:lvlText w:val=""/>
      <w:numFmt w:val="bullet"/>
      <w:pPr>
        <w:pBdr/>
        <w:spacing/>
        <w:ind w:hanging="360" w:left="6687"/>
      </w:pPr>
      <w:rPr>
        <w:rFonts w:hint="default" w:ascii="Wingdings" w:hAnsi="Wingdings" w:eastAsia="Wingdings" w:cs="Wingdings"/>
      </w:rPr>
      <w:start w:val="1"/>
      <w:suff w:val="tab"/>
    </w:lvl>
  </w:abstractNum>
  <w:abstractNum w:abstractNumId="42">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1F8FA50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4">
    <w:nsid w:val="3381407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4DBA5C9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6">
    <w:nsid w:val="1F8FA50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7">
    <w:nsid w:val="62BB6C2E"/>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9">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0">
    <w:nsid w:val="62BB6C2E"/>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2">
    <w:nsid w:val="62BB6C2E"/>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3">
    <w:nsid w:val="62BB6C2E"/>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4">
    <w:nsid w:val="62BB6C2E"/>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5">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56">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7">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58">
    <w:nsid w:val="62BB6C2E"/>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9">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0">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1">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2">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3">
    <w:nsid w:val="62BB6C2E"/>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4">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 w:numId="58">
    <w:abstractNumId w:val="56"/>
  </w:num>
  <w:num w:numId="59">
    <w:abstractNumId w:val="57"/>
  </w:num>
  <w:num w:numId="60">
    <w:abstractNumId w:val="58"/>
  </w:num>
  <w:num w:numId="61">
    <w:abstractNumId w:val="59"/>
  </w:num>
  <w:num w:numId="62">
    <w:abstractNumId w:val="60"/>
  </w:num>
  <w:num w:numId="63">
    <w:abstractNumId w:val="61"/>
  </w:num>
  <w:num w:numId="64">
    <w:abstractNumId w:val="62"/>
  </w:num>
  <w:num w:numId="65">
    <w:abstractNumId w:val="63"/>
  </w:num>
  <w:num w:numId="66">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93">
    <w:name w:val="Table Grid Light"/>
    <w:basedOn w:val="10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Plain Table 1"/>
    <w:basedOn w:val="10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Plain Table 2"/>
    <w:basedOn w:val="10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Plain Table 3"/>
    <w:basedOn w:val="10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Plain Table 4"/>
    <w:basedOn w:val="10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Plain Table 5"/>
    <w:basedOn w:val="10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1 Light"/>
    <w:basedOn w:val="10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1 Light - Accent 1"/>
    <w:basedOn w:val="10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1 Light - Accent 2"/>
    <w:basedOn w:val="10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1 Light - Accent 3"/>
    <w:basedOn w:val="10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1 Light - Accent 4"/>
    <w:basedOn w:val="10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1 Light - Accent 5"/>
    <w:basedOn w:val="10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1 Light - Accent 6"/>
    <w:basedOn w:val="10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2"/>
    <w:basedOn w:val="10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2 - Accent 1"/>
    <w:basedOn w:val="10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2 - Accent 2"/>
    <w:basedOn w:val="10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2 - Accent 3"/>
    <w:basedOn w:val="10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2 - Accent 4"/>
    <w:basedOn w:val="10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2 - Accent 5"/>
    <w:basedOn w:val="10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2 - Accent 6"/>
    <w:basedOn w:val="10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3"/>
    <w:basedOn w:val="10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3 - Accent 1"/>
    <w:basedOn w:val="10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3 - Accent 2"/>
    <w:basedOn w:val="10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3 - Accent 3"/>
    <w:basedOn w:val="10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3 - Accent 4"/>
    <w:basedOn w:val="10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3 - Accent 5"/>
    <w:basedOn w:val="10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Grid Table 3 - Accent 6"/>
    <w:basedOn w:val="10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Grid Table 4"/>
    <w:basedOn w:val="10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4 - Accent 1"/>
    <w:basedOn w:val="10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4 - Accent 2"/>
    <w:basedOn w:val="10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Grid Table 4 - Accent 3"/>
    <w:basedOn w:val="10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Grid Table 4 - Accent 4"/>
    <w:basedOn w:val="10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Grid Table 4 - Accent 5"/>
    <w:basedOn w:val="10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Grid Table 4 - Accent 6"/>
    <w:basedOn w:val="10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Grid Table 5 Dark"/>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Grid Table 5 Dark- Accent 1"/>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Grid Table 5 Dark - Accent 2"/>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Grid Table 5 Dark - Accent 3"/>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Grid Table 5 Dark- Accent 4"/>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Grid Table 5 Dark - Accent 5"/>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Grid Table 5 Dark - Accent 6"/>
    <w:basedOn w:val="10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Grid Table 6 Colorful"/>
    <w:basedOn w:val="10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35">
    <w:name w:val="Grid Table 6 Colorful - Accent 1"/>
    <w:basedOn w:val="10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36">
    <w:name w:val="Grid Table 6 Colorful - Accent 2"/>
    <w:basedOn w:val="10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7">
    <w:name w:val="Grid Table 6 Colorful - Accent 3"/>
    <w:basedOn w:val="10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38">
    <w:name w:val="Grid Table 6 Colorful - Accent 4"/>
    <w:basedOn w:val="10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39">
    <w:name w:val="Grid Table 6 Colorful - Accent 5"/>
    <w:basedOn w:val="10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40">
    <w:name w:val="Grid Table 6 Colorful - Accent 6"/>
    <w:basedOn w:val="10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41">
    <w:name w:val="Grid Table 7 Colorful"/>
    <w:basedOn w:val="10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Grid Table 7 Colorful - Accent 1"/>
    <w:basedOn w:val="10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Grid Table 7 Colorful - Accent 2"/>
    <w:basedOn w:val="10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Grid Table 7 Colorful - Accent 3"/>
    <w:basedOn w:val="10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Grid Table 7 Colorful - Accent 4"/>
    <w:basedOn w:val="10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Grid Table 7 Colorful - Accent 5"/>
    <w:basedOn w:val="10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Grid Table 7 Colorful - Accent 6"/>
    <w:basedOn w:val="10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1 Light"/>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1 Light - Accent 1"/>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1 Light - Accent 2"/>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1 Light - Accent 3"/>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1 Light - Accent 4"/>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1 Light - Accent 5"/>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1 Light - Accent 6"/>
    <w:basedOn w:val="10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2"/>
    <w:basedOn w:val="10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2 - Accent 1"/>
    <w:basedOn w:val="10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2 - Accent 2"/>
    <w:basedOn w:val="10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2 - Accent 3"/>
    <w:basedOn w:val="10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2 - Accent 4"/>
    <w:basedOn w:val="10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2 - Accent 5"/>
    <w:basedOn w:val="10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st Table 2 - Accent 6"/>
    <w:basedOn w:val="10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st Table 3"/>
    <w:basedOn w:val="10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st Table 3 - Accent 1"/>
    <w:basedOn w:val="10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3 - Accent 2"/>
    <w:basedOn w:val="10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st Table 3 - Accent 3"/>
    <w:basedOn w:val="10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st Table 3 - Accent 4"/>
    <w:basedOn w:val="10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st Table 3 - Accent 5"/>
    <w:basedOn w:val="10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3 - Accent 6"/>
    <w:basedOn w:val="10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st Table 4"/>
    <w:basedOn w:val="10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st Table 4 - Accent 1"/>
    <w:basedOn w:val="10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st Table 4 - Accent 2"/>
    <w:basedOn w:val="10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st Table 4 - Accent 3"/>
    <w:basedOn w:val="10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st Table 4 - Accent 4"/>
    <w:basedOn w:val="10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st Table 4 - Accent 5"/>
    <w:basedOn w:val="10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List Table 4 - Accent 6"/>
    <w:basedOn w:val="10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List Table 5 Dark"/>
    <w:basedOn w:val="10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7">
    <w:name w:val="List Table 5 Dark - Accent 1"/>
    <w:basedOn w:val="10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8">
    <w:name w:val="List Table 5 Dark - Accent 2"/>
    <w:basedOn w:val="10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9">
    <w:name w:val="List Table 5 Dark - Accent 3"/>
    <w:basedOn w:val="10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0">
    <w:name w:val="List Table 5 Dark - Accent 4"/>
    <w:basedOn w:val="10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1">
    <w:name w:val="List Table 5 Dark - Accent 5"/>
    <w:basedOn w:val="10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2">
    <w:name w:val="List Table 5 Dark - Accent 6"/>
    <w:basedOn w:val="10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3">
    <w:name w:val="List Table 6 Colorful"/>
    <w:basedOn w:val="10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List Table 6 Colorful - Accent 1"/>
    <w:basedOn w:val="10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List Table 6 Colorful - Accent 2"/>
    <w:basedOn w:val="10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List Table 6 Colorful - Accent 3"/>
    <w:basedOn w:val="10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List Table 6 Colorful - Accent 4"/>
    <w:basedOn w:val="10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List Table 6 Colorful - Accent 5"/>
    <w:basedOn w:val="10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List Table 6 Colorful - Accent 6"/>
    <w:basedOn w:val="10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List Table 7 Colorful"/>
    <w:basedOn w:val="10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91">
    <w:name w:val="List Table 7 Colorful - Accent 1"/>
    <w:basedOn w:val="10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92">
    <w:name w:val="List Table 7 Colorful - Accent 2"/>
    <w:basedOn w:val="10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93">
    <w:name w:val="List Table 7 Colorful - Accent 3"/>
    <w:basedOn w:val="10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94">
    <w:name w:val="List Table 7 Colorful - Accent 4"/>
    <w:basedOn w:val="10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95">
    <w:name w:val="List Table 7 Colorful - Accent 5"/>
    <w:basedOn w:val="10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96">
    <w:name w:val="List Table 7 Colorful - Accent 6"/>
    <w:basedOn w:val="10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97">
    <w:name w:val="Lined - Accent"/>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Lined - Accent 1"/>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Lined - Accent 2"/>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Lined - Accent 3"/>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name w:val="Lined - Accent 4"/>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name w:val="Lined - Accent 5"/>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Lined - Accent 6"/>
    <w:basedOn w:val="10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name w:val="Bordered &amp; Lined - Accent"/>
    <w:basedOn w:val="10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name w:val="Bordered &amp; Lined - Accent 1"/>
    <w:basedOn w:val="10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name w:val="Bordered &amp; Lined - Accent 2"/>
    <w:basedOn w:val="10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name w:val="Bordered &amp; Lined - Accent 3"/>
    <w:basedOn w:val="10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name w:val="Bordered &amp; Lined - Accent 4"/>
    <w:basedOn w:val="10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name w:val="Bordered &amp; Lined - Accent 5"/>
    <w:basedOn w:val="10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name w:val="Bordered &amp; Lined - Accent 6"/>
    <w:basedOn w:val="10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name w:val="Bordered"/>
    <w:basedOn w:val="10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name w:val="Bordered - Accent 1"/>
    <w:basedOn w:val="10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name w:val="Bordered - Accent 2"/>
    <w:basedOn w:val="10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name w:val="Bordered - Accent 3"/>
    <w:basedOn w:val="10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name w:val="Bordered - Accent 4"/>
    <w:basedOn w:val="10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name w:val="Bordered - Accent 5"/>
    <w:basedOn w:val="10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name w:val="Bordered - Accent 6"/>
    <w:basedOn w:val="10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18">
    <w:name w:val="Heading 5"/>
    <w:basedOn w:val="1059"/>
    <w:next w:val="1059"/>
    <w:link w:val="102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019">
    <w:name w:val="Heading 6"/>
    <w:basedOn w:val="1059"/>
    <w:next w:val="1059"/>
    <w:link w:val="102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020">
    <w:name w:val="Heading 7"/>
    <w:basedOn w:val="1059"/>
    <w:next w:val="1059"/>
    <w:link w:val="102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021">
    <w:name w:val="Heading 8"/>
    <w:basedOn w:val="1059"/>
    <w:next w:val="1059"/>
    <w:link w:val="102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022">
    <w:name w:val="Heading 9"/>
    <w:basedOn w:val="1059"/>
    <w:next w:val="1059"/>
    <w:link w:val="102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023">
    <w:name w:val="Heading 5 Char"/>
    <w:basedOn w:val="1064"/>
    <w:link w:val="1018"/>
    <w:uiPriority w:val="9"/>
    <w:pPr>
      <w:pBdr/>
      <w:spacing/>
      <w:ind/>
    </w:pPr>
    <w:rPr>
      <w:rFonts w:ascii="Arial" w:hAnsi="Arial" w:eastAsia="Arial" w:cs="Arial"/>
      <w:color w:val="0f4761" w:themeColor="accent1" w:themeShade="BF"/>
    </w:rPr>
  </w:style>
  <w:style w:type="character" w:styleId="1024">
    <w:name w:val="Heading 6 Char"/>
    <w:basedOn w:val="1064"/>
    <w:link w:val="1019"/>
    <w:uiPriority w:val="9"/>
    <w:pPr>
      <w:pBdr/>
      <w:spacing/>
      <w:ind/>
    </w:pPr>
    <w:rPr>
      <w:rFonts w:ascii="Arial" w:hAnsi="Arial" w:eastAsia="Arial" w:cs="Arial"/>
      <w:i/>
      <w:iCs/>
      <w:color w:val="595959" w:themeColor="text1" w:themeTint="A6"/>
    </w:rPr>
  </w:style>
  <w:style w:type="character" w:styleId="1025">
    <w:name w:val="Heading 7 Char"/>
    <w:basedOn w:val="1064"/>
    <w:link w:val="1020"/>
    <w:uiPriority w:val="9"/>
    <w:pPr>
      <w:pBdr/>
      <w:spacing/>
      <w:ind/>
    </w:pPr>
    <w:rPr>
      <w:rFonts w:ascii="Arial" w:hAnsi="Arial" w:eastAsia="Arial" w:cs="Arial"/>
      <w:color w:val="595959" w:themeColor="text1" w:themeTint="A6"/>
    </w:rPr>
  </w:style>
  <w:style w:type="character" w:styleId="1026">
    <w:name w:val="Heading 8 Char"/>
    <w:basedOn w:val="1064"/>
    <w:link w:val="1021"/>
    <w:uiPriority w:val="9"/>
    <w:pPr>
      <w:pBdr/>
      <w:spacing/>
      <w:ind/>
    </w:pPr>
    <w:rPr>
      <w:rFonts w:ascii="Arial" w:hAnsi="Arial" w:eastAsia="Arial" w:cs="Arial"/>
      <w:i/>
      <w:iCs/>
      <w:color w:val="272727" w:themeColor="text1" w:themeTint="D8"/>
    </w:rPr>
  </w:style>
  <w:style w:type="character" w:styleId="1027">
    <w:name w:val="Heading 9 Char"/>
    <w:basedOn w:val="1064"/>
    <w:link w:val="1022"/>
    <w:uiPriority w:val="9"/>
    <w:pPr>
      <w:pBdr/>
      <w:spacing/>
      <w:ind/>
    </w:pPr>
    <w:rPr>
      <w:rFonts w:ascii="Arial" w:hAnsi="Arial" w:eastAsia="Arial" w:cs="Arial"/>
      <w:i/>
      <w:iCs/>
      <w:color w:val="272727" w:themeColor="text1" w:themeTint="D8"/>
    </w:rPr>
  </w:style>
  <w:style w:type="paragraph" w:styleId="1028">
    <w:name w:val="Subtitle"/>
    <w:basedOn w:val="1059"/>
    <w:next w:val="1059"/>
    <w:link w:val="1029"/>
    <w:uiPriority w:val="11"/>
    <w:qFormat/>
    <w:pPr>
      <w:numPr>
        <w:ilvl w:val="1"/>
      </w:numPr>
      <w:pBdr/>
      <w:spacing/>
      <w:ind/>
    </w:pPr>
    <w:rPr>
      <w:color w:val="595959" w:themeColor="text1" w:themeTint="A6"/>
      <w:spacing w:val="15"/>
      <w:sz w:val="28"/>
      <w:szCs w:val="28"/>
    </w:rPr>
  </w:style>
  <w:style w:type="character" w:styleId="1029">
    <w:name w:val="Subtitle Char"/>
    <w:basedOn w:val="1064"/>
    <w:link w:val="1028"/>
    <w:uiPriority w:val="11"/>
    <w:pPr>
      <w:pBdr/>
      <w:spacing/>
      <w:ind/>
    </w:pPr>
    <w:rPr>
      <w:color w:val="595959" w:themeColor="text1" w:themeTint="A6"/>
      <w:spacing w:val="15"/>
      <w:sz w:val="28"/>
      <w:szCs w:val="28"/>
    </w:rPr>
  </w:style>
  <w:style w:type="paragraph" w:styleId="1030">
    <w:name w:val="Quote"/>
    <w:basedOn w:val="1059"/>
    <w:next w:val="1059"/>
    <w:link w:val="1031"/>
    <w:uiPriority w:val="29"/>
    <w:qFormat/>
    <w:pPr>
      <w:pBdr/>
      <w:spacing w:before="160"/>
      <w:ind/>
      <w:jc w:val="center"/>
    </w:pPr>
    <w:rPr>
      <w:i/>
      <w:iCs/>
      <w:color w:val="404040" w:themeColor="text1" w:themeTint="BF"/>
    </w:rPr>
  </w:style>
  <w:style w:type="character" w:styleId="1031">
    <w:name w:val="Quote Char"/>
    <w:basedOn w:val="1064"/>
    <w:link w:val="1030"/>
    <w:uiPriority w:val="29"/>
    <w:pPr>
      <w:pBdr/>
      <w:spacing/>
      <w:ind/>
    </w:pPr>
    <w:rPr>
      <w:i/>
      <w:iCs/>
      <w:color w:val="404040" w:themeColor="text1" w:themeTint="BF"/>
    </w:rPr>
  </w:style>
  <w:style w:type="character" w:styleId="1032">
    <w:name w:val="Intense Emphasis"/>
    <w:basedOn w:val="1064"/>
    <w:uiPriority w:val="21"/>
    <w:qFormat/>
    <w:pPr>
      <w:pBdr/>
      <w:spacing/>
      <w:ind/>
    </w:pPr>
    <w:rPr>
      <w:i/>
      <w:iCs/>
      <w:color w:val="0f4761" w:themeColor="accent1" w:themeShade="BF"/>
    </w:rPr>
  </w:style>
  <w:style w:type="paragraph" w:styleId="1033">
    <w:name w:val="Intense Quote"/>
    <w:basedOn w:val="1059"/>
    <w:next w:val="1059"/>
    <w:link w:val="103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34">
    <w:name w:val="Intense Quote Char"/>
    <w:basedOn w:val="1064"/>
    <w:link w:val="1033"/>
    <w:uiPriority w:val="30"/>
    <w:pPr>
      <w:pBdr/>
      <w:spacing/>
      <w:ind/>
    </w:pPr>
    <w:rPr>
      <w:i/>
      <w:iCs/>
      <w:color w:val="0f4761" w:themeColor="accent1" w:themeShade="BF"/>
    </w:rPr>
  </w:style>
  <w:style w:type="character" w:styleId="1035">
    <w:name w:val="Intense Reference"/>
    <w:basedOn w:val="1064"/>
    <w:uiPriority w:val="32"/>
    <w:qFormat/>
    <w:pPr>
      <w:pBdr/>
      <w:spacing/>
      <w:ind/>
    </w:pPr>
    <w:rPr>
      <w:b/>
      <w:bCs/>
      <w:smallCaps/>
      <w:color w:val="0f4761" w:themeColor="accent1" w:themeShade="BF"/>
      <w:spacing w:val="5"/>
    </w:rPr>
  </w:style>
  <w:style w:type="paragraph" w:styleId="1036">
    <w:name w:val="No Spacing"/>
    <w:basedOn w:val="1059"/>
    <w:uiPriority w:val="1"/>
    <w:qFormat/>
    <w:pPr>
      <w:pBdr/>
      <w:spacing w:after="0" w:line="240" w:lineRule="auto"/>
      <w:ind/>
    </w:pPr>
  </w:style>
  <w:style w:type="character" w:styleId="1037">
    <w:name w:val="Subtle Emphasis"/>
    <w:basedOn w:val="1064"/>
    <w:uiPriority w:val="19"/>
    <w:qFormat/>
    <w:pPr>
      <w:pBdr/>
      <w:spacing/>
      <w:ind/>
    </w:pPr>
    <w:rPr>
      <w:i/>
      <w:iCs/>
      <w:color w:val="404040" w:themeColor="text1" w:themeTint="BF"/>
    </w:rPr>
  </w:style>
  <w:style w:type="character" w:styleId="1038">
    <w:name w:val="Subtle Reference"/>
    <w:basedOn w:val="1064"/>
    <w:uiPriority w:val="31"/>
    <w:qFormat/>
    <w:pPr>
      <w:pBdr/>
      <w:spacing/>
      <w:ind/>
    </w:pPr>
    <w:rPr>
      <w:smallCaps/>
      <w:color w:val="5a5a5a" w:themeColor="text1" w:themeTint="A5"/>
    </w:rPr>
  </w:style>
  <w:style w:type="character" w:styleId="1039">
    <w:name w:val="Book Title"/>
    <w:basedOn w:val="1064"/>
    <w:uiPriority w:val="33"/>
    <w:qFormat/>
    <w:pPr>
      <w:pBdr/>
      <w:spacing/>
      <w:ind/>
    </w:pPr>
    <w:rPr>
      <w:b/>
      <w:bCs/>
      <w:i/>
      <w:iCs/>
      <w:spacing w:val="5"/>
    </w:rPr>
  </w:style>
  <w:style w:type="paragraph" w:styleId="1040">
    <w:name w:val="Caption"/>
    <w:basedOn w:val="1059"/>
    <w:next w:val="1059"/>
    <w:uiPriority w:val="35"/>
    <w:unhideWhenUsed/>
    <w:qFormat/>
    <w:pPr>
      <w:pBdr/>
      <w:spacing w:after="200" w:line="240" w:lineRule="auto"/>
      <w:ind/>
    </w:pPr>
    <w:rPr>
      <w:i/>
      <w:iCs/>
      <w:color w:val="0e2841" w:themeColor="text2"/>
      <w:sz w:val="18"/>
      <w:szCs w:val="18"/>
    </w:rPr>
  </w:style>
  <w:style w:type="paragraph" w:styleId="1041">
    <w:name w:val="footnote text"/>
    <w:basedOn w:val="1059"/>
    <w:link w:val="1042"/>
    <w:uiPriority w:val="99"/>
    <w:semiHidden/>
    <w:unhideWhenUsed/>
    <w:pPr>
      <w:pBdr/>
      <w:spacing w:after="0" w:line="240" w:lineRule="auto"/>
      <w:ind/>
    </w:pPr>
    <w:rPr>
      <w:sz w:val="20"/>
      <w:szCs w:val="20"/>
    </w:rPr>
  </w:style>
  <w:style w:type="character" w:styleId="1042">
    <w:name w:val="Footnote Text Char"/>
    <w:basedOn w:val="1064"/>
    <w:link w:val="1041"/>
    <w:uiPriority w:val="99"/>
    <w:semiHidden/>
    <w:pPr>
      <w:pBdr/>
      <w:spacing/>
      <w:ind/>
    </w:pPr>
    <w:rPr>
      <w:sz w:val="20"/>
      <w:szCs w:val="20"/>
    </w:rPr>
  </w:style>
  <w:style w:type="character" w:styleId="1043">
    <w:name w:val="footnote reference"/>
    <w:basedOn w:val="1064"/>
    <w:uiPriority w:val="99"/>
    <w:semiHidden/>
    <w:unhideWhenUsed/>
    <w:pPr>
      <w:pBdr/>
      <w:spacing/>
      <w:ind/>
    </w:pPr>
    <w:rPr>
      <w:vertAlign w:val="superscript"/>
    </w:rPr>
  </w:style>
  <w:style w:type="paragraph" w:styleId="1044">
    <w:name w:val="endnote text"/>
    <w:basedOn w:val="1059"/>
    <w:link w:val="1045"/>
    <w:uiPriority w:val="99"/>
    <w:semiHidden/>
    <w:unhideWhenUsed/>
    <w:pPr>
      <w:pBdr/>
      <w:spacing w:after="0" w:line="240" w:lineRule="auto"/>
      <w:ind/>
    </w:pPr>
    <w:rPr>
      <w:sz w:val="20"/>
      <w:szCs w:val="20"/>
    </w:rPr>
  </w:style>
  <w:style w:type="character" w:styleId="1045">
    <w:name w:val="Endnote Text Char"/>
    <w:basedOn w:val="1064"/>
    <w:link w:val="1044"/>
    <w:uiPriority w:val="99"/>
    <w:semiHidden/>
    <w:pPr>
      <w:pBdr/>
      <w:spacing/>
      <w:ind/>
    </w:pPr>
    <w:rPr>
      <w:sz w:val="20"/>
      <w:szCs w:val="20"/>
    </w:rPr>
  </w:style>
  <w:style w:type="character" w:styleId="1046">
    <w:name w:val="endnote reference"/>
    <w:basedOn w:val="1064"/>
    <w:uiPriority w:val="99"/>
    <w:semiHidden/>
    <w:unhideWhenUsed/>
    <w:pPr>
      <w:pBdr/>
      <w:spacing/>
      <w:ind/>
    </w:pPr>
    <w:rPr>
      <w:vertAlign w:val="superscript"/>
    </w:rPr>
  </w:style>
  <w:style w:type="paragraph" w:styleId="1047">
    <w:name w:val="toc 1"/>
    <w:basedOn w:val="1059"/>
    <w:next w:val="1059"/>
    <w:uiPriority w:val="39"/>
    <w:unhideWhenUsed/>
    <w:pPr>
      <w:pBdr/>
      <w:spacing w:after="100"/>
      <w:ind/>
    </w:pPr>
  </w:style>
  <w:style w:type="paragraph" w:styleId="1048">
    <w:name w:val="toc 2"/>
    <w:basedOn w:val="1059"/>
    <w:next w:val="1059"/>
    <w:uiPriority w:val="39"/>
    <w:unhideWhenUsed/>
    <w:pPr>
      <w:pBdr/>
      <w:spacing w:after="100"/>
      <w:ind w:left="220"/>
    </w:pPr>
  </w:style>
  <w:style w:type="paragraph" w:styleId="1049">
    <w:name w:val="toc 3"/>
    <w:basedOn w:val="1059"/>
    <w:next w:val="1059"/>
    <w:uiPriority w:val="39"/>
    <w:unhideWhenUsed/>
    <w:pPr>
      <w:pBdr/>
      <w:spacing w:after="100"/>
      <w:ind w:left="440"/>
    </w:pPr>
  </w:style>
  <w:style w:type="paragraph" w:styleId="1050">
    <w:name w:val="toc 4"/>
    <w:basedOn w:val="1059"/>
    <w:next w:val="1059"/>
    <w:uiPriority w:val="39"/>
    <w:unhideWhenUsed/>
    <w:pPr>
      <w:pBdr/>
      <w:spacing w:after="100"/>
      <w:ind w:left="660"/>
    </w:pPr>
  </w:style>
  <w:style w:type="paragraph" w:styleId="1051">
    <w:name w:val="toc 5"/>
    <w:basedOn w:val="1059"/>
    <w:next w:val="1059"/>
    <w:uiPriority w:val="39"/>
    <w:unhideWhenUsed/>
    <w:pPr>
      <w:pBdr/>
      <w:spacing w:after="100"/>
      <w:ind w:left="880"/>
    </w:pPr>
  </w:style>
  <w:style w:type="paragraph" w:styleId="1052">
    <w:name w:val="toc 6"/>
    <w:basedOn w:val="1059"/>
    <w:next w:val="1059"/>
    <w:uiPriority w:val="39"/>
    <w:unhideWhenUsed/>
    <w:pPr>
      <w:pBdr/>
      <w:spacing w:after="100"/>
      <w:ind w:left="1100"/>
    </w:pPr>
  </w:style>
  <w:style w:type="paragraph" w:styleId="1053">
    <w:name w:val="toc 7"/>
    <w:basedOn w:val="1059"/>
    <w:next w:val="1059"/>
    <w:uiPriority w:val="39"/>
    <w:unhideWhenUsed/>
    <w:pPr>
      <w:pBdr/>
      <w:spacing w:after="100"/>
      <w:ind w:left="1320"/>
    </w:pPr>
  </w:style>
  <w:style w:type="paragraph" w:styleId="1054">
    <w:name w:val="toc 8"/>
    <w:basedOn w:val="1059"/>
    <w:next w:val="1059"/>
    <w:uiPriority w:val="39"/>
    <w:unhideWhenUsed/>
    <w:pPr>
      <w:pBdr/>
      <w:spacing w:after="100"/>
      <w:ind w:left="1540"/>
    </w:pPr>
  </w:style>
  <w:style w:type="paragraph" w:styleId="1055">
    <w:name w:val="toc 9"/>
    <w:basedOn w:val="1059"/>
    <w:next w:val="1059"/>
    <w:uiPriority w:val="39"/>
    <w:unhideWhenUsed/>
    <w:pPr>
      <w:pBdr/>
      <w:spacing w:after="100"/>
      <w:ind w:left="1760"/>
    </w:pPr>
  </w:style>
  <w:style w:type="character" w:styleId="1056">
    <w:name w:val="Placeholder Text"/>
    <w:basedOn w:val="1064"/>
    <w:uiPriority w:val="99"/>
    <w:semiHidden/>
    <w:pPr>
      <w:pBdr/>
      <w:spacing/>
      <w:ind/>
    </w:pPr>
    <w:rPr>
      <w:color w:val="666666"/>
    </w:rPr>
  </w:style>
  <w:style w:type="paragraph" w:styleId="1057">
    <w:name w:val="TOC Heading"/>
    <w:uiPriority w:val="39"/>
    <w:unhideWhenUsed/>
    <w:pPr>
      <w:pBdr/>
      <w:spacing/>
      <w:ind/>
    </w:pPr>
  </w:style>
  <w:style w:type="paragraph" w:styleId="1058">
    <w:name w:val="table of figures"/>
    <w:basedOn w:val="1059"/>
    <w:next w:val="1059"/>
    <w:uiPriority w:val="99"/>
    <w:unhideWhenUsed/>
    <w:pPr>
      <w:pBdr/>
      <w:spacing w:after="0" w:afterAutospacing="0"/>
      <w:ind/>
    </w:pPr>
  </w:style>
  <w:style w:type="paragraph" w:styleId="1059" w:default="1">
    <w:name w:val="Normal"/>
    <w:qFormat/>
    <w:pPr>
      <w:pBdr/>
      <w:spacing w:after="0" w:line="240" w:lineRule="auto"/>
      <w:ind/>
    </w:pPr>
    <w:rPr>
      <w:rFonts w:ascii="Times New Roman" w:hAnsi="Times New Roman" w:eastAsia="Times New Roman" w:cs="Times New Roman"/>
      <w:sz w:val="24"/>
      <w:szCs w:val="24"/>
    </w:rPr>
  </w:style>
  <w:style w:type="paragraph" w:styleId="1060">
    <w:name w:val="Heading 1"/>
    <w:basedOn w:val="1059"/>
    <w:next w:val="1059"/>
    <w:link w:val="1067"/>
    <w:qFormat/>
    <w:pPr>
      <w:keepNext w:val="true"/>
      <w:pBdr/>
      <w:spacing w:after="120" w:before="120"/>
      <w:ind/>
      <w:jc w:val="center"/>
      <w:outlineLvl w:val="0"/>
    </w:pPr>
    <w:rPr>
      <w:b/>
      <w:bCs/>
      <w:sz w:val="27"/>
      <w:szCs w:val="27"/>
    </w:rPr>
  </w:style>
  <w:style w:type="paragraph" w:styleId="1061">
    <w:name w:val="Heading 2"/>
    <w:basedOn w:val="1059"/>
    <w:next w:val="1059"/>
    <w:link w:val="106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62">
    <w:name w:val="Heading 3"/>
    <w:basedOn w:val="1059"/>
    <w:next w:val="1059"/>
    <w:link w:val="1069"/>
    <w:qFormat/>
    <w:pPr>
      <w:keepNext w:val="true"/>
      <w:pBdr/>
      <w:spacing w:before="60"/>
      <w:ind/>
      <w:outlineLvl w:val="2"/>
    </w:pPr>
    <w:rPr>
      <w:sz w:val="28"/>
      <w:szCs w:val="28"/>
    </w:rPr>
  </w:style>
  <w:style w:type="paragraph" w:styleId="1063">
    <w:name w:val="Heading 4"/>
    <w:basedOn w:val="1059"/>
    <w:next w:val="1059"/>
    <w:link w:val="1070"/>
    <w:qFormat/>
    <w:pPr>
      <w:keepNext w:val="true"/>
      <w:pBdr/>
      <w:spacing/>
      <w:ind/>
      <w:jc w:val="center"/>
      <w:outlineLvl w:val="3"/>
    </w:pPr>
    <w:rPr>
      <w:b/>
      <w:bCs/>
    </w:rPr>
  </w:style>
  <w:style w:type="character" w:styleId="1064" w:default="1">
    <w:name w:val="Default Paragraph Font"/>
    <w:uiPriority w:val="1"/>
    <w:semiHidden/>
    <w:unhideWhenUsed/>
    <w:pPr>
      <w:pBdr/>
      <w:spacing/>
      <w:ind/>
    </w:pPr>
  </w:style>
  <w:style w:type="table" w:styleId="10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66" w:default="1">
    <w:name w:val="No List"/>
    <w:uiPriority w:val="99"/>
    <w:semiHidden/>
    <w:unhideWhenUsed/>
    <w:pPr>
      <w:pBdr/>
      <w:spacing/>
      <w:ind/>
    </w:pPr>
  </w:style>
  <w:style w:type="character" w:styleId="1067" w:customStyle="1">
    <w:name w:val="Heading 1 Char"/>
    <w:basedOn w:val="1064"/>
    <w:link w:val="1060"/>
    <w:pPr>
      <w:pBdr/>
      <w:spacing/>
      <w:ind/>
    </w:pPr>
    <w:rPr>
      <w:rFonts w:ascii="Times New Roman" w:hAnsi="Times New Roman" w:eastAsia="Times New Roman" w:cs="Times New Roman"/>
      <w:b/>
      <w:bCs/>
      <w:sz w:val="27"/>
      <w:szCs w:val="27"/>
    </w:rPr>
  </w:style>
  <w:style w:type="character" w:styleId="1068" w:customStyle="1">
    <w:name w:val="Heading 2 Char"/>
    <w:basedOn w:val="1064"/>
    <w:link w:val="1061"/>
    <w:uiPriority w:val="9"/>
    <w:pPr>
      <w:pBdr/>
      <w:spacing/>
      <w:ind/>
    </w:pPr>
    <w:rPr>
      <w:rFonts w:asciiTheme="majorHAnsi" w:hAnsiTheme="majorHAnsi" w:eastAsiaTheme="majorEastAsia" w:cstheme="majorBidi"/>
      <w:color w:val="365f91" w:themeColor="accent1" w:themeShade="BF"/>
      <w:sz w:val="26"/>
      <w:szCs w:val="26"/>
    </w:rPr>
  </w:style>
  <w:style w:type="character" w:styleId="1069" w:customStyle="1">
    <w:name w:val="Heading 3 Char"/>
    <w:basedOn w:val="1064"/>
    <w:link w:val="1062"/>
    <w:pPr>
      <w:pBdr/>
      <w:spacing/>
      <w:ind/>
    </w:pPr>
    <w:rPr>
      <w:rFonts w:ascii="Times New Roman" w:hAnsi="Times New Roman" w:eastAsia="Times New Roman" w:cs="Times New Roman"/>
      <w:sz w:val="28"/>
      <w:szCs w:val="28"/>
    </w:rPr>
  </w:style>
  <w:style w:type="character" w:styleId="1070" w:customStyle="1">
    <w:name w:val="Heading 4 Char"/>
    <w:basedOn w:val="1064"/>
    <w:link w:val="1063"/>
    <w:pPr>
      <w:pBdr/>
      <w:spacing/>
      <w:ind/>
    </w:pPr>
    <w:rPr>
      <w:rFonts w:ascii="Times New Roman" w:hAnsi="Times New Roman" w:eastAsia="Times New Roman" w:cs="Times New Roman"/>
      <w:b/>
      <w:bCs/>
      <w:sz w:val="24"/>
      <w:szCs w:val="24"/>
    </w:rPr>
  </w:style>
  <w:style w:type="character" w:styleId="1071">
    <w:name w:val="Hyperlink"/>
    <w:uiPriority w:val="99"/>
    <w:pPr>
      <w:pBdr/>
      <w:spacing/>
      <w:ind/>
    </w:pPr>
    <w:rPr>
      <w:color w:val="000000"/>
      <w:u w:val="single"/>
    </w:rPr>
  </w:style>
  <w:style w:type="character" w:styleId="1072">
    <w:name w:val="Strong"/>
    <w:uiPriority w:val="22"/>
    <w:qFormat/>
    <w:pPr>
      <w:pBdr/>
      <w:spacing/>
      <w:ind/>
    </w:pPr>
    <w:rPr>
      <w:b/>
      <w:bCs/>
    </w:rPr>
  </w:style>
  <w:style w:type="paragraph" w:styleId="1073">
    <w:name w:val="Balloon Text"/>
    <w:basedOn w:val="1059"/>
    <w:link w:val="1074"/>
    <w:uiPriority w:val="99"/>
    <w:semiHidden/>
    <w:unhideWhenUsed/>
    <w:pPr>
      <w:pBdr/>
      <w:spacing/>
      <w:ind/>
    </w:pPr>
    <w:rPr>
      <w:rFonts w:ascii="Tahoma" w:hAnsi="Tahoma" w:cs="Tahoma"/>
      <w:sz w:val="16"/>
      <w:szCs w:val="16"/>
    </w:rPr>
  </w:style>
  <w:style w:type="character" w:styleId="1074" w:customStyle="1">
    <w:name w:val="Balloon Text Char"/>
    <w:basedOn w:val="1064"/>
    <w:link w:val="1073"/>
    <w:uiPriority w:val="99"/>
    <w:semiHidden/>
    <w:pPr>
      <w:pBdr/>
      <w:spacing/>
      <w:ind/>
    </w:pPr>
    <w:rPr>
      <w:rFonts w:ascii="Tahoma" w:hAnsi="Tahoma" w:eastAsia="Times New Roman" w:cs="Tahoma"/>
      <w:sz w:val="16"/>
      <w:szCs w:val="16"/>
    </w:rPr>
  </w:style>
  <w:style w:type="paragraph" w:styleId="1075">
    <w:name w:val="Header"/>
    <w:basedOn w:val="1059"/>
    <w:link w:val="1076"/>
    <w:unhideWhenUsed/>
    <w:pPr>
      <w:pBdr/>
      <w:tabs>
        <w:tab w:val="center" w:leader="none" w:pos="4680"/>
        <w:tab w:val="right" w:leader="none" w:pos="9360"/>
      </w:tabs>
      <w:spacing/>
      <w:ind/>
    </w:pPr>
  </w:style>
  <w:style w:type="character" w:styleId="1076" w:customStyle="1">
    <w:name w:val="Header Char"/>
    <w:basedOn w:val="1064"/>
    <w:link w:val="1075"/>
    <w:pPr>
      <w:pBdr/>
      <w:spacing/>
      <w:ind/>
    </w:pPr>
    <w:rPr>
      <w:rFonts w:ascii="Times New Roman" w:hAnsi="Times New Roman" w:eastAsia="Times New Roman" w:cs="Times New Roman"/>
      <w:sz w:val="24"/>
      <w:szCs w:val="24"/>
    </w:rPr>
  </w:style>
  <w:style w:type="paragraph" w:styleId="1077">
    <w:name w:val="Footer"/>
    <w:basedOn w:val="1059"/>
    <w:link w:val="1078"/>
    <w:uiPriority w:val="99"/>
    <w:unhideWhenUsed/>
    <w:pPr>
      <w:pBdr/>
      <w:tabs>
        <w:tab w:val="center" w:leader="none" w:pos="4680"/>
        <w:tab w:val="right" w:leader="none" w:pos="9360"/>
      </w:tabs>
      <w:spacing/>
      <w:ind/>
    </w:pPr>
  </w:style>
  <w:style w:type="character" w:styleId="1078" w:customStyle="1">
    <w:name w:val="Footer Char"/>
    <w:basedOn w:val="1064"/>
    <w:link w:val="1077"/>
    <w:uiPriority w:val="99"/>
    <w:pPr>
      <w:pBdr/>
      <w:spacing/>
      <w:ind/>
    </w:pPr>
    <w:rPr>
      <w:rFonts w:ascii="Times New Roman" w:hAnsi="Times New Roman" w:eastAsia="Times New Roman" w:cs="Times New Roman"/>
      <w:sz w:val="24"/>
      <w:szCs w:val="24"/>
    </w:rPr>
  </w:style>
  <w:style w:type="character" w:styleId="1079" w:customStyle="1">
    <w:name w:val="normal-h1"/>
    <w:pPr>
      <w:pBdr/>
      <w:spacing/>
      <w:ind/>
    </w:pPr>
    <w:rPr>
      <w:rFonts w:hint="default" w:ascii=".VnTime" w:hAnsi=".VnTime"/>
      <w:color w:val="0000ff"/>
      <w:sz w:val="24"/>
      <w:szCs w:val="24"/>
    </w:rPr>
  </w:style>
  <w:style w:type="paragraph" w:styleId="1080" w:customStyle="1">
    <w:name w:val="normal-p"/>
    <w:basedOn w:val="1059"/>
    <w:pPr>
      <w:pBdr/>
      <w:spacing/>
      <w:ind/>
      <w:jc w:val="both"/>
    </w:pPr>
    <w:rPr>
      <w:sz w:val="20"/>
      <w:szCs w:val="20"/>
    </w:rPr>
  </w:style>
  <w:style w:type="paragraph" w:styleId="1081">
    <w:name w:val="List Paragraph"/>
    <w:basedOn w:val="1059"/>
    <w:link w:val="1168"/>
    <w:uiPriority w:val="34"/>
    <w:qFormat/>
    <w:pPr>
      <w:pBdr/>
      <w:spacing/>
      <w:ind w:left="720"/>
    </w:pPr>
  </w:style>
  <w:style w:type="paragraph" w:styleId="1082">
    <w:name w:val="Normal (Web)"/>
    <w:basedOn w:val="1059"/>
    <w:uiPriority w:val="99"/>
    <w:pPr>
      <w:pBdr/>
      <w:spacing w:after="100" w:afterAutospacing="1" w:before="100" w:beforeAutospacing="1"/>
      <w:ind/>
    </w:pPr>
  </w:style>
  <w:style w:type="paragraph" w:styleId="1083">
    <w:name w:val="Body Text"/>
    <w:basedOn w:val="1059"/>
    <w:link w:val="1084"/>
    <w:pPr>
      <w:pBdr/>
      <w:spacing w:after="120"/>
      <w:ind/>
      <w:jc w:val="both"/>
    </w:pPr>
  </w:style>
  <w:style w:type="character" w:styleId="1084" w:customStyle="1">
    <w:name w:val="Body Text Char"/>
    <w:basedOn w:val="1064"/>
    <w:link w:val="1083"/>
    <w:pPr>
      <w:pBdr/>
      <w:spacing/>
      <w:ind/>
    </w:pPr>
    <w:rPr>
      <w:rFonts w:ascii="Times New Roman" w:hAnsi="Times New Roman" w:eastAsia="Times New Roman" w:cs="Times New Roman"/>
      <w:sz w:val="24"/>
      <w:szCs w:val="24"/>
    </w:rPr>
  </w:style>
  <w:style w:type="table" w:styleId="1085">
    <w:name w:val="Table Grid"/>
    <w:basedOn w:val="106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8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87">
    <w:name w:val="annotation reference"/>
    <w:basedOn w:val="1064"/>
    <w:uiPriority w:val="99"/>
    <w:semiHidden/>
    <w:unhideWhenUsed/>
    <w:pPr>
      <w:pBdr/>
      <w:spacing/>
      <w:ind/>
    </w:pPr>
    <w:rPr>
      <w:sz w:val="16"/>
      <w:szCs w:val="16"/>
    </w:rPr>
  </w:style>
  <w:style w:type="paragraph" w:styleId="1088">
    <w:name w:val="annotation text"/>
    <w:basedOn w:val="1059"/>
    <w:link w:val="1089"/>
    <w:uiPriority w:val="99"/>
    <w:unhideWhenUsed/>
    <w:pPr>
      <w:pBdr/>
      <w:spacing/>
      <w:ind/>
    </w:pPr>
    <w:rPr>
      <w:sz w:val="20"/>
      <w:szCs w:val="20"/>
    </w:rPr>
  </w:style>
  <w:style w:type="character" w:styleId="1089" w:customStyle="1">
    <w:name w:val="Comment Text Char"/>
    <w:basedOn w:val="1064"/>
    <w:link w:val="1088"/>
    <w:uiPriority w:val="99"/>
    <w:pPr>
      <w:pBdr/>
      <w:spacing/>
      <w:ind/>
    </w:pPr>
    <w:rPr>
      <w:rFonts w:ascii="Times New Roman" w:hAnsi="Times New Roman" w:eastAsia="Times New Roman" w:cs="Times New Roman"/>
      <w:sz w:val="20"/>
      <w:szCs w:val="20"/>
    </w:rPr>
  </w:style>
  <w:style w:type="paragraph" w:styleId="1090">
    <w:name w:val="annotation subject"/>
    <w:basedOn w:val="1088"/>
    <w:next w:val="1088"/>
    <w:link w:val="1091"/>
    <w:uiPriority w:val="99"/>
    <w:semiHidden/>
    <w:unhideWhenUsed/>
    <w:pPr>
      <w:pBdr/>
      <w:spacing/>
      <w:ind/>
    </w:pPr>
    <w:rPr>
      <w:b/>
      <w:bCs/>
    </w:rPr>
  </w:style>
  <w:style w:type="character" w:styleId="1091" w:customStyle="1">
    <w:name w:val="Comment Subject Char"/>
    <w:basedOn w:val="1089"/>
    <w:link w:val="1090"/>
    <w:uiPriority w:val="99"/>
    <w:semiHidden/>
    <w:pPr>
      <w:pBdr/>
      <w:spacing/>
      <w:ind/>
    </w:pPr>
    <w:rPr>
      <w:rFonts w:ascii="Times New Roman" w:hAnsi="Times New Roman" w:eastAsia="Times New Roman" w:cs="Times New Roman"/>
      <w:b/>
      <w:bCs/>
      <w:sz w:val="20"/>
      <w:szCs w:val="20"/>
    </w:rPr>
  </w:style>
  <w:style w:type="paragraph" w:styleId="1092" w:customStyle="1">
    <w:name w:val="font5"/>
    <w:basedOn w:val="1059"/>
    <w:pPr>
      <w:pBdr/>
      <w:spacing w:after="100" w:afterAutospacing="1" w:before="100" w:beforeAutospacing="1"/>
      <w:ind/>
    </w:pPr>
    <w:rPr>
      <w:rFonts w:ascii="Tahoma" w:hAnsi="Tahoma" w:cs="Tahoma"/>
      <w:color w:val="000000"/>
      <w:sz w:val="18"/>
      <w:szCs w:val="18"/>
    </w:rPr>
  </w:style>
  <w:style w:type="paragraph" w:styleId="1093" w:customStyle="1">
    <w:name w:val="font6"/>
    <w:basedOn w:val="1059"/>
    <w:pPr>
      <w:pBdr/>
      <w:spacing w:after="100" w:afterAutospacing="1" w:before="100" w:beforeAutospacing="1"/>
      <w:ind/>
    </w:pPr>
    <w:rPr>
      <w:rFonts w:ascii="Tahoma" w:hAnsi="Tahoma" w:cs="Tahoma"/>
      <w:b/>
      <w:bCs/>
      <w:color w:val="000000"/>
      <w:sz w:val="18"/>
      <w:szCs w:val="18"/>
    </w:rPr>
  </w:style>
  <w:style w:type="paragraph" w:styleId="1094" w:customStyle="1">
    <w:name w:val="xl233"/>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34"/>
    <w:basedOn w:val="1059"/>
    <w:pPr>
      <w:pBdr/>
      <w:spacing w:after="100" w:afterAutospacing="1" w:before="100" w:beforeAutospacing="1"/>
      <w:ind/>
      <w:jc w:val="center"/>
    </w:pPr>
  </w:style>
  <w:style w:type="paragraph" w:styleId="1096" w:customStyle="1">
    <w:name w:val="xl235"/>
    <w:basedOn w:val="1059"/>
    <w:pPr>
      <w:pBdr/>
      <w:spacing w:after="100" w:afterAutospacing="1" w:before="100" w:beforeAutospacing="1"/>
      <w:ind/>
      <w:jc w:val="center"/>
    </w:pPr>
    <w:rPr>
      <w:b/>
      <w:bCs/>
    </w:rPr>
  </w:style>
  <w:style w:type="paragraph" w:styleId="1097" w:customStyle="1">
    <w:name w:val="xl236"/>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37"/>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9" w:customStyle="1">
    <w:name w:val="xl238"/>
    <w:basedOn w:val="105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39"/>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40"/>
    <w:basedOn w:val="1059"/>
    <w:pPr>
      <w:pBdr/>
      <w:spacing w:after="100" w:afterAutospacing="1" w:before="100" w:beforeAutospacing="1"/>
      <w:ind/>
    </w:pPr>
  </w:style>
  <w:style w:type="paragraph" w:styleId="1102" w:customStyle="1">
    <w:name w:val="xl241"/>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3" w:customStyle="1">
    <w:name w:val="xl242"/>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43"/>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44"/>
    <w:basedOn w:val="1059"/>
    <w:pPr>
      <w:pBdr/>
      <w:spacing w:after="100" w:afterAutospacing="1" w:before="100" w:beforeAutospacing="1"/>
      <w:ind/>
    </w:pPr>
    <w:rPr>
      <w:b/>
      <w:bCs/>
    </w:rPr>
  </w:style>
  <w:style w:type="paragraph" w:styleId="1106" w:customStyle="1">
    <w:name w:val="xl245"/>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46"/>
    <w:basedOn w:val="105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108" w:customStyle="1">
    <w:name w:val="xl247"/>
    <w:basedOn w:val="105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9" w:customStyle="1">
    <w:name w:val="xl248"/>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10" w:customStyle="1">
    <w:name w:val="xl249"/>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customStyle="1">
    <w:name w:val="xl250"/>
    <w:basedOn w:val="105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12" w:customStyle="1">
    <w:name w:val="xl251"/>
    <w:basedOn w:val="105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3" w:customStyle="1">
    <w:name w:val="xl252"/>
    <w:basedOn w:val="105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4" w:customStyle="1">
    <w:name w:val="xl253"/>
    <w:basedOn w:val="105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5" w:customStyle="1">
    <w:name w:val="xl254"/>
    <w:basedOn w:val="105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6" w:customStyle="1">
    <w:name w:val="xl255"/>
    <w:basedOn w:val="105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17" w:customStyle="1">
    <w:name w:val="xl256"/>
    <w:basedOn w:val="105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118" w:customStyle="1">
    <w:name w:val="xl257"/>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9" w:customStyle="1">
    <w:name w:val="xl258"/>
    <w:basedOn w:val="105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20" w:customStyle="1">
    <w:name w:val="xl259"/>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1" w:customStyle="1">
    <w:name w:val="xl260"/>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2" w:customStyle="1">
    <w:name w:val="xl261"/>
    <w:basedOn w:val="105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23" w:customStyle="1">
    <w:name w:val="xl262"/>
    <w:basedOn w:val="105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24" w:customStyle="1">
    <w:name w:val="xl263"/>
    <w:basedOn w:val="1059"/>
    <w:pPr>
      <w:pBdr/>
      <w:shd w:val="clear" w:color="000000" w:fill="ffffff"/>
      <w:spacing w:after="100" w:afterAutospacing="1" w:before="100" w:beforeAutospacing="1"/>
      <w:ind/>
    </w:pPr>
  </w:style>
  <w:style w:type="paragraph" w:styleId="1125" w:customStyle="1">
    <w:name w:val="xl264"/>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26" w:customStyle="1">
    <w:name w:val="xl265"/>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7" w:customStyle="1">
    <w:name w:val="xl266"/>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28" w:customStyle="1">
    <w:name w:val="xl267"/>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29" w:customStyle="1">
    <w:name w:val="xl268"/>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30" w:customStyle="1">
    <w:name w:val="xl269"/>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31" w:customStyle="1">
    <w:name w:val="xl270"/>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32" w:customStyle="1">
    <w:name w:val="xl271"/>
    <w:basedOn w:val="105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33" w:customStyle="1">
    <w:name w:val="xl272"/>
    <w:basedOn w:val="105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34" w:customStyle="1">
    <w:name w:val="xl273"/>
    <w:basedOn w:val="105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35" w:customStyle="1">
    <w:name w:val="xl274"/>
    <w:basedOn w:val="105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36" w:customStyle="1">
    <w:name w:val="xl275"/>
    <w:basedOn w:val="1059"/>
    <w:pPr>
      <w:pBdr/>
      <w:spacing w:after="100" w:afterAutospacing="1" w:before="100" w:beforeAutospacing="1"/>
      <w:ind/>
    </w:pPr>
  </w:style>
  <w:style w:type="paragraph" w:styleId="1137" w:customStyle="1">
    <w:name w:val="xl276"/>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38" w:customStyle="1">
    <w:name w:val="xl277"/>
    <w:basedOn w:val="105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39" w:customStyle="1">
    <w:name w:val="xl278"/>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40" w:customStyle="1">
    <w:name w:val="xl279"/>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41" w:customStyle="1">
    <w:name w:val="xl280"/>
    <w:basedOn w:val="105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42" w:customStyle="1">
    <w:name w:val="xl281"/>
    <w:basedOn w:val="105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43" w:customStyle="1">
    <w:name w:val="xl282"/>
    <w:basedOn w:val="105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44" w:customStyle="1">
    <w:name w:val="xl283"/>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45" w:customStyle="1">
    <w:name w:val="xl284"/>
    <w:basedOn w:val="1059"/>
    <w:pPr>
      <w:pBdr>
        <w:left w:val="single" w:color="000000" w:sz="4" w:space="0"/>
        <w:bottom w:val="single" w:color="000000" w:sz="4" w:space="0"/>
        <w:right w:val="single" w:color="000000" w:sz="4" w:space="0"/>
      </w:pBdr>
      <w:spacing w:after="100" w:afterAutospacing="1" w:before="100" w:beforeAutospacing="1"/>
      <w:ind/>
    </w:pPr>
  </w:style>
  <w:style w:type="paragraph" w:styleId="1146" w:customStyle="1">
    <w:name w:val="xl285"/>
    <w:basedOn w:val="105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47" w:customStyle="1">
    <w:name w:val="xl286"/>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48" w:customStyle="1">
    <w:name w:val="xl287"/>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49" w:customStyle="1">
    <w:name w:val="xl288"/>
    <w:basedOn w:val="1059"/>
    <w:pPr>
      <w:pBdr>
        <w:top w:val="single" w:color="000000" w:sz="4" w:space="0"/>
        <w:left w:val="single" w:color="000000" w:sz="4" w:space="0"/>
        <w:right w:val="single" w:color="000000" w:sz="4" w:space="0"/>
      </w:pBdr>
      <w:spacing w:after="100" w:afterAutospacing="1" w:before="100" w:beforeAutospacing="1"/>
      <w:ind/>
    </w:pPr>
  </w:style>
  <w:style w:type="paragraph" w:styleId="1150" w:customStyle="1">
    <w:name w:val="xl289"/>
    <w:basedOn w:val="1059"/>
    <w:pPr>
      <w:pBdr>
        <w:left w:val="single" w:color="000000" w:sz="4" w:space="0"/>
        <w:right w:val="single" w:color="000000" w:sz="4" w:space="0"/>
      </w:pBdr>
      <w:spacing w:after="100" w:afterAutospacing="1" w:before="100" w:beforeAutospacing="1"/>
      <w:ind/>
    </w:pPr>
    <w:rPr>
      <w:b/>
      <w:bCs/>
    </w:rPr>
  </w:style>
  <w:style w:type="paragraph" w:styleId="1151" w:customStyle="1">
    <w:name w:val="xl290"/>
    <w:basedOn w:val="105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52" w:customStyle="1">
    <w:name w:val="xl291"/>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53" w:customStyle="1">
    <w:name w:val="xl292"/>
    <w:basedOn w:val="1059"/>
    <w:pPr>
      <w:pBdr>
        <w:top w:val="single" w:color="000000" w:sz="4" w:space="0"/>
        <w:left w:val="single" w:color="000000" w:sz="4" w:space="0"/>
        <w:right w:val="single" w:color="000000" w:sz="4" w:space="0"/>
      </w:pBdr>
      <w:spacing w:after="100" w:afterAutospacing="1" w:before="100" w:beforeAutospacing="1"/>
      <w:ind/>
    </w:pPr>
  </w:style>
  <w:style w:type="paragraph" w:styleId="1154" w:customStyle="1">
    <w:name w:val="xl293"/>
    <w:basedOn w:val="1059"/>
    <w:pPr>
      <w:pBdr>
        <w:left w:val="single" w:color="000000" w:sz="4" w:space="0"/>
        <w:bottom w:val="single" w:color="000000" w:sz="4" w:space="0"/>
        <w:right w:val="single" w:color="000000" w:sz="4" w:space="0"/>
      </w:pBdr>
      <w:spacing w:after="100" w:afterAutospacing="1" w:before="100" w:beforeAutospacing="1"/>
      <w:ind/>
    </w:pPr>
  </w:style>
  <w:style w:type="paragraph" w:styleId="1155" w:customStyle="1">
    <w:name w:val="xl294"/>
    <w:basedOn w:val="105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56">
    <w:name w:val="Title"/>
    <w:basedOn w:val="1059"/>
    <w:link w:val="1157"/>
    <w:qFormat/>
    <w:pPr>
      <w:pBdr/>
      <w:spacing/>
      <w:ind/>
      <w:jc w:val="center"/>
    </w:pPr>
    <w:rPr>
      <w:b/>
      <w:bCs/>
      <w:sz w:val="32"/>
      <w:szCs w:val="26"/>
    </w:rPr>
  </w:style>
  <w:style w:type="character" w:styleId="1157" w:customStyle="1">
    <w:name w:val="Title Char"/>
    <w:basedOn w:val="1064"/>
    <w:link w:val="1156"/>
    <w:pPr>
      <w:pBdr/>
      <w:spacing/>
      <w:ind/>
    </w:pPr>
    <w:rPr>
      <w:rFonts w:ascii="Times New Roman" w:hAnsi="Times New Roman" w:eastAsia="Times New Roman" w:cs="Times New Roman"/>
      <w:b/>
      <w:bCs/>
      <w:sz w:val="32"/>
      <w:szCs w:val="26"/>
    </w:rPr>
  </w:style>
  <w:style w:type="character" w:styleId="1158" w:customStyle="1">
    <w:name w:val="Unresolved Mention1"/>
    <w:basedOn w:val="1064"/>
    <w:uiPriority w:val="99"/>
    <w:semiHidden/>
    <w:unhideWhenUsed/>
    <w:pPr>
      <w:pBdr/>
      <w:spacing/>
      <w:ind/>
    </w:pPr>
    <w:rPr>
      <w:color w:val="605e5c"/>
      <w:shd w:val="clear" w:color="auto" w:fill="e1dfdd"/>
    </w:rPr>
  </w:style>
  <w:style w:type="character" w:styleId="1159" w:customStyle="1">
    <w:name w:val="Body text (3)_"/>
    <w:link w:val="1160"/>
    <w:pPr>
      <w:pBdr/>
      <w:spacing/>
      <w:ind/>
    </w:pPr>
    <w:rPr>
      <w:rFonts w:ascii="Times New Roman" w:hAnsi="Times New Roman" w:cs="Times New Roman"/>
      <w:i/>
      <w:iCs/>
      <w:spacing w:val="4"/>
      <w:shd w:val="clear" w:color="auto" w:fill="ffffff"/>
    </w:rPr>
  </w:style>
  <w:style w:type="paragraph" w:styleId="1160" w:customStyle="1">
    <w:name w:val="Body text (3)1"/>
    <w:basedOn w:val="1059"/>
    <w:link w:val="115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61" w:customStyle="1">
    <w:name w:val="t-j"/>
    <w:basedOn w:val="1059"/>
    <w:pPr>
      <w:pBdr/>
      <w:spacing w:after="100" w:afterAutospacing="1" w:before="100" w:beforeAutospacing="1"/>
      <w:ind/>
    </w:pPr>
  </w:style>
  <w:style w:type="character" w:styleId="1162" w:customStyle="1">
    <w:name w:val="Unresolved Mention2"/>
    <w:basedOn w:val="1064"/>
    <w:uiPriority w:val="99"/>
    <w:semiHidden/>
    <w:unhideWhenUsed/>
    <w:pPr>
      <w:pBdr/>
      <w:spacing/>
      <w:ind/>
    </w:pPr>
    <w:rPr>
      <w:color w:val="605e5c"/>
      <w:shd w:val="clear" w:color="auto" w:fill="e1dfdd"/>
    </w:rPr>
  </w:style>
  <w:style w:type="character" w:styleId="1163">
    <w:name w:val="FollowedHyperlink"/>
    <w:basedOn w:val="1064"/>
    <w:uiPriority w:val="99"/>
    <w:semiHidden/>
    <w:unhideWhenUsed/>
    <w:pPr>
      <w:pBdr/>
      <w:spacing/>
      <w:ind/>
    </w:pPr>
    <w:rPr>
      <w:color w:val="800080" w:themeColor="followedHyperlink"/>
      <w:u w:val="single"/>
    </w:rPr>
  </w:style>
  <w:style w:type="character" w:styleId="1164" w:customStyle="1">
    <w:name w:val="text"/>
    <w:basedOn w:val="1064"/>
    <w:pPr>
      <w:pBdr/>
      <w:spacing/>
      <w:ind/>
    </w:pPr>
  </w:style>
  <w:style w:type="character" w:styleId="1165" w:customStyle="1">
    <w:name w:val="card-send-time__sendtime"/>
    <w:basedOn w:val="1064"/>
    <w:pPr>
      <w:pBdr/>
      <w:spacing/>
      <w:ind/>
    </w:pPr>
  </w:style>
  <w:style w:type="character" w:styleId="1166" w:customStyle="1">
    <w:name w:val="Đề cập Chưa giải quyết1"/>
    <w:basedOn w:val="1064"/>
    <w:uiPriority w:val="99"/>
    <w:semiHidden/>
    <w:unhideWhenUsed/>
    <w:pPr>
      <w:pBdr/>
      <w:spacing/>
      <w:ind/>
    </w:pPr>
    <w:rPr>
      <w:color w:val="605e5c"/>
      <w:shd w:val="clear" w:color="auto" w:fill="e1dfdd"/>
    </w:rPr>
  </w:style>
  <w:style w:type="paragraph" w:styleId="1167" w:customStyle="1">
    <w:name w:val="nqtitle"/>
    <w:basedOn w:val="1059"/>
    <w:pPr>
      <w:pBdr/>
      <w:spacing w:after="100" w:afterAutospacing="1" w:before="100" w:beforeAutospacing="1"/>
      <w:ind/>
    </w:pPr>
    <w:rPr>
      <w:lang w:val="vi-VN" w:eastAsia="vi-VN"/>
    </w:rPr>
  </w:style>
  <w:style w:type="character" w:styleId="1168" w:customStyle="1">
    <w:name w:val="List Paragraph Char"/>
    <w:link w:val="1081"/>
    <w:uiPriority w:val="34"/>
    <w:qFormat/>
    <w:pPr>
      <w:pBdr/>
      <w:spacing/>
      <w:ind/>
    </w:pPr>
    <w:rPr>
      <w:rFonts w:ascii="Times New Roman" w:hAnsi="Times New Roman" w:eastAsia="Times New Roman" w:cs="Times New Roman"/>
      <w:sz w:val="24"/>
      <w:szCs w:val="24"/>
    </w:rPr>
  </w:style>
  <w:style w:type="character" w:styleId="1169" w:customStyle="1">
    <w:name w:val="Đề cập Chưa giải quyết2"/>
    <w:basedOn w:val="1064"/>
    <w:uiPriority w:val="99"/>
    <w:semiHidden/>
    <w:unhideWhenUsed/>
    <w:pPr>
      <w:pBdr/>
      <w:spacing/>
      <w:ind/>
    </w:pPr>
    <w:rPr>
      <w:color w:val="605e5c"/>
      <w:shd w:val="clear" w:color="auto" w:fill="e1dfdd"/>
    </w:rPr>
  </w:style>
  <w:style w:type="character" w:styleId="1170" w:customStyle="1">
    <w:name w:val="Unresolved Mention3"/>
    <w:basedOn w:val="1064"/>
    <w:uiPriority w:val="99"/>
    <w:semiHidden/>
    <w:unhideWhenUsed/>
    <w:pPr>
      <w:pBdr/>
      <w:spacing/>
      <w:ind/>
    </w:pPr>
    <w:rPr>
      <w:color w:val="605e5c"/>
      <w:shd w:val="clear" w:color="auto" w:fill="e1dfdd"/>
    </w:rPr>
  </w:style>
  <w:style w:type="character" w:styleId="1171" w:customStyle="1">
    <w:name w:val="copy"/>
    <w:basedOn w:val="1064"/>
    <w:pPr>
      <w:pBdr/>
      <w:spacing/>
      <w:ind/>
    </w:pPr>
  </w:style>
  <w:style w:type="paragraph" w:styleId="1172" w:customStyle="1">
    <w:name w:val="align-justify"/>
    <w:basedOn w:val="1059"/>
    <w:pPr>
      <w:pBdr/>
      <w:spacing w:after="100" w:afterAutospacing="1" w:before="100" w:beforeAutospacing="1"/>
      <w:ind/>
    </w:pPr>
  </w:style>
  <w:style w:type="character" w:styleId="1173" w:customStyle="1">
    <w:name w:val="btn"/>
    <w:basedOn w:val="1064"/>
    <w:pPr>
      <w:pBdr/>
      <w:spacing/>
      <w:ind/>
    </w:pPr>
  </w:style>
  <w:style w:type="character" w:styleId="1174" w:customStyle="1">
    <w:name w:val="hide_mobile"/>
    <w:basedOn w:val="1064"/>
    <w:pPr>
      <w:pBdr/>
      <w:spacing/>
      <w:ind/>
    </w:pPr>
  </w:style>
  <w:style w:type="character" w:styleId="1175">
    <w:name w:val="Emphasis"/>
    <w:basedOn w:val="1064"/>
    <w:uiPriority w:val="20"/>
    <w:qFormat/>
    <w:pPr>
      <w:pBdr/>
      <w:spacing/>
      <w:ind/>
    </w:pPr>
    <w:rPr>
      <w:i/>
      <w:iCs/>
    </w:rPr>
  </w:style>
  <w:style w:type="character" w:styleId="1176" w:customStyle="1">
    <w:name w:val="t1"/>
    <w:basedOn w:val="1064"/>
    <w:pPr>
      <w:pBdr/>
      <w:spacing/>
      <w:ind/>
    </w:pPr>
  </w:style>
  <w:style w:type="character" w:styleId="1177" w:customStyle="1">
    <w:name w:val="Unresolved Mention4"/>
    <w:basedOn w:val="1064"/>
    <w:uiPriority w:val="99"/>
    <w:semiHidden/>
    <w:unhideWhenUsed/>
    <w:pPr>
      <w:pBdr/>
      <w:spacing/>
      <w:ind/>
    </w:pPr>
    <w:rPr>
      <w:color w:val="605e5c"/>
      <w:shd w:val="clear" w:color="auto" w:fill="e1dfdd"/>
    </w:rPr>
  </w:style>
  <w:style w:type="character" w:styleId="1178" w:customStyle="1">
    <w:name w:val="Unresolved Mention5"/>
    <w:basedOn w:val="106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pn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Lê Thị Quỳnh Anh</cp:lastModifiedBy>
  <cp:revision>139</cp:revision>
  <dcterms:created xsi:type="dcterms:W3CDTF">2025-10-09T05:06:00Z</dcterms:created>
  <dcterms:modified xsi:type="dcterms:W3CDTF">2026-01-15T07:21:42Z</dcterms:modified>
</cp:coreProperties>
</file>